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CAF" w:rsidRDefault="000B6CAF">
      <w:pPr>
        <w:autoSpaceDE/>
        <w:autoSpaceDN/>
        <w:snapToGrid w:val="0"/>
        <w:spacing w:line="360" w:lineRule="auto"/>
        <w:textAlignment w:val="auto"/>
        <w:rPr>
          <w:rFonts w:eastAsia="文鼎粗行楷体简"/>
          <w:b/>
          <w:kern w:val="2"/>
          <w:sz w:val="48"/>
          <w:szCs w:val="48"/>
        </w:rPr>
      </w:pPr>
    </w:p>
    <w:p w:rsidR="000B6CAF" w:rsidRDefault="00F307AD">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0B6CAF" w:rsidRDefault="000B6CAF">
      <w:pPr>
        <w:autoSpaceDE/>
        <w:autoSpaceDN/>
        <w:snapToGrid w:val="0"/>
        <w:spacing w:line="360" w:lineRule="auto"/>
        <w:jc w:val="center"/>
        <w:textAlignment w:val="auto"/>
        <w:rPr>
          <w:rFonts w:eastAsia="文鼎粗行楷体简"/>
          <w:b/>
          <w:kern w:val="2"/>
          <w:sz w:val="48"/>
          <w:szCs w:val="48"/>
        </w:rPr>
      </w:pPr>
    </w:p>
    <w:p w:rsidR="000B6CAF" w:rsidRDefault="00F307AD">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4"/>
          <w:szCs w:val="44"/>
        </w:rPr>
        <w:t>防雷装置检测项目</w:t>
      </w:r>
    </w:p>
    <w:p w:rsidR="000B6CAF" w:rsidRDefault="000B6CAF">
      <w:pPr>
        <w:autoSpaceDE/>
        <w:autoSpaceDN/>
        <w:snapToGrid w:val="0"/>
        <w:spacing w:line="360" w:lineRule="auto"/>
        <w:jc w:val="center"/>
        <w:textAlignment w:val="auto"/>
        <w:rPr>
          <w:rFonts w:eastAsia="文鼎粗行楷体简"/>
          <w:b/>
          <w:kern w:val="2"/>
          <w:sz w:val="52"/>
          <w:szCs w:val="52"/>
        </w:rPr>
      </w:pPr>
    </w:p>
    <w:p w:rsidR="000B6CAF" w:rsidRDefault="00F307AD">
      <w:pPr>
        <w:autoSpaceDE/>
        <w:autoSpaceDN/>
        <w:snapToGrid w:val="0"/>
        <w:spacing w:line="360" w:lineRule="auto"/>
        <w:jc w:val="center"/>
        <w:textAlignment w:val="auto"/>
        <w:rPr>
          <w:rFonts w:eastAsia="文鼎粗行楷体简"/>
          <w:b/>
          <w:kern w:val="2"/>
          <w:sz w:val="32"/>
          <w:szCs w:val="22"/>
        </w:rPr>
      </w:pPr>
      <w:r>
        <w:rPr>
          <w:rFonts w:eastAsia="文鼎粗行楷体简" w:hint="eastAsia"/>
          <w:b/>
          <w:kern w:val="2"/>
          <w:sz w:val="52"/>
          <w:szCs w:val="52"/>
        </w:rPr>
        <w:t>竞争性谈判文件</w:t>
      </w:r>
    </w:p>
    <w:p w:rsidR="000B6CAF" w:rsidRDefault="000B6CAF">
      <w:pPr>
        <w:autoSpaceDE/>
        <w:autoSpaceDN/>
        <w:snapToGrid w:val="0"/>
        <w:spacing w:line="360" w:lineRule="auto"/>
        <w:jc w:val="center"/>
        <w:textAlignment w:val="auto"/>
        <w:rPr>
          <w:rFonts w:eastAsia="文鼎粗行楷体简"/>
          <w:b/>
          <w:kern w:val="2"/>
          <w:sz w:val="32"/>
          <w:szCs w:val="22"/>
        </w:rPr>
      </w:pPr>
    </w:p>
    <w:p w:rsidR="000B6CAF" w:rsidRDefault="00F307AD">
      <w:pPr>
        <w:kinsoku w:val="0"/>
        <w:overflowPunct w:val="0"/>
        <w:snapToGrid w:val="0"/>
        <w:spacing w:line="400" w:lineRule="atLeast"/>
        <w:jc w:val="center"/>
        <w:textAlignment w:val="auto"/>
        <w:rPr>
          <w:rFonts w:ascii="Calibri" w:hAnsi="Calibri"/>
          <w:kern w:val="2"/>
          <w:sz w:val="32"/>
          <w:szCs w:val="32"/>
        </w:rPr>
      </w:pPr>
      <w:r>
        <w:rPr>
          <w:rFonts w:ascii="Calibri" w:hAnsi="Calibri" w:hint="eastAsia"/>
          <w:kern w:val="2"/>
          <w:sz w:val="32"/>
          <w:szCs w:val="32"/>
        </w:rPr>
        <w:t>项目编号：</w:t>
      </w:r>
      <w:r>
        <w:rPr>
          <w:rFonts w:ascii="Calibri" w:hAnsi="Calibri" w:hint="eastAsia"/>
          <w:kern w:val="2"/>
          <w:sz w:val="32"/>
          <w:szCs w:val="32"/>
        </w:rPr>
        <w:t>HFHN-XY2020-024</w:t>
      </w:r>
    </w:p>
    <w:p w:rsidR="000B6CAF" w:rsidRDefault="000B6CAF">
      <w:pPr>
        <w:tabs>
          <w:tab w:val="left" w:pos="6902"/>
        </w:tabs>
        <w:autoSpaceDE/>
        <w:autoSpaceDN/>
        <w:snapToGrid w:val="0"/>
        <w:spacing w:line="360" w:lineRule="auto"/>
        <w:jc w:val="center"/>
        <w:textAlignment w:val="auto"/>
        <w:rPr>
          <w:b/>
          <w:kern w:val="2"/>
          <w:sz w:val="32"/>
          <w:szCs w:val="22"/>
        </w:rPr>
      </w:pPr>
    </w:p>
    <w:p w:rsidR="000B6CAF" w:rsidRDefault="000B6CAF">
      <w:pPr>
        <w:tabs>
          <w:tab w:val="left" w:pos="6902"/>
        </w:tabs>
        <w:autoSpaceDE/>
        <w:autoSpaceDN/>
        <w:snapToGrid w:val="0"/>
        <w:spacing w:line="360" w:lineRule="auto"/>
        <w:jc w:val="center"/>
        <w:textAlignment w:val="auto"/>
        <w:rPr>
          <w:b/>
          <w:kern w:val="2"/>
          <w:sz w:val="32"/>
          <w:szCs w:val="22"/>
        </w:rPr>
      </w:pPr>
    </w:p>
    <w:p w:rsidR="000B6CAF" w:rsidRDefault="000B6CAF">
      <w:pPr>
        <w:tabs>
          <w:tab w:val="left" w:pos="6902"/>
        </w:tabs>
        <w:autoSpaceDE/>
        <w:autoSpaceDN/>
        <w:snapToGrid w:val="0"/>
        <w:spacing w:line="360" w:lineRule="auto"/>
        <w:jc w:val="center"/>
        <w:textAlignment w:val="auto"/>
        <w:rPr>
          <w:b/>
          <w:kern w:val="2"/>
          <w:sz w:val="32"/>
          <w:szCs w:val="22"/>
        </w:rPr>
      </w:pPr>
    </w:p>
    <w:p w:rsidR="000B6CAF" w:rsidRDefault="000B6CAF">
      <w:pPr>
        <w:tabs>
          <w:tab w:val="left" w:pos="6902"/>
        </w:tabs>
        <w:autoSpaceDE/>
        <w:autoSpaceDN/>
        <w:snapToGrid w:val="0"/>
        <w:spacing w:line="360" w:lineRule="auto"/>
        <w:jc w:val="center"/>
        <w:textAlignment w:val="auto"/>
        <w:rPr>
          <w:b/>
          <w:kern w:val="2"/>
          <w:sz w:val="32"/>
          <w:szCs w:val="22"/>
        </w:rPr>
      </w:pPr>
    </w:p>
    <w:p w:rsidR="000B6CAF" w:rsidRDefault="000B6CAF">
      <w:pPr>
        <w:tabs>
          <w:tab w:val="left" w:pos="6902"/>
        </w:tabs>
        <w:autoSpaceDE/>
        <w:autoSpaceDN/>
        <w:snapToGrid w:val="0"/>
        <w:spacing w:line="360" w:lineRule="auto"/>
        <w:jc w:val="center"/>
        <w:textAlignment w:val="auto"/>
        <w:rPr>
          <w:b/>
          <w:kern w:val="2"/>
          <w:sz w:val="32"/>
          <w:szCs w:val="22"/>
        </w:rPr>
      </w:pPr>
    </w:p>
    <w:p w:rsidR="000B6CAF" w:rsidRDefault="000B6CAF">
      <w:pPr>
        <w:tabs>
          <w:tab w:val="left" w:pos="6902"/>
        </w:tabs>
        <w:autoSpaceDE/>
        <w:autoSpaceDN/>
        <w:snapToGrid w:val="0"/>
        <w:spacing w:line="360" w:lineRule="auto"/>
        <w:jc w:val="center"/>
        <w:textAlignment w:val="auto"/>
        <w:rPr>
          <w:b/>
          <w:kern w:val="2"/>
          <w:sz w:val="32"/>
          <w:szCs w:val="22"/>
        </w:rPr>
      </w:pPr>
    </w:p>
    <w:p w:rsidR="000B6CAF" w:rsidRDefault="000B6CAF">
      <w:pPr>
        <w:tabs>
          <w:tab w:val="left" w:pos="6902"/>
        </w:tabs>
        <w:autoSpaceDE/>
        <w:autoSpaceDN/>
        <w:snapToGrid w:val="0"/>
        <w:spacing w:line="360" w:lineRule="auto"/>
        <w:jc w:val="center"/>
        <w:textAlignment w:val="auto"/>
        <w:rPr>
          <w:b/>
          <w:kern w:val="2"/>
          <w:sz w:val="32"/>
          <w:szCs w:val="22"/>
        </w:rPr>
      </w:pPr>
    </w:p>
    <w:p w:rsidR="000B6CAF" w:rsidRDefault="000B6CAF">
      <w:pPr>
        <w:autoSpaceDE/>
        <w:autoSpaceDN/>
        <w:snapToGrid w:val="0"/>
        <w:spacing w:line="360" w:lineRule="auto"/>
        <w:jc w:val="center"/>
        <w:textAlignment w:val="auto"/>
        <w:rPr>
          <w:b/>
          <w:kern w:val="2"/>
          <w:sz w:val="32"/>
          <w:szCs w:val="22"/>
        </w:rPr>
      </w:pPr>
    </w:p>
    <w:p w:rsidR="000B6CAF" w:rsidRDefault="000B6CAF">
      <w:pPr>
        <w:autoSpaceDE/>
        <w:autoSpaceDN/>
        <w:snapToGrid w:val="0"/>
        <w:spacing w:line="360" w:lineRule="auto"/>
        <w:jc w:val="center"/>
        <w:textAlignment w:val="auto"/>
        <w:rPr>
          <w:b/>
          <w:kern w:val="2"/>
          <w:sz w:val="32"/>
          <w:szCs w:val="22"/>
        </w:rPr>
      </w:pPr>
    </w:p>
    <w:p w:rsidR="000B6CAF" w:rsidRDefault="00F307AD">
      <w:pPr>
        <w:autoSpaceDE/>
        <w:autoSpaceDN/>
        <w:snapToGrid w:val="0"/>
        <w:spacing w:line="360" w:lineRule="auto"/>
        <w:jc w:val="center"/>
        <w:textAlignment w:val="auto"/>
        <w:rPr>
          <w:b/>
          <w:bCs/>
          <w:kern w:val="2"/>
          <w:sz w:val="35"/>
          <w:szCs w:val="35"/>
        </w:rPr>
      </w:pPr>
      <w:r>
        <w:rPr>
          <w:rFonts w:hint="eastAsia"/>
          <w:b/>
          <w:bCs/>
          <w:kern w:val="2"/>
          <w:sz w:val="35"/>
          <w:szCs w:val="35"/>
        </w:rPr>
        <w:t>厦门海发环保能源股份有限公司</w:t>
      </w:r>
    </w:p>
    <w:p w:rsidR="000B6CAF" w:rsidRDefault="00F307AD">
      <w:pPr>
        <w:snapToGrid w:val="0"/>
        <w:jc w:val="center"/>
        <w:rPr>
          <w:bCs/>
          <w:sz w:val="29"/>
          <w:szCs w:val="29"/>
        </w:rPr>
        <w:sectPr w:rsidR="000B6CAF">
          <w:headerReference w:type="even" r:id="rId10"/>
          <w:footerReference w:type="even" r:id="rId11"/>
          <w:footerReference w:type="default" r:id="rId12"/>
          <w:footerReference w:type="first" r:id="rId13"/>
          <w:pgSz w:w="11906" w:h="16838"/>
          <w:pgMar w:top="1417" w:right="1417" w:bottom="1417" w:left="1417" w:header="794" w:footer="794" w:gutter="0"/>
          <w:cols w:space="720"/>
          <w:docGrid w:linePitch="312"/>
        </w:sectPr>
      </w:pPr>
      <w:r>
        <w:rPr>
          <w:rFonts w:hint="eastAsia"/>
          <w:b/>
          <w:bCs/>
          <w:kern w:val="2"/>
          <w:sz w:val="35"/>
          <w:szCs w:val="35"/>
        </w:rPr>
        <w:t>2020</w:t>
      </w:r>
      <w:r>
        <w:rPr>
          <w:rFonts w:hint="eastAsia"/>
          <w:b/>
          <w:bCs/>
          <w:kern w:val="2"/>
          <w:sz w:val="35"/>
          <w:szCs w:val="35"/>
        </w:rPr>
        <w:t>年</w:t>
      </w:r>
      <w:r>
        <w:rPr>
          <w:rFonts w:hint="eastAsia"/>
          <w:b/>
          <w:bCs/>
          <w:kern w:val="2"/>
          <w:sz w:val="35"/>
          <w:szCs w:val="35"/>
        </w:rPr>
        <w:t>10</w:t>
      </w:r>
      <w:r>
        <w:rPr>
          <w:rFonts w:hint="eastAsia"/>
          <w:b/>
          <w:bCs/>
          <w:kern w:val="2"/>
          <w:sz w:val="35"/>
          <w:szCs w:val="35"/>
        </w:rPr>
        <w:t>月</w:t>
      </w:r>
    </w:p>
    <w:p w:rsidR="000B6CAF" w:rsidRDefault="00F307AD">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8263_WPSOffice_Level1"/>
      <w:bookmarkStart w:id="1" w:name="_Toc15109_WPSOffice_Level1"/>
      <w:bookmarkStart w:id="2" w:name="_Toc4413_WPSOffice_Level1"/>
      <w:bookmarkStart w:id="3" w:name="_Toc21029_WPSOffice_Level1"/>
      <w:bookmarkStart w:id="4" w:name="_Toc4629_WPSOffice_Level1"/>
      <w:r>
        <w:rPr>
          <w:rFonts w:ascii="宋体" w:eastAsia="宋体" w:hAnsi="宋体" w:hint="eastAsia"/>
          <w:bCs/>
          <w:sz w:val="28"/>
          <w:szCs w:val="28"/>
        </w:rPr>
        <w:lastRenderedPageBreak/>
        <w:t>第一部分 采购邀请书</w:t>
      </w:r>
      <w:bookmarkEnd w:id="0"/>
      <w:bookmarkEnd w:id="1"/>
      <w:bookmarkEnd w:id="2"/>
      <w:bookmarkEnd w:id="3"/>
      <w:bookmarkEnd w:id="4"/>
    </w:p>
    <w:p w:rsidR="000B6CAF" w:rsidRDefault="00F307AD">
      <w:pPr>
        <w:pStyle w:val="2"/>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5" w:name="_Toc12822_WPSOffice_Level2"/>
      <w:r>
        <w:rPr>
          <w:rFonts w:ascii="宋体" w:eastAsia="宋体" w:hAnsi="宋体" w:hint="eastAsia"/>
          <w:b w:val="0"/>
          <w:sz w:val="24"/>
          <w:szCs w:val="24"/>
        </w:rPr>
        <w:t>厦门海发环保能源股份有限公司对新阳热电事业部</w:t>
      </w:r>
      <w:r>
        <w:rPr>
          <w:rFonts w:ascii="宋体" w:eastAsia="宋体" w:hAnsi="宋体" w:cs="宋体" w:hint="eastAsia"/>
          <w:kern w:val="2"/>
          <w:sz w:val="24"/>
          <w:szCs w:val="24"/>
          <w:u w:val="single"/>
        </w:rPr>
        <w:t>防雷装置检测</w:t>
      </w:r>
      <w:r>
        <w:rPr>
          <w:rFonts w:ascii="宋体" w:eastAsia="宋体" w:hAnsi="宋体" w:hint="eastAsia"/>
          <w:sz w:val="24"/>
          <w:szCs w:val="24"/>
          <w:u w:val="single"/>
        </w:rPr>
        <w:t xml:space="preserve">项目 </w:t>
      </w:r>
      <w:r>
        <w:rPr>
          <w:rFonts w:ascii="宋体" w:eastAsia="宋体" w:hAnsi="宋体" w:hint="eastAsia"/>
          <w:b w:val="0"/>
          <w:sz w:val="24"/>
          <w:szCs w:val="24"/>
        </w:rPr>
        <w:t>进行竞争性谈判采购，欢迎具备相应资质的合格供应商参与本项目的报价。</w:t>
      </w:r>
    </w:p>
    <w:p w:rsidR="000B6CAF" w:rsidRDefault="00F307AD">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6" w:name="_Toc24068_WPSOffice_Level2"/>
      <w:bookmarkStart w:id="7" w:name="_Toc8748_WPSOffice_Level2"/>
      <w:bookmarkStart w:id="8" w:name="_Toc13536_WPSOffice_Level2"/>
      <w:bookmarkStart w:id="9" w:name="_Toc30742_WPSOffice_Level2"/>
      <w:r>
        <w:rPr>
          <w:rFonts w:ascii="宋体" w:eastAsia="宋体" w:hAnsi="宋体" w:hint="eastAsia"/>
          <w:bCs/>
          <w:sz w:val="24"/>
          <w:szCs w:val="24"/>
        </w:rPr>
        <w:t>项目概况</w:t>
      </w:r>
      <w:bookmarkEnd w:id="5"/>
      <w:bookmarkEnd w:id="6"/>
      <w:bookmarkEnd w:id="7"/>
      <w:bookmarkEnd w:id="8"/>
      <w:bookmarkEnd w:id="9"/>
    </w:p>
    <w:p w:rsidR="000B6CAF" w:rsidRDefault="00F307AD">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项目名称：防雷装置检测项目</w:t>
      </w:r>
    </w:p>
    <w:p w:rsidR="000B6CAF" w:rsidRDefault="00F307AD">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项目地点：厦门市海</w:t>
      </w:r>
      <w:proofErr w:type="gramStart"/>
      <w:r>
        <w:rPr>
          <w:rFonts w:ascii="宋体" w:hAnsi="宋体" w:hint="eastAsia"/>
          <w:sz w:val="24"/>
          <w:szCs w:val="24"/>
        </w:rPr>
        <w:t>沧</w:t>
      </w:r>
      <w:proofErr w:type="gramEnd"/>
      <w:r>
        <w:rPr>
          <w:rFonts w:ascii="宋体" w:hAnsi="宋体" w:hint="eastAsia"/>
          <w:sz w:val="24"/>
          <w:szCs w:val="24"/>
        </w:rPr>
        <w:t>新阳工业区阳光西路288号，采购人厂区内</w:t>
      </w:r>
    </w:p>
    <w:p w:rsidR="000B6CAF" w:rsidRDefault="00F307AD">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项目内容：全厂的所有建（构）筑物、电气设备及其它设备、设施进行防雷检测</w:t>
      </w:r>
    </w:p>
    <w:p w:rsidR="000B6CAF" w:rsidRDefault="00F307AD">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资金来源：国有企业自筹资金</w:t>
      </w:r>
      <w:bookmarkStart w:id="10" w:name="_Toc28056_WPSOffice_Level2"/>
      <w:bookmarkStart w:id="11" w:name="_Toc415_WPSOffice_Level2"/>
      <w:bookmarkStart w:id="12" w:name="_Toc460_WPSOffice_Level2"/>
      <w:bookmarkStart w:id="13" w:name="_Toc23215_WPSOffice_Level2"/>
      <w:bookmarkStart w:id="14" w:name="_Toc32645_WPSOffice_Level2"/>
    </w:p>
    <w:p w:rsidR="000B6CAF" w:rsidRDefault="00F307AD">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工期要求：合同签订生效</w:t>
      </w:r>
      <w:r>
        <w:rPr>
          <w:rFonts w:ascii="宋体" w:hAnsi="宋体" w:hint="eastAsia"/>
          <w:bCs/>
          <w:sz w:val="24"/>
          <w:szCs w:val="24"/>
        </w:rPr>
        <w:t>，接采购方通知后在7天内完成检测工作。</w:t>
      </w:r>
    </w:p>
    <w:p w:rsidR="000B6CAF" w:rsidRDefault="00F307AD">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w:t>
      </w:r>
      <w:proofErr w:type="gramStart"/>
      <w:r>
        <w:rPr>
          <w:rFonts w:ascii="宋体" w:eastAsia="宋体" w:hAnsi="宋体" w:hint="eastAsia"/>
          <w:bCs/>
          <w:sz w:val="24"/>
          <w:szCs w:val="24"/>
        </w:rPr>
        <w:t>方资格</w:t>
      </w:r>
      <w:proofErr w:type="gramEnd"/>
      <w:r>
        <w:rPr>
          <w:rFonts w:ascii="宋体" w:eastAsia="宋体" w:hAnsi="宋体" w:hint="eastAsia"/>
          <w:bCs/>
          <w:sz w:val="24"/>
          <w:szCs w:val="24"/>
        </w:rPr>
        <w:t>要求</w:t>
      </w:r>
      <w:bookmarkEnd w:id="10"/>
      <w:bookmarkEnd w:id="11"/>
      <w:bookmarkEnd w:id="12"/>
      <w:bookmarkEnd w:id="13"/>
      <w:bookmarkEnd w:id="14"/>
    </w:p>
    <w:p w:rsidR="000B6CAF" w:rsidRDefault="00F307AD">
      <w:pPr>
        <w:pStyle w:val="ab"/>
        <w:numPr>
          <w:ilvl w:val="0"/>
          <w:numId w:val="3"/>
        </w:numPr>
        <w:ind w:firstLineChars="0"/>
        <w:rPr>
          <w:rFonts w:ascii="宋体" w:hAnsi="宋体"/>
          <w:b/>
          <w:bCs/>
          <w:sz w:val="24"/>
          <w:szCs w:val="24"/>
        </w:rPr>
      </w:pPr>
      <w:bookmarkStart w:id="15" w:name="_Toc17676_WPSOffice_Level2"/>
      <w:bookmarkStart w:id="16" w:name="_Toc14515_WPSOffice_Level2"/>
      <w:bookmarkStart w:id="17" w:name="_Toc8150_WPSOffice_Level2"/>
      <w:r>
        <w:rPr>
          <w:rFonts w:ascii="宋体" w:hAnsi="宋体" w:hint="eastAsia"/>
          <w:b/>
          <w:bCs/>
          <w:sz w:val="24"/>
          <w:szCs w:val="24"/>
        </w:rPr>
        <w:t>响应谈判文件、参加报价竞争的中华人民共和国境内的企业法人（事业法人），且具有独立订立合同的权力，提供营业执照和资质证书复印件并加盖公章。</w:t>
      </w:r>
    </w:p>
    <w:p w:rsidR="000B6CAF" w:rsidRDefault="00F307AD">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cs="微软雅黑" w:hint="eastAsia"/>
          <w:b/>
          <w:sz w:val="24"/>
          <w:szCs w:val="24"/>
          <w:shd w:val="clear" w:color="auto" w:fill="FFFFFF"/>
        </w:rPr>
        <w:t>报价方应提供有效的国家行政主管部门颁发的甲级防雷装置检测资质证书和检验检测机构资质认定证书（CMA），提供复印件并加盖公章。</w:t>
      </w:r>
    </w:p>
    <w:p w:rsidR="000B6CAF" w:rsidRDefault="00F307AD">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报价方提供法定代表人身份证明书，若非企业法定代表人签字报价需提交法人授权委托书。</w:t>
      </w:r>
    </w:p>
    <w:p w:rsidR="000B6CAF" w:rsidRDefault="00F307AD">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cs="微软雅黑" w:hint="eastAsia"/>
          <w:b/>
          <w:sz w:val="24"/>
          <w:szCs w:val="24"/>
          <w:shd w:val="clear" w:color="auto" w:fill="FFFFFF"/>
        </w:rPr>
        <w:t>报价方自2019年起具有3项企业防雷检测业绩（其中厦门地区企业防雷检测业绩不少于1项），提供业绩合同复印件并加盖公章。</w:t>
      </w:r>
    </w:p>
    <w:p w:rsidR="000B6CAF" w:rsidRDefault="00F307AD">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报价截止时间</w:t>
      </w:r>
      <w:bookmarkEnd w:id="15"/>
      <w:bookmarkEnd w:id="16"/>
      <w:bookmarkEnd w:id="17"/>
    </w:p>
    <w:p w:rsidR="000B6CAF" w:rsidRDefault="00F307AD">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bookmarkStart w:id="18" w:name="_Toc14762_WPSOffice_Level2"/>
      <w:bookmarkStart w:id="19" w:name="_Toc14062_WPSOffice_Level2"/>
      <w:bookmarkStart w:id="20" w:name="_Toc11619_WPSOffice_Level2"/>
      <w:r>
        <w:rPr>
          <w:rFonts w:ascii="宋体" w:eastAsia="宋体" w:hAnsi="宋体" w:hint="eastAsia"/>
          <w:b w:val="0"/>
          <w:sz w:val="24"/>
          <w:szCs w:val="24"/>
        </w:rPr>
        <w:t>报价文件须于2020年10月16日上午10:</w:t>
      </w:r>
      <w:r w:rsidR="00EA1C17">
        <w:rPr>
          <w:rFonts w:ascii="宋体" w:eastAsia="宋体" w:hAnsi="宋体" w:hint="eastAsia"/>
          <w:b w:val="0"/>
          <w:sz w:val="24"/>
          <w:szCs w:val="24"/>
        </w:rPr>
        <w:t>3</w:t>
      </w:r>
      <w:r>
        <w:rPr>
          <w:rFonts w:ascii="宋体" w:eastAsia="宋体" w:hAnsi="宋体" w:hint="eastAsia"/>
          <w:b w:val="0"/>
          <w:sz w:val="24"/>
          <w:szCs w:val="24"/>
        </w:rPr>
        <w:t>0（北京时间）之前提交到厦门市海</w:t>
      </w:r>
      <w:proofErr w:type="gramStart"/>
      <w:r>
        <w:rPr>
          <w:rFonts w:ascii="宋体" w:eastAsia="宋体" w:hAnsi="宋体" w:hint="eastAsia"/>
          <w:b w:val="0"/>
          <w:sz w:val="24"/>
          <w:szCs w:val="24"/>
        </w:rPr>
        <w:t>沧</w:t>
      </w:r>
      <w:proofErr w:type="gramEnd"/>
      <w:r>
        <w:rPr>
          <w:rFonts w:ascii="宋体" w:eastAsia="宋体" w:hAnsi="宋体" w:hint="eastAsia"/>
          <w:b w:val="0"/>
          <w:sz w:val="24"/>
          <w:szCs w:val="24"/>
        </w:rPr>
        <w:t>区阳光西路288号，厦门海发环保能源股份有限公司2</w:t>
      </w:r>
      <w:proofErr w:type="gramStart"/>
      <w:r>
        <w:rPr>
          <w:rFonts w:ascii="宋体" w:eastAsia="宋体" w:hAnsi="宋体" w:hint="eastAsia"/>
          <w:b w:val="0"/>
          <w:sz w:val="24"/>
          <w:szCs w:val="24"/>
        </w:rPr>
        <w:t>楼技术</w:t>
      </w:r>
      <w:proofErr w:type="gramEnd"/>
      <w:r>
        <w:rPr>
          <w:rFonts w:ascii="宋体" w:eastAsia="宋体" w:hAnsi="宋体" w:hint="eastAsia"/>
          <w:b w:val="0"/>
          <w:sz w:val="24"/>
          <w:szCs w:val="24"/>
        </w:rPr>
        <w:t>与设备管理部。</w:t>
      </w:r>
    </w:p>
    <w:p w:rsidR="000B6CAF" w:rsidRDefault="00F307AD">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采购方有权拒绝接受迟到的报价文件。</w:t>
      </w:r>
    </w:p>
    <w:p w:rsidR="000B6CAF" w:rsidRDefault="00F307AD">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w:t>
      </w:r>
      <w:proofErr w:type="gramStart"/>
      <w:r>
        <w:rPr>
          <w:rFonts w:ascii="宋体" w:eastAsia="宋体" w:hAnsi="宋体" w:hint="eastAsia"/>
          <w:b w:val="0"/>
          <w:sz w:val="24"/>
          <w:szCs w:val="24"/>
        </w:rPr>
        <w:t>文件须盖单位</w:t>
      </w:r>
      <w:proofErr w:type="gramEnd"/>
      <w:r>
        <w:rPr>
          <w:rFonts w:ascii="宋体" w:eastAsia="宋体" w:hAnsi="宋体" w:hint="eastAsia"/>
          <w:b w:val="0"/>
          <w:sz w:val="24"/>
          <w:szCs w:val="24"/>
        </w:rPr>
        <w:t>公章，所有报价文件装入封袋密封后都必须在封口处盖章，并在密封袋上正确标明报价项目名称、同时加盖公章。</w:t>
      </w:r>
    </w:p>
    <w:p w:rsidR="000B6CAF" w:rsidRDefault="00F307AD">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21" w:name="_Toc17410_WPSOffice_Level2"/>
      <w:bookmarkStart w:id="22" w:name="_Toc24072_WPSOffice_Level2"/>
      <w:bookmarkStart w:id="23" w:name="_Toc25278_WPSOffice_Level2"/>
      <w:r>
        <w:rPr>
          <w:rFonts w:ascii="宋体" w:eastAsia="宋体" w:hAnsi="宋体" w:hint="eastAsia"/>
          <w:bCs/>
          <w:sz w:val="24"/>
          <w:szCs w:val="24"/>
        </w:rPr>
        <w:t>谈判时间和地点</w:t>
      </w:r>
      <w:bookmarkEnd w:id="21"/>
      <w:bookmarkEnd w:id="22"/>
      <w:bookmarkEnd w:id="23"/>
    </w:p>
    <w:p w:rsidR="000B6CAF" w:rsidRDefault="00F307AD">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采购方将于2020年10月16日上</w:t>
      </w:r>
      <w:r>
        <w:rPr>
          <w:rFonts w:ascii="宋体" w:eastAsia="宋体" w:hAnsi="宋体" w:hint="eastAsia"/>
          <w:b w:val="0"/>
          <w:bCs/>
          <w:sz w:val="24"/>
          <w:szCs w:val="24"/>
        </w:rPr>
        <w:t>午10:</w:t>
      </w:r>
      <w:r w:rsidR="00EA1C17">
        <w:rPr>
          <w:rFonts w:ascii="宋体" w:eastAsia="宋体" w:hAnsi="宋体" w:hint="eastAsia"/>
          <w:b w:val="0"/>
          <w:bCs/>
          <w:sz w:val="24"/>
          <w:szCs w:val="24"/>
        </w:rPr>
        <w:t>3</w:t>
      </w:r>
      <w:r>
        <w:rPr>
          <w:rFonts w:ascii="宋体" w:eastAsia="宋体" w:hAnsi="宋体" w:hint="eastAsia"/>
          <w:b w:val="0"/>
          <w:bCs/>
          <w:sz w:val="24"/>
          <w:szCs w:val="24"/>
        </w:rPr>
        <w:t>0（</w:t>
      </w:r>
      <w:r>
        <w:rPr>
          <w:rFonts w:ascii="宋体" w:eastAsia="宋体" w:hAnsi="宋体" w:hint="eastAsia"/>
          <w:b w:val="0"/>
          <w:sz w:val="24"/>
          <w:szCs w:val="24"/>
        </w:rPr>
        <w:t>北京时间），在厦门海发环保能源股份有限公司二楼开标室谈判。</w:t>
      </w:r>
    </w:p>
    <w:p w:rsidR="000B6CAF" w:rsidRDefault="00F307AD">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谈判</w:t>
      </w:r>
      <w:proofErr w:type="gramStart"/>
      <w:r>
        <w:rPr>
          <w:rFonts w:ascii="宋体" w:eastAsia="宋体" w:hAnsi="宋体" w:hint="eastAsia"/>
          <w:b w:val="0"/>
          <w:sz w:val="24"/>
          <w:szCs w:val="24"/>
        </w:rPr>
        <w:t>时欢迎</w:t>
      </w:r>
      <w:proofErr w:type="gramEnd"/>
      <w:r>
        <w:rPr>
          <w:rFonts w:ascii="宋体" w:eastAsia="宋体" w:hAnsi="宋体" w:hint="eastAsia"/>
          <w:b w:val="0"/>
          <w:sz w:val="24"/>
          <w:szCs w:val="24"/>
        </w:rPr>
        <w:t>所有报价方参加谈判会议，报价方代表应签名以证明其出席谈判会议，报价方因故不能派代表出席谈判会议的，视为默认谈判结果。</w:t>
      </w:r>
    </w:p>
    <w:p w:rsidR="000B6CAF" w:rsidRDefault="00F307AD">
      <w:pPr>
        <w:numPr>
          <w:ilvl w:val="0"/>
          <w:numId w:val="6"/>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项目限价</w:t>
      </w:r>
    </w:p>
    <w:p w:rsidR="000B6CAF" w:rsidRDefault="00F307AD">
      <w:pPr>
        <w:pStyle w:val="2"/>
        <w:keepNext w:val="0"/>
        <w:keepLines w:val="0"/>
        <w:kinsoku w:val="0"/>
        <w:overflowPunct w:val="0"/>
        <w:autoSpaceDE w:val="0"/>
        <w:autoSpaceDN w:val="0"/>
        <w:adjustRightInd/>
        <w:spacing w:before="0" w:after="0" w:line="400" w:lineRule="atLeast"/>
        <w:ind w:firstLineChars="200" w:firstLine="522"/>
        <w:jc w:val="both"/>
        <w:textAlignment w:val="auto"/>
        <w:rPr>
          <w:rFonts w:ascii="宋体" w:eastAsia="宋体" w:hAnsi="宋体"/>
          <w:bCs/>
          <w:sz w:val="24"/>
          <w:szCs w:val="24"/>
        </w:rPr>
      </w:pPr>
      <w:r>
        <w:rPr>
          <w:rFonts w:ascii="宋体" w:eastAsia="宋体" w:hAnsi="宋体" w:hint="eastAsia"/>
          <w:bCs/>
          <w:sz w:val="24"/>
          <w:szCs w:val="24"/>
        </w:rPr>
        <w:t>本项目设最高限价人民币2万元，报价方所报总价不得超过本项目的最高限价。</w:t>
      </w:r>
    </w:p>
    <w:p w:rsidR="000B6CAF" w:rsidRDefault="00F307AD">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评审原则</w:t>
      </w:r>
      <w:bookmarkEnd w:id="18"/>
      <w:bookmarkEnd w:id="19"/>
      <w:bookmarkEnd w:id="20"/>
    </w:p>
    <w:p w:rsidR="000B6CAF" w:rsidRDefault="00F307AD">
      <w:pPr>
        <w:tabs>
          <w:tab w:val="left" w:pos="0"/>
        </w:tabs>
        <w:kinsoku w:val="0"/>
        <w:overflowPunct w:val="0"/>
        <w:adjustRightInd/>
        <w:spacing w:line="400" w:lineRule="atLeast"/>
        <w:ind w:firstLineChars="200" w:firstLine="480"/>
        <w:jc w:val="left"/>
        <w:textAlignment w:val="auto"/>
        <w:rPr>
          <w:rFonts w:ascii="宋体" w:hAnsi="宋体"/>
          <w:sz w:val="24"/>
          <w:szCs w:val="24"/>
        </w:rPr>
      </w:pPr>
      <w:bookmarkStart w:id="24" w:name="_Toc11529_WPSOffice_Level2"/>
      <w:bookmarkStart w:id="25" w:name="_Toc18288_WPSOffice_Level2"/>
      <w:bookmarkStart w:id="26" w:name="_Toc20683_WPSOffice_Level2"/>
      <w:r>
        <w:rPr>
          <w:rFonts w:ascii="宋体" w:hAnsi="宋体" w:hint="eastAsia"/>
          <w:sz w:val="24"/>
        </w:rPr>
        <w:t>本次谈判采用经评审合格最低价成交法</w:t>
      </w:r>
      <w:r>
        <w:rPr>
          <w:rFonts w:ascii="宋体" w:hAnsi="宋体" w:hint="eastAsia"/>
          <w:sz w:val="24"/>
          <w:szCs w:val="24"/>
        </w:rPr>
        <w:t>。通过资格审查，符合谈判采购文件要求且</w:t>
      </w:r>
      <w:r>
        <w:rPr>
          <w:rFonts w:ascii="宋体" w:hAnsi="宋体" w:hint="eastAsia"/>
          <w:sz w:val="24"/>
          <w:szCs w:val="24"/>
        </w:rPr>
        <w:lastRenderedPageBreak/>
        <w:t>报价最低的原则确定成交供应商。</w:t>
      </w:r>
    </w:p>
    <w:p w:rsidR="000B6CAF" w:rsidRDefault="00F307AD">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联系人</w:t>
      </w:r>
      <w:bookmarkEnd w:id="24"/>
      <w:bookmarkEnd w:id="25"/>
      <w:bookmarkEnd w:id="26"/>
    </w:p>
    <w:p w:rsidR="000B6CAF" w:rsidRDefault="00F307AD">
      <w:pPr>
        <w:pStyle w:val="2"/>
        <w:keepNext w:val="0"/>
        <w:keepLines w:val="0"/>
        <w:snapToGrid w:val="0"/>
        <w:spacing w:before="0" w:after="0" w:line="400" w:lineRule="atLeast"/>
        <w:ind w:firstLineChars="200" w:firstLine="520"/>
        <w:jc w:val="both"/>
        <w:textAlignment w:val="auto"/>
        <w:rPr>
          <w:rFonts w:ascii="宋体" w:eastAsia="宋体" w:hAnsi="宋体"/>
          <w:b w:val="0"/>
          <w:sz w:val="24"/>
          <w:szCs w:val="24"/>
        </w:rPr>
      </w:pPr>
      <w:bookmarkStart w:id="27" w:name="_Toc22469_WPSOffice_Level2"/>
      <w:bookmarkStart w:id="28" w:name="_Toc12064_WPSOffice_Level2"/>
      <w:bookmarkStart w:id="29" w:name="_Toc4595_WPSOffice_Level2"/>
      <w:r>
        <w:rPr>
          <w:rFonts w:ascii="宋体" w:eastAsia="宋体" w:hAnsi="宋体" w:hint="eastAsia"/>
          <w:b w:val="0"/>
          <w:sz w:val="24"/>
          <w:szCs w:val="24"/>
        </w:rPr>
        <w:t>何建雄（联系电话：0592-6807573）</w:t>
      </w:r>
    </w:p>
    <w:p w:rsidR="000B6CAF" w:rsidRDefault="00F307AD">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监督电话</w:t>
      </w:r>
      <w:bookmarkEnd w:id="27"/>
      <w:bookmarkEnd w:id="28"/>
      <w:bookmarkEnd w:id="29"/>
    </w:p>
    <w:p w:rsidR="000B6CAF" w:rsidRDefault="00F307AD">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0592-6807528、6807569</w:t>
      </w:r>
      <w:r w:rsidR="00AD0C94">
        <w:rPr>
          <w:rFonts w:ascii="宋体" w:eastAsia="宋体" w:hAnsi="宋体" w:hint="eastAsia"/>
          <w:b w:val="0"/>
          <w:sz w:val="24"/>
          <w:szCs w:val="24"/>
        </w:rPr>
        <w:t xml:space="preserve"> </w:t>
      </w:r>
      <w:r>
        <w:rPr>
          <w:rFonts w:ascii="宋体" w:eastAsia="宋体" w:hAnsi="宋体" w:hint="eastAsia"/>
          <w:b w:val="0"/>
          <w:sz w:val="24"/>
          <w:szCs w:val="24"/>
        </w:rPr>
        <w:t xml:space="preserve"> </w:t>
      </w:r>
    </w:p>
    <w:p w:rsidR="000B6CAF" w:rsidRDefault="000B6CAF"/>
    <w:p w:rsidR="000B6CAF" w:rsidRDefault="000B6CAF">
      <w:pPr>
        <w:shd w:val="clear" w:color="auto" w:fill="FFFFFF"/>
        <w:kinsoku w:val="0"/>
        <w:overflowPunct w:val="0"/>
        <w:adjustRightInd/>
        <w:spacing w:line="400" w:lineRule="atLeast"/>
        <w:jc w:val="left"/>
        <w:rPr>
          <w:rFonts w:ascii="宋体" w:hAnsi="宋体"/>
          <w:sz w:val="24"/>
          <w:szCs w:val="24"/>
        </w:rPr>
      </w:pPr>
    </w:p>
    <w:p w:rsidR="000B6CAF" w:rsidRDefault="00F307AD">
      <w:pPr>
        <w:shd w:val="clear" w:color="auto" w:fill="FFFFFF"/>
        <w:kinsoku w:val="0"/>
        <w:overflowPunct w:val="0"/>
        <w:adjustRightInd/>
        <w:spacing w:line="400" w:lineRule="atLeast"/>
        <w:jc w:val="right"/>
        <w:rPr>
          <w:rFonts w:ascii="宋体" w:hAnsi="宋体"/>
          <w:sz w:val="24"/>
          <w:szCs w:val="24"/>
        </w:rPr>
      </w:pPr>
      <w:r>
        <w:rPr>
          <w:rFonts w:ascii="宋体" w:hAnsi="宋体" w:hint="eastAsia"/>
          <w:sz w:val="24"/>
          <w:szCs w:val="24"/>
        </w:rPr>
        <w:t>厦门海发环保能源股份有限公司</w:t>
      </w:r>
    </w:p>
    <w:p w:rsidR="000B6CAF" w:rsidRDefault="00F307AD" w:rsidP="00AD0C94">
      <w:pPr>
        <w:shd w:val="clear" w:color="auto" w:fill="FFFFFF"/>
        <w:kinsoku w:val="0"/>
        <w:overflowPunct w:val="0"/>
        <w:adjustRightInd/>
        <w:spacing w:line="400" w:lineRule="atLeast"/>
        <w:ind w:firstLineChars="2532" w:firstLine="6077"/>
        <w:jc w:val="left"/>
        <w:rPr>
          <w:rFonts w:ascii="宋体" w:hAnsi="宋体"/>
          <w:sz w:val="24"/>
          <w:szCs w:val="24"/>
        </w:rPr>
      </w:pPr>
      <w:r>
        <w:rPr>
          <w:rFonts w:ascii="宋体" w:hAnsi="宋体" w:hint="eastAsia"/>
          <w:sz w:val="24"/>
          <w:szCs w:val="24"/>
        </w:rPr>
        <w:t>2020年10月</w:t>
      </w:r>
      <w:r w:rsidR="00AD0C94">
        <w:rPr>
          <w:rFonts w:ascii="宋体" w:hAnsi="宋体" w:hint="eastAsia"/>
          <w:sz w:val="24"/>
          <w:szCs w:val="24"/>
        </w:rPr>
        <w:t xml:space="preserve"> </w:t>
      </w:r>
      <w:r w:rsidR="00722192">
        <w:rPr>
          <w:rFonts w:ascii="宋体" w:hAnsi="宋体" w:hint="eastAsia"/>
          <w:sz w:val="24"/>
          <w:szCs w:val="24"/>
        </w:rPr>
        <w:t>12</w:t>
      </w:r>
      <w:bookmarkStart w:id="30" w:name="_GoBack"/>
      <w:bookmarkEnd w:id="30"/>
      <w:r>
        <w:rPr>
          <w:rFonts w:ascii="宋体" w:hAnsi="宋体" w:hint="eastAsia"/>
          <w:sz w:val="24"/>
          <w:szCs w:val="24"/>
        </w:rPr>
        <w:t>日</w:t>
      </w:r>
    </w:p>
    <w:p w:rsidR="000B6CAF" w:rsidRDefault="000B6CAF">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B6CAF" w:rsidRDefault="000B6CAF">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B6CAF" w:rsidRDefault="000B6CAF">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B6CAF" w:rsidRDefault="000B6CAF">
      <w:pPr>
        <w:shd w:val="clear" w:color="auto" w:fill="FFFFFF"/>
        <w:snapToGrid w:val="0"/>
        <w:spacing w:line="400" w:lineRule="atLeast"/>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rsidP="00AD0C94">
      <w:pPr>
        <w:shd w:val="clear" w:color="auto" w:fill="FFFFFF"/>
        <w:snapToGrid w:val="0"/>
        <w:spacing w:line="400" w:lineRule="atLeast"/>
        <w:ind w:firstLineChars="2532" w:firstLine="6077"/>
        <w:jc w:val="left"/>
        <w:rPr>
          <w:rFonts w:ascii="宋体" w:hAnsi="宋体"/>
          <w:sz w:val="24"/>
          <w:szCs w:val="24"/>
        </w:rPr>
      </w:pPr>
    </w:p>
    <w:p w:rsidR="000B6CAF" w:rsidRDefault="000B6CAF">
      <w:pPr>
        <w:shd w:val="clear" w:color="auto" w:fill="FFFFFF"/>
        <w:snapToGrid w:val="0"/>
        <w:spacing w:line="400" w:lineRule="atLeast"/>
        <w:jc w:val="left"/>
        <w:rPr>
          <w:rFonts w:ascii="宋体" w:hAnsi="宋体"/>
          <w:sz w:val="24"/>
          <w:szCs w:val="24"/>
        </w:rPr>
      </w:pPr>
    </w:p>
    <w:p w:rsidR="000B6CAF" w:rsidRDefault="000B6CAF">
      <w:pPr>
        <w:shd w:val="clear" w:color="auto" w:fill="FFFFFF"/>
        <w:snapToGrid w:val="0"/>
        <w:spacing w:line="400" w:lineRule="atLeast"/>
        <w:jc w:val="left"/>
        <w:rPr>
          <w:rFonts w:ascii="宋体" w:hAnsi="宋体"/>
          <w:sz w:val="24"/>
          <w:szCs w:val="24"/>
        </w:rPr>
      </w:pPr>
    </w:p>
    <w:p w:rsidR="000B6CAF" w:rsidRDefault="00F307AD">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bookmarkStart w:id="31" w:name="_Toc32729_WPSOffice_Level1"/>
      <w:bookmarkStart w:id="32" w:name="_Toc11260_WPSOffice_Level1"/>
      <w:bookmarkStart w:id="33" w:name="_Toc28625_WPSOffice_Level1"/>
      <w:r>
        <w:rPr>
          <w:rFonts w:ascii="宋体" w:eastAsia="宋体" w:hAnsi="宋体" w:hint="eastAsia"/>
          <w:bCs/>
          <w:sz w:val="24"/>
          <w:szCs w:val="24"/>
        </w:rPr>
        <w:t>第二部分 谈判须知</w:t>
      </w:r>
      <w:bookmarkEnd w:id="31"/>
      <w:bookmarkEnd w:id="32"/>
      <w:bookmarkEnd w:id="33"/>
    </w:p>
    <w:p w:rsidR="000B6CAF" w:rsidRDefault="00F307A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备注：</w:t>
      </w:r>
    </w:p>
    <w:p w:rsidR="000B6CAF" w:rsidRDefault="00F307AD">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0B6CAF" w:rsidRDefault="00F307AD">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谈判文件中所述技术要求，应视为保证实现本项目服务所需要的最低要求，如有遗漏，报价方应予以补充，否则，一旦成交将认为报价方认同遗漏部分并免费提供。</w:t>
      </w:r>
    </w:p>
    <w:p w:rsidR="000B6CAF" w:rsidRDefault="00F307AD">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bCs/>
          <w:kern w:val="2"/>
          <w:sz w:val="24"/>
          <w:szCs w:val="24"/>
        </w:rPr>
        <w:t>防雷装置检测项目</w:t>
      </w:r>
      <w:r>
        <w:rPr>
          <w:rFonts w:ascii="宋体" w:eastAsia="宋体" w:hAnsi="宋体" w:hint="eastAsia"/>
          <w:b w:val="0"/>
          <w:sz w:val="24"/>
          <w:szCs w:val="24"/>
        </w:rPr>
        <w:t>竞争性谈判采购，采购方为厦门海发环保能源股份有限公司。</w:t>
      </w:r>
      <w:r>
        <w:rPr>
          <w:rFonts w:ascii="宋体" w:eastAsia="宋体" w:hAnsi="宋体" w:hint="eastAsia"/>
          <w:b w:val="0"/>
          <w:bCs/>
          <w:sz w:val="24"/>
          <w:szCs w:val="24"/>
        </w:rPr>
        <w:t>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0B6CAF" w:rsidRDefault="00F307AD">
      <w:pPr>
        <w:pStyle w:val="1"/>
        <w:spacing w:before="0" w:after="0" w:line="240" w:lineRule="auto"/>
        <w:jc w:val="center"/>
        <w:rPr>
          <w:rFonts w:ascii="宋体" w:hAnsi="宋体"/>
          <w:sz w:val="24"/>
          <w:szCs w:val="24"/>
        </w:rPr>
      </w:pPr>
      <w:bookmarkStart w:id="34" w:name="_Toc4901220"/>
      <w:bookmarkStart w:id="35" w:name="_Toc117657127"/>
      <w:bookmarkStart w:id="36" w:name="_Toc31698"/>
      <w:bookmarkStart w:id="37" w:name="_Toc168484099"/>
      <w:bookmarkStart w:id="38" w:name="_Toc89055971"/>
      <w:r>
        <w:rPr>
          <w:rFonts w:ascii="宋体" w:hAnsi="宋体" w:hint="eastAsia"/>
          <w:sz w:val="24"/>
          <w:szCs w:val="24"/>
        </w:rPr>
        <w:t>前  附  表</w:t>
      </w:r>
      <w:bookmarkEnd w:id="34"/>
      <w:bookmarkEnd w:id="35"/>
      <w:bookmarkEnd w:id="36"/>
      <w:bookmarkEnd w:id="37"/>
      <w:bookmarkEnd w:id="38"/>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8373"/>
      </w:tblGrid>
      <w:tr w:rsidR="000B6CAF">
        <w:trPr>
          <w:trHeight w:val="515"/>
        </w:trPr>
        <w:tc>
          <w:tcPr>
            <w:tcW w:w="908" w:type="dxa"/>
            <w:tcBorders>
              <w:top w:val="single" w:sz="4" w:space="0" w:color="auto"/>
              <w:left w:val="single" w:sz="4" w:space="0" w:color="auto"/>
              <w:bottom w:val="single" w:sz="4" w:space="0" w:color="auto"/>
              <w:right w:val="single" w:sz="4" w:space="0" w:color="auto"/>
            </w:tcBorders>
            <w:vAlign w:val="center"/>
          </w:tcPr>
          <w:p w:rsidR="000B6CAF" w:rsidRDefault="00F307AD">
            <w:pPr>
              <w:spacing w:line="400" w:lineRule="exact"/>
              <w:jc w:val="center"/>
              <w:rPr>
                <w:rFonts w:ascii="宋体" w:hAnsi="宋体" w:cs="宋体"/>
                <w:b/>
                <w:sz w:val="24"/>
                <w:szCs w:val="24"/>
              </w:rPr>
            </w:pPr>
            <w:r>
              <w:rPr>
                <w:rFonts w:ascii="宋体" w:hAnsi="宋体" w:cs="宋体" w:hint="eastAsia"/>
                <w:b/>
                <w:sz w:val="24"/>
                <w:szCs w:val="24"/>
              </w:rPr>
              <w:t>项目</w:t>
            </w:r>
          </w:p>
        </w:tc>
        <w:tc>
          <w:tcPr>
            <w:tcW w:w="8373" w:type="dxa"/>
            <w:tcBorders>
              <w:top w:val="single" w:sz="4" w:space="0" w:color="auto"/>
              <w:left w:val="single" w:sz="4" w:space="0" w:color="auto"/>
              <w:bottom w:val="single" w:sz="4" w:space="0" w:color="auto"/>
              <w:right w:val="single" w:sz="4" w:space="0" w:color="auto"/>
            </w:tcBorders>
            <w:vAlign w:val="center"/>
          </w:tcPr>
          <w:p w:rsidR="000B6CAF" w:rsidRDefault="00F307AD">
            <w:pPr>
              <w:spacing w:line="400" w:lineRule="exact"/>
              <w:jc w:val="center"/>
              <w:rPr>
                <w:rFonts w:ascii="宋体" w:hAnsi="宋体" w:cs="宋体"/>
                <w:b/>
                <w:sz w:val="24"/>
                <w:szCs w:val="24"/>
              </w:rPr>
            </w:pPr>
            <w:r>
              <w:rPr>
                <w:rFonts w:ascii="宋体" w:hAnsi="宋体" w:cs="宋体" w:hint="eastAsia"/>
                <w:b/>
                <w:sz w:val="24"/>
                <w:szCs w:val="24"/>
              </w:rPr>
              <w:t>内      容</w:t>
            </w:r>
          </w:p>
        </w:tc>
      </w:tr>
      <w:tr w:rsidR="000B6CAF">
        <w:trPr>
          <w:trHeight w:val="2065"/>
        </w:trPr>
        <w:tc>
          <w:tcPr>
            <w:tcW w:w="908" w:type="dxa"/>
            <w:tcBorders>
              <w:top w:val="single" w:sz="4" w:space="0" w:color="auto"/>
            </w:tcBorders>
            <w:vAlign w:val="center"/>
          </w:tcPr>
          <w:p w:rsidR="000B6CAF" w:rsidRDefault="00F307AD">
            <w:pPr>
              <w:spacing w:line="400" w:lineRule="exact"/>
              <w:jc w:val="center"/>
              <w:rPr>
                <w:rFonts w:ascii="宋体" w:hAnsi="宋体" w:cs="宋体"/>
                <w:sz w:val="24"/>
                <w:szCs w:val="24"/>
              </w:rPr>
            </w:pPr>
            <w:r>
              <w:rPr>
                <w:rFonts w:ascii="宋体" w:hAnsi="宋体" w:cs="宋体" w:hint="eastAsia"/>
                <w:sz w:val="24"/>
                <w:szCs w:val="24"/>
              </w:rPr>
              <w:t>1</w:t>
            </w:r>
          </w:p>
        </w:tc>
        <w:tc>
          <w:tcPr>
            <w:tcW w:w="8373" w:type="dxa"/>
            <w:tcBorders>
              <w:top w:val="single" w:sz="4" w:space="0" w:color="auto"/>
            </w:tcBorders>
            <w:vAlign w:val="center"/>
          </w:tcPr>
          <w:p w:rsidR="000B6CAF" w:rsidRDefault="00F307AD">
            <w:pPr>
              <w:spacing w:line="380" w:lineRule="exact"/>
              <w:rPr>
                <w:rFonts w:ascii="宋体" w:hAnsi="宋体" w:cs="宋体"/>
                <w:b/>
                <w:sz w:val="24"/>
                <w:szCs w:val="24"/>
              </w:rPr>
            </w:pPr>
            <w:r>
              <w:rPr>
                <w:rFonts w:ascii="宋体" w:hAnsi="宋体" w:cs="宋体" w:hint="eastAsia"/>
                <w:b/>
                <w:sz w:val="24"/>
                <w:szCs w:val="24"/>
              </w:rPr>
              <w:t>项目概况</w:t>
            </w:r>
          </w:p>
          <w:p w:rsidR="000B6CAF" w:rsidRDefault="00F307AD">
            <w:pPr>
              <w:numPr>
                <w:ilvl w:val="0"/>
                <w:numId w:val="9"/>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cs="宋体" w:hint="eastAsia"/>
                <w:bCs/>
                <w:kern w:val="2"/>
                <w:sz w:val="24"/>
                <w:szCs w:val="24"/>
              </w:rPr>
              <w:t>防雷装置检测项目</w:t>
            </w:r>
          </w:p>
          <w:p w:rsidR="000B6CAF" w:rsidRDefault="00F307AD">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 购 人：</w:t>
            </w:r>
            <w:r>
              <w:rPr>
                <w:rFonts w:ascii="宋体" w:hAnsi="宋体" w:cs="宋体" w:hint="eastAsia"/>
                <w:sz w:val="24"/>
                <w:szCs w:val="24"/>
              </w:rPr>
              <w:t>厦门海发环保能源股份有限公司</w:t>
            </w:r>
          </w:p>
          <w:p w:rsidR="000B6CAF" w:rsidRDefault="00F307AD">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0B6CAF" w:rsidRDefault="00F307AD">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0B6CAF" w:rsidRDefault="00F307AD">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项目编号：HFHN-XY2020-024</w:t>
            </w:r>
          </w:p>
          <w:p w:rsidR="000B6CAF" w:rsidRDefault="00F307AD">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质量要求：合格</w:t>
            </w:r>
          </w:p>
          <w:p w:rsidR="000B6CAF" w:rsidRDefault="00F307AD">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工期要求</w:t>
            </w:r>
            <w:r>
              <w:rPr>
                <w:rFonts w:ascii="宋体" w:hAnsi="宋体" w:cs="宋体" w:hint="eastAsia"/>
                <w:sz w:val="24"/>
                <w:szCs w:val="24"/>
              </w:rPr>
              <w:t>：</w:t>
            </w:r>
            <w:r>
              <w:rPr>
                <w:rFonts w:ascii="宋体" w:hAnsi="宋体" w:hint="eastAsia"/>
                <w:sz w:val="24"/>
                <w:szCs w:val="24"/>
              </w:rPr>
              <w:t>合同签订生效</w:t>
            </w:r>
            <w:r>
              <w:rPr>
                <w:rFonts w:ascii="宋体" w:hAnsi="宋体" w:hint="eastAsia"/>
                <w:bCs/>
                <w:sz w:val="24"/>
                <w:szCs w:val="24"/>
              </w:rPr>
              <w:t>，接采购方通知后在7天内完成检测工作</w:t>
            </w:r>
          </w:p>
        </w:tc>
      </w:tr>
      <w:tr w:rsidR="000B6CAF">
        <w:trPr>
          <w:trHeight w:val="603"/>
        </w:trPr>
        <w:tc>
          <w:tcPr>
            <w:tcW w:w="908" w:type="dxa"/>
            <w:vAlign w:val="center"/>
          </w:tcPr>
          <w:p w:rsidR="000B6CAF" w:rsidRDefault="00F307AD">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8373" w:type="dxa"/>
            <w:vAlign w:val="center"/>
          </w:tcPr>
          <w:p w:rsidR="000B6CAF" w:rsidRDefault="00F307AD">
            <w:pPr>
              <w:snapToGrid w:val="0"/>
              <w:spacing w:line="400" w:lineRule="exact"/>
              <w:ind w:left="843" w:hangingChars="350" w:hanging="843"/>
              <w:rPr>
                <w:rFonts w:ascii="宋体" w:hAnsi="宋体"/>
                <w:b/>
                <w:bCs/>
                <w:sz w:val="24"/>
                <w:szCs w:val="24"/>
                <w:highlight w:val="yellow"/>
              </w:rPr>
            </w:pPr>
            <w:r>
              <w:rPr>
                <w:rFonts w:ascii="宋体" w:hAnsi="宋体" w:cs="宋体" w:hint="eastAsia"/>
                <w:b/>
                <w:bCs/>
                <w:sz w:val="24"/>
                <w:szCs w:val="24"/>
              </w:rPr>
              <w:t>响应人资格要求</w:t>
            </w:r>
          </w:p>
          <w:p w:rsidR="000B6CAF" w:rsidRDefault="00F307AD">
            <w:pPr>
              <w:numPr>
                <w:ilvl w:val="0"/>
                <w:numId w:val="10"/>
              </w:numPr>
              <w:spacing w:line="360" w:lineRule="auto"/>
              <w:rPr>
                <w:rFonts w:ascii="宋体" w:hAnsi="宋体" w:cs="宋体"/>
                <w:kern w:val="2"/>
                <w:sz w:val="24"/>
                <w:szCs w:val="24"/>
              </w:rPr>
            </w:pPr>
            <w:r>
              <w:rPr>
                <w:rFonts w:ascii="宋体" w:hAnsi="宋体" w:hint="eastAsia"/>
                <w:sz w:val="24"/>
                <w:szCs w:val="24"/>
              </w:rPr>
              <w:t>响应谈判文件、参加报价竞争的中华人民共和国境内的企业法人（事业法人），且具有独立订立合同的权力，提供营业执照和资质证书复印件并加盖公章。</w:t>
            </w:r>
          </w:p>
          <w:p w:rsidR="000B6CAF" w:rsidRDefault="00F307AD">
            <w:pPr>
              <w:numPr>
                <w:ilvl w:val="0"/>
                <w:numId w:val="10"/>
              </w:numPr>
              <w:spacing w:line="360" w:lineRule="auto"/>
              <w:rPr>
                <w:rFonts w:ascii="宋体" w:hAnsi="宋体" w:cs="宋体"/>
                <w:kern w:val="2"/>
                <w:sz w:val="24"/>
                <w:szCs w:val="24"/>
              </w:rPr>
            </w:pPr>
            <w:r>
              <w:rPr>
                <w:rFonts w:ascii="宋体" w:hAnsi="宋体" w:cs="宋体" w:hint="eastAsia"/>
                <w:kern w:val="2"/>
                <w:sz w:val="24"/>
                <w:szCs w:val="24"/>
              </w:rPr>
              <w:t>报价方应提供有效的国家行政主管部门颁发的甲级防雷装置检测资质证书和检验检测机构资质认定证书（CMA），提供复印件并加盖公章。</w:t>
            </w:r>
          </w:p>
          <w:p w:rsidR="000B6CAF" w:rsidRDefault="00F307AD">
            <w:pPr>
              <w:numPr>
                <w:ilvl w:val="0"/>
                <w:numId w:val="10"/>
              </w:numPr>
              <w:spacing w:line="360" w:lineRule="auto"/>
              <w:rPr>
                <w:rFonts w:ascii="宋体" w:hAnsi="宋体" w:cs="宋体"/>
                <w:kern w:val="2"/>
                <w:sz w:val="24"/>
                <w:szCs w:val="24"/>
              </w:rPr>
            </w:pPr>
            <w:r>
              <w:rPr>
                <w:rFonts w:ascii="宋体" w:hAnsi="宋体" w:hint="eastAsia"/>
                <w:sz w:val="24"/>
                <w:szCs w:val="24"/>
              </w:rPr>
              <w:t>报价方提供法定代表人身份证明书，若非企业法定代表人签字报价需提交法人授权委托书</w:t>
            </w:r>
            <w:r>
              <w:rPr>
                <w:rFonts w:ascii="宋体" w:hAnsi="宋体" w:cs="宋体" w:hint="eastAsia"/>
                <w:kern w:val="2"/>
                <w:sz w:val="24"/>
                <w:szCs w:val="24"/>
              </w:rPr>
              <w:t>。</w:t>
            </w:r>
          </w:p>
          <w:p w:rsidR="000B6CAF" w:rsidRDefault="00F307AD">
            <w:pPr>
              <w:numPr>
                <w:ilvl w:val="0"/>
                <w:numId w:val="10"/>
              </w:numPr>
              <w:spacing w:line="360" w:lineRule="auto"/>
              <w:rPr>
                <w:rFonts w:ascii="宋体" w:hAnsi="宋体" w:cs="宋体"/>
                <w:bCs/>
                <w:kern w:val="2"/>
                <w:sz w:val="24"/>
                <w:szCs w:val="24"/>
              </w:rPr>
            </w:pPr>
            <w:r>
              <w:rPr>
                <w:rFonts w:ascii="宋体" w:hAnsi="宋体" w:hint="eastAsia"/>
                <w:sz w:val="24"/>
                <w:szCs w:val="24"/>
              </w:rPr>
              <w:t>报价方自2019年起具有3项企业防雷检测业绩（其中厦门地区企业防雷检测业绩不少于1项），提供业绩合同复印件并加盖公章。</w:t>
            </w:r>
          </w:p>
          <w:p w:rsidR="000B6CAF" w:rsidRDefault="00F307AD">
            <w:pPr>
              <w:numPr>
                <w:ilvl w:val="0"/>
                <w:numId w:val="10"/>
              </w:numPr>
              <w:spacing w:line="360" w:lineRule="auto"/>
              <w:rPr>
                <w:rFonts w:ascii="宋体" w:hAnsi="宋体" w:cs="宋体"/>
                <w:bCs/>
                <w:kern w:val="2"/>
                <w:sz w:val="24"/>
                <w:szCs w:val="24"/>
              </w:rPr>
            </w:pPr>
            <w:r>
              <w:rPr>
                <w:rFonts w:ascii="宋体" w:hAnsi="宋体" w:cs="宋体" w:hint="eastAsia"/>
                <w:bCs/>
                <w:kern w:val="2"/>
                <w:sz w:val="24"/>
                <w:szCs w:val="24"/>
              </w:rPr>
              <w:t>本项目不接受联合体投标。</w:t>
            </w:r>
          </w:p>
        </w:tc>
      </w:tr>
      <w:tr w:rsidR="000B6CAF">
        <w:trPr>
          <w:trHeight w:val="1017"/>
        </w:trPr>
        <w:tc>
          <w:tcPr>
            <w:tcW w:w="908" w:type="dxa"/>
            <w:vAlign w:val="center"/>
          </w:tcPr>
          <w:p w:rsidR="000B6CAF" w:rsidRDefault="00F307AD">
            <w:pPr>
              <w:spacing w:line="400" w:lineRule="exact"/>
              <w:jc w:val="center"/>
              <w:rPr>
                <w:rFonts w:ascii="宋体" w:hAnsi="宋体" w:cs="宋体"/>
                <w:sz w:val="24"/>
                <w:szCs w:val="24"/>
              </w:rPr>
            </w:pPr>
            <w:r>
              <w:rPr>
                <w:rFonts w:ascii="宋体" w:hAnsi="宋体" w:cs="宋体" w:hint="eastAsia"/>
                <w:sz w:val="24"/>
                <w:szCs w:val="24"/>
              </w:rPr>
              <w:lastRenderedPageBreak/>
              <w:t>3</w:t>
            </w:r>
          </w:p>
        </w:tc>
        <w:tc>
          <w:tcPr>
            <w:tcW w:w="8373" w:type="dxa"/>
            <w:vAlign w:val="center"/>
          </w:tcPr>
          <w:p w:rsidR="000B6CAF" w:rsidRDefault="00F307AD">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0B6CAF" w:rsidRDefault="00F307AD">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本工程不举行答疑会，如有问题可与采购方联系</w:t>
            </w:r>
          </w:p>
        </w:tc>
      </w:tr>
      <w:tr w:rsidR="000B6CAF">
        <w:trPr>
          <w:trHeight w:val="540"/>
        </w:trPr>
        <w:tc>
          <w:tcPr>
            <w:tcW w:w="908" w:type="dxa"/>
            <w:vAlign w:val="center"/>
          </w:tcPr>
          <w:p w:rsidR="000B6CAF" w:rsidRDefault="00F307AD">
            <w:pPr>
              <w:spacing w:line="400" w:lineRule="exact"/>
              <w:jc w:val="center"/>
              <w:rPr>
                <w:rFonts w:ascii="宋体" w:hAnsi="宋体" w:cs="宋体"/>
                <w:sz w:val="24"/>
                <w:szCs w:val="24"/>
              </w:rPr>
            </w:pPr>
            <w:r>
              <w:rPr>
                <w:rFonts w:ascii="宋体" w:hAnsi="宋体" w:cs="宋体" w:hint="eastAsia"/>
                <w:sz w:val="24"/>
                <w:szCs w:val="24"/>
              </w:rPr>
              <w:t>4</w:t>
            </w:r>
          </w:p>
        </w:tc>
        <w:tc>
          <w:tcPr>
            <w:tcW w:w="8373" w:type="dxa"/>
            <w:vAlign w:val="center"/>
          </w:tcPr>
          <w:p w:rsidR="000B6CAF" w:rsidRDefault="00F307AD">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 60 天（日历天）</w:t>
            </w:r>
          </w:p>
        </w:tc>
      </w:tr>
      <w:tr w:rsidR="000B6CAF">
        <w:trPr>
          <w:trHeight w:val="107"/>
        </w:trPr>
        <w:tc>
          <w:tcPr>
            <w:tcW w:w="908" w:type="dxa"/>
            <w:vAlign w:val="center"/>
          </w:tcPr>
          <w:p w:rsidR="000B6CAF" w:rsidRDefault="00F307AD">
            <w:pPr>
              <w:spacing w:line="400" w:lineRule="exact"/>
              <w:jc w:val="center"/>
              <w:rPr>
                <w:rFonts w:ascii="宋体" w:hAnsi="宋体" w:cs="宋体"/>
                <w:sz w:val="24"/>
                <w:szCs w:val="24"/>
              </w:rPr>
            </w:pPr>
            <w:r>
              <w:rPr>
                <w:rFonts w:ascii="宋体" w:hAnsi="宋体" w:cs="宋体" w:hint="eastAsia"/>
                <w:sz w:val="24"/>
                <w:szCs w:val="24"/>
              </w:rPr>
              <w:t>5</w:t>
            </w:r>
          </w:p>
        </w:tc>
        <w:tc>
          <w:tcPr>
            <w:tcW w:w="8373" w:type="dxa"/>
            <w:vAlign w:val="center"/>
          </w:tcPr>
          <w:p w:rsidR="000B6CAF" w:rsidRDefault="00F307AD">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0B6CAF">
        <w:trPr>
          <w:cantSplit/>
          <w:trHeight w:val="1017"/>
        </w:trPr>
        <w:tc>
          <w:tcPr>
            <w:tcW w:w="908" w:type="dxa"/>
            <w:vAlign w:val="center"/>
          </w:tcPr>
          <w:p w:rsidR="000B6CAF" w:rsidRDefault="00F307AD">
            <w:pPr>
              <w:spacing w:line="400" w:lineRule="exact"/>
              <w:jc w:val="center"/>
              <w:rPr>
                <w:rFonts w:ascii="宋体" w:hAnsi="宋体" w:cs="宋体"/>
                <w:sz w:val="24"/>
                <w:szCs w:val="24"/>
              </w:rPr>
            </w:pPr>
            <w:r>
              <w:rPr>
                <w:rFonts w:ascii="宋体" w:hAnsi="宋体" w:cs="宋体" w:hint="eastAsia"/>
                <w:sz w:val="24"/>
                <w:szCs w:val="24"/>
              </w:rPr>
              <w:t>6</w:t>
            </w:r>
          </w:p>
        </w:tc>
        <w:tc>
          <w:tcPr>
            <w:tcW w:w="8373" w:type="dxa"/>
            <w:vAlign w:val="center"/>
          </w:tcPr>
          <w:p w:rsidR="000B6CAF" w:rsidRDefault="00F307AD">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：2020年10月16日10时</w:t>
            </w:r>
            <w:r w:rsidR="00EA1C17">
              <w:rPr>
                <w:rFonts w:ascii="宋体" w:hAnsi="宋体" w:cs="宋体" w:hint="eastAsia"/>
                <w:sz w:val="24"/>
                <w:szCs w:val="24"/>
              </w:rPr>
              <w:t>3</w:t>
            </w:r>
            <w:r>
              <w:rPr>
                <w:rFonts w:ascii="宋体" w:hAnsi="宋体" w:cs="宋体" w:hint="eastAsia"/>
                <w:sz w:val="24"/>
                <w:szCs w:val="24"/>
              </w:rPr>
              <w:t>0分</w:t>
            </w:r>
          </w:p>
          <w:p w:rsidR="000B6CAF" w:rsidRDefault="00F307AD">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：厦门海发环保能源股份有限公司2</w:t>
            </w:r>
            <w:proofErr w:type="gramStart"/>
            <w:r>
              <w:rPr>
                <w:rFonts w:ascii="宋体" w:hAnsi="宋体" w:cs="宋体" w:hint="eastAsia"/>
                <w:sz w:val="24"/>
                <w:szCs w:val="24"/>
              </w:rPr>
              <w:t>楼技术</w:t>
            </w:r>
            <w:proofErr w:type="gramEnd"/>
            <w:r>
              <w:rPr>
                <w:rFonts w:ascii="宋体" w:hAnsi="宋体" w:cs="宋体" w:hint="eastAsia"/>
                <w:sz w:val="24"/>
                <w:szCs w:val="24"/>
              </w:rPr>
              <w:t>与设备管理部</w:t>
            </w:r>
          </w:p>
        </w:tc>
      </w:tr>
      <w:tr w:rsidR="000B6CAF">
        <w:trPr>
          <w:cantSplit/>
          <w:trHeight w:val="1017"/>
        </w:trPr>
        <w:tc>
          <w:tcPr>
            <w:tcW w:w="908" w:type="dxa"/>
            <w:vAlign w:val="center"/>
          </w:tcPr>
          <w:p w:rsidR="000B6CAF" w:rsidRDefault="00F307AD">
            <w:pPr>
              <w:spacing w:line="400" w:lineRule="exact"/>
              <w:jc w:val="center"/>
              <w:rPr>
                <w:rFonts w:ascii="宋体" w:hAnsi="宋体" w:cs="宋体"/>
                <w:sz w:val="24"/>
                <w:szCs w:val="24"/>
              </w:rPr>
            </w:pPr>
            <w:r>
              <w:rPr>
                <w:rFonts w:ascii="宋体" w:hAnsi="宋体" w:cs="宋体" w:hint="eastAsia"/>
                <w:sz w:val="24"/>
                <w:szCs w:val="24"/>
              </w:rPr>
              <w:t>7</w:t>
            </w:r>
          </w:p>
        </w:tc>
        <w:tc>
          <w:tcPr>
            <w:tcW w:w="8373" w:type="dxa"/>
            <w:vAlign w:val="center"/>
          </w:tcPr>
          <w:p w:rsidR="000B6CAF" w:rsidRDefault="00F307AD">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：2020年10月16日10时</w:t>
            </w:r>
            <w:r w:rsidR="00EA1C17">
              <w:rPr>
                <w:rFonts w:ascii="宋体" w:hAnsi="宋体" w:cs="宋体" w:hint="eastAsia"/>
                <w:sz w:val="24"/>
                <w:szCs w:val="24"/>
              </w:rPr>
              <w:t>3</w:t>
            </w:r>
            <w:r>
              <w:rPr>
                <w:rFonts w:ascii="宋体" w:hAnsi="宋体" w:cs="宋体" w:hint="eastAsia"/>
                <w:sz w:val="24"/>
                <w:szCs w:val="24"/>
              </w:rPr>
              <w:t>0分</w:t>
            </w:r>
          </w:p>
          <w:p w:rsidR="000B6CAF" w:rsidRDefault="00F307AD">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 xml:space="preserve">：厦门海发环保能源股份有限公司二楼开标室 </w:t>
            </w:r>
          </w:p>
        </w:tc>
      </w:tr>
      <w:tr w:rsidR="000B6CAF">
        <w:trPr>
          <w:cantSplit/>
          <w:trHeight w:val="1017"/>
        </w:trPr>
        <w:tc>
          <w:tcPr>
            <w:tcW w:w="908" w:type="dxa"/>
            <w:vAlign w:val="center"/>
          </w:tcPr>
          <w:p w:rsidR="000B6CAF" w:rsidRDefault="00F307AD">
            <w:pPr>
              <w:spacing w:line="400" w:lineRule="exact"/>
              <w:jc w:val="center"/>
              <w:rPr>
                <w:rFonts w:ascii="宋体" w:hAnsi="宋体" w:cs="宋体"/>
                <w:sz w:val="24"/>
                <w:szCs w:val="24"/>
              </w:rPr>
            </w:pPr>
            <w:r>
              <w:rPr>
                <w:rFonts w:ascii="宋体" w:hAnsi="宋体" w:cs="宋体" w:hint="eastAsia"/>
                <w:sz w:val="24"/>
                <w:szCs w:val="24"/>
              </w:rPr>
              <w:t>8</w:t>
            </w:r>
          </w:p>
        </w:tc>
        <w:tc>
          <w:tcPr>
            <w:tcW w:w="8373" w:type="dxa"/>
            <w:vAlign w:val="center"/>
          </w:tcPr>
          <w:p w:rsidR="000B6CAF" w:rsidRDefault="00F307AD">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0B6CAF" w:rsidRDefault="00F307AD">
            <w:pPr>
              <w:numPr>
                <w:ilvl w:val="0"/>
                <w:numId w:val="11"/>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谈判小组对报价方进行资格性和符合性审查，报价方不符合资格性及符合性条款和“*”条款要求，视为无效响应报价文件；</w:t>
            </w:r>
          </w:p>
          <w:p w:rsidR="000B6CAF" w:rsidRDefault="00F307AD">
            <w:pPr>
              <w:numPr>
                <w:ilvl w:val="0"/>
                <w:numId w:val="11"/>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0B6CAF" w:rsidRDefault="00F307AD">
            <w:pPr>
              <w:numPr>
                <w:ilvl w:val="0"/>
                <w:numId w:val="11"/>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0B6CAF" w:rsidRDefault="00F307AD">
            <w:pPr>
              <w:numPr>
                <w:ilvl w:val="0"/>
                <w:numId w:val="11"/>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0B6CAF" w:rsidRDefault="00F307AD">
            <w:pPr>
              <w:numPr>
                <w:ilvl w:val="0"/>
                <w:numId w:val="11"/>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0B6CAF" w:rsidRDefault="00F307AD">
            <w:pPr>
              <w:numPr>
                <w:ilvl w:val="0"/>
                <w:numId w:val="11"/>
              </w:numPr>
              <w:spacing w:line="400" w:lineRule="exact"/>
              <w:jc w:val="left"/>
              <w:rPr>
                <w:rFonts w:ascii="宋体" w:hAnsi="宋体"/>
                <w:sz w:val="24"/>
                <w:szCs w:val="24"/>
              </w:rPr>
            </w:pPr>
            <w:r>
              <w:rPr>
                <w:rFonts w:ascii="宋体" w:hAnsi="宋体" w:hint="eastAsia"/>
                <w:sz w:val="24"/>
                <w:szCs w:val="24"/>
              </w:rPr>
              <w:t>响应报价方代表参加谈判并签署报价文件，谈判时应出示身份证原件。</w:t>
            </w:r>
          </w:p>
          <w:p w:rsidR="000B6CAF" w:rsidRDefault="00F307AD">
            <w:pPr>
              <w:numPr>
                <w:ilvl w:val="0"/>
                <w:numId w:val="11"/>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0B6CAF" w:rsidRDefault="00F307AD">
            <w:pPr>
              <w:numPr>
                <w:ilvl w:val="0"/>
                <w:numId w:val="11"/>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通过资格和符合性审查且报价未超过项目限高价的响应报价方在3家及以上的，则按照“评审原则”确定成交候选单位；通过资格和符合性审查且报价未超过项目限高价的响应报价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3家但在1家及以上的，因本项目已第二次公告邀请，则按照“评审原则”，谈判小组可以与报价单位进行谈判，确定成交候选单位，否则本次采购活动终止，采购方将重新发布采购公告。</w:t>
            </w:r>
          </w:p>
        </w:tc>
      </w:tr>
      <w:tr w:rsidR="000B6CAF">
        <w:trPr>
          <w:cantSplit/>
          <w:trHeight w:val="1017"/>
        </w:trPr>
        <w:tc>
          <w:tcPr>
            <w:tcW w:w="908" w:type="dxa"/>
            <w:vAlign w:val="center"/>
          </w:tcPr>
          <w:p w:rsidR="000B6CAF" w:rsidRDefault="00F307AD">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8373" w:type="dxa"/>
            <w:vAlign w:val="center"/>
          </w:tcPr>
          <w:p w:rsidR="000B6CAF" w:rsidRDefault="00F307AD">
            <w:pPr>
              <w:spacing w:line="400" w:lineRule="exact"/>
              <w:jc w:val="left"/>
              <w:rPr>
                <w:rFonts w:ascii="宋体" w:hAnsi="宋体"/>
                <w:b/>
                <w:bCs/>
                <w:sz w:val="24"/>
                <w:szCs w:val="24"/>
              </w:rPr>
            </w:pPr>
            <w:r>
              <w:rPr>
                <w:rFonts w:ascii="宋体" w:hAnsi="宋体" w:hint="eastAsia"/>
                <w:b/>
                <w:bCs/>
                <w:sz w:val="24"/>
                <w:szCs w:val="24"/>
              </w:rPr>
              <w:t>谈判评审标准：</w:t>
            </w:r>
          </w:p>
          <w:p w:rsidR="000B6CAF" w:rsidRDefault="00F307AD">
            <w:pPr>
              <w:numPr>
                <w:ilvl w:val="0"/>
                <w:numId w:val="12"/>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实质性响应采购文件要求的报价方即满足采购需求、质量和服务相等的报价方，拟推荐为成交候选供应商。谈判小组根据报价由低至高的顺序对成交候选供应商进行排序（报价人提供的是非</w:t>
            </w:r>
            <w:r>
              <w:rPr>
                <w:rFonts w:ascii="宋体" w:hAnsi="宋体" w:cs="宋体" w:hint="eastAsia"/>
                <w:spacing w:val="-4"/>
                <w:sz w:val="24"/>
                <w:szCs w:val="24"/>
              </w:rPr>
              <w:t>含6％增值税专用发票时，评标时将统一按6％增值税折算比价）</w:t>
            </w:r>
            <w:r>
              <w:rPr>
                <w:rFonts w:ascii="宋体" w:hAnsi="宋体" w:hint="eastAsia"/>
                <w:sz w:val="24"/>
                <w:szCs w:val="24"/>
              </w:rPr>
              <w:t>，确定成交供应商。</w:t>
            </w:r>
          </w:p>
          <w:p w:rsidR="000B6CAF" w:rsidRDefault="00F307AD">
            <w:pPr>
              <w:numPr>
                <w:ilvl w:val="0"/>
                <w:numId w:val="12"/>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未在规定时间内与采购</w:t>
            </w:r>
            <w:r>
              <w:rPr>
                <w:rFonts w:ascii="宋体" w:hAnsi="宋体" w:hint="eastAsia"/>
                <w:sz w:val="24"/>
                <w:szCs w:val="24"/>
              </w:rPr>
              <w:t>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后明确表示放弃成交的，采购</w:t>
            </w:r>
            <w:r>
              <w:rPr>
                <w:rFonts w:ascii="宋体" w:hAnsi="宋体" w:hint="eastAsia"/>
                <w:sz w:val="24"/>
                <w:szCs w:val="24"/>
              </w:rPr>
              <w:t>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p>
        </w:tc>
      </w:tr>
    </w:tbl>
    <w:p w:rsidR="000B6CAF" w:rsidRDefault="00F307AD">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w:t>
      </w:r>
    </w:p>
    <w:p w:rsidR="000B6CAF" w:rsidRDefault="00F307AD">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谈判邀请书</w:t>
      </w:r>
    </w:p>
    <w:p w:rsidR="000B6CAF" w:rsidRDefault="00F307AD">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谈判须知</w:t>
      </w:r>
    </w:p>
    <w:p w:rsidR="000B6CAF" w:rsidRDefault="00F307AD">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服务规范及要求</w:t>
      </w:r>
    </w:p>
    <w:p w:rsidR="000B6CAF" w:rsidRDefault="00F307AD">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0B6CAF" w:rsidRDefault="00F307AD">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响应文件格式</w:t>
      </w:r>
    </w:p>
    <w:p w:rsidR="000B6CAF" w:rsidRDefault="00F307AD">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0B6CAF" w:rsidRDefault="00F307AD">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0B6CAF" w:rsidRDefault="00F307AD">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0B6CAF" w:rsidRDefault="00F307AD">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0B6CAF" w:rsidRDefault="00F307AD">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0B6CAF" w:rsidRDefault="00F307AD">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响应文件的编制</w:t>
      </w:r>
    </w:p>
    <w:p w:rsidR="000B6CAF" w:rsidRDefault="00F307AD">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响应函；</w:t>
      </w:r>
    </w:p>
    <w:p w:rsidR="000B6CAF" w:rsidRDefault="00F307AD">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0B6CAF" w:rsidRDefault="00F307AD">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法定代表人证明书；</w:t>
      </w:r>
    </w:p>
    <w:p w:rsidR="000B6CAF" w:rsidRDefault="00F307AD">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法人授权委托书（报价签字非法定代表人签署需出具）；</w:t>
      </w:r>
    </w:p>
    <w:p w:rsidR="000B6CAF" w:rsidRDefault="00F307AD">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0B6CAF" w:rsidRDefault="00F307AD">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报价方廉洁承诺书；</w:t>
      </w:r>
    </w:p>
    <w:p w:rsidR="000B6CAF" w:rsidRDefault="00F307AD">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0B6CAF" w:rsidRDefault="00F307AD">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lastRenderedPageBreak/>
        <w:t>企业加盖报价单位公章的相关资质证明文件；</w:t>
      </w:r>
    </w:p>
    <w:p w:rsidR="000B6CAF" w:rsidRDefault="00F307AD">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提供报价方自2019年起具有3项企业防雷检测业绩（其中厦门地区企业防雷检测业绩不少于1项），提供业绩合同复印件并加盖公章；</w:t>
      </w:r>
    </w:p>
    <w:p w:rsidR="000B6CAF" w:rsidRDefault="00F307AD">
      <w:pPr>
        <w:numPr>
          <w:ilvl w:val="0"/>
          <w:numId w:val="16"/>
        </w:numPr>
        <w:snapToGrid w:val="0"/>
        <w:spacing w:line="400" w:lineRule="atLeast"/>
        <w:jc w:val="left"/>
        <w:textAlignment w:val="auto"/>
        <w:rPr>
          <w:rFonts w:ascii="宋体" w:hAnsi="宋体"/>
          <w:sz w:val="24"/>
          <w:szCs w:val="24"/>
        </w:rPr>
      </w:pPr>
      <w:r>
        <w:rPr>
          <w:rFonts w:ascii="宋体" w:hAnsi="宋体"/>
          <w:bCs/>
          <w:color w:val="000000"/>
          <w:sz w:val="24"/>
          <w:szCs w:val="24"/>
        </w:rPr>
        <w:t>服务</w:t>
      </w:r>
      <w:r>
        <w:rPr>
          <w:rFonts w:ascii="宋体" w:hAnsi="宋体" w:hint="eastAsia"/>
          <w:bCs/>
          <w:color w:val="000000"/>
          <w:sz w:val="24"/>
          <w:szCs w:val="24"/>
        </w:rPr>
        <w:t>承诺书；</w:t>
      </w:r>
    </w:p>
    <w:p w:rsidR="000B6CAF" w:rsidRDefault="00F307AD">
      <w:pPr>
        <w:numPr>
          <w:ilvl w:val="0"/>
          <w:numId w:val="16"/>
        </w:numPr>
        <w:snapToGrid w:val="0"/>
        <w:spacing w:line="400" w:lineRule="atLeast"/>
        <w:jc w:val="left"/>
        <w:textAlignment w:val="auto"/>
        <w:rPr>
          <w:rFonts w:ascii="宋体" w:hAnsi="宋体"/>
          <w:bCs/>
          <w:color w:val="000000"/>
          <w:sz w:val="24"/>
          <w:szCs w:val="24"/>
        </w:rPr>
      </w:pPr>
      <w:r>
        <w:rPr>
          <w:rFonts w:ascii="宋体" w:hAnsi="宋体" w:hint="eastAsia"/>
          <w:bCs/>
          <w:color w:val="000000"/>
          <w:sz w:val="24"/>
          <w:szCs w:val="24"/>
        </w:rPr>
        <w:t>报价方认为需要提供的其他资料。</w:t>
      </w:r>
    </w:p>
    <w:p w:rsidR="000B6CAF" w:rsidRDefault="00F307AD">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报价文件的递交</w:t>
      </w:r>
    </w:p>
    <w:p w:rsidR="000B6CAF" w:rsidRDefault="00F307AD">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0B6CAF" w:rsidRDefault="00F307AD">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0B6CAF" w:rsidRDefault="00F307AD">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0B6CAF" w:rsidRDefault="00F307AD">
      <w:pPr>
        <w:numPr>
          <w:ilvl w:val="0"/>
          <w:numId w:val="13"/>
        </w:numPr>
        <w:kinsoku w:val="0"/>
        <w:overflowPunct w:val="0"/>
        <w:adjustRightInd/>
        <w:spacing w:line="400" w:lineRule="atLeast"/>
        <w:jc w:val="left"/>
        <w:textAlignment w:val="auto"/>
        <w:rPr>
          <w:rFonts w:ascii="宋体" w:hAnsi="宋体"/>
          <w:b/>
          <w:bCs/>
          <w:sz w:val="24"/>
          <w:szCs w:val="24"/>
        </w:rPr>
      </w:pPr>
      <w:bookmarkStart w:id="39" w:name="_Toc293413481"/>
      <w:bookmarkStart w:id="40" w:name="_Toc260238417"/>
      <w:bookmarkStart w:id="41" w:name="_Toc22570_WPSOffice_Level2"/>
      <w:bookmarkStart w:id="42" w:name="_Toc229281572"/>
      <w:bookmarkStart w:id="43" w:name="_Toc24455234"/>
      <w:bookmarkStart w:id="44" w:name="_Toc24083814"/>
      <w:bookmarkStart w:id="45" w:name="_Toc33340839"/>
      <w:bookmarkStart w:id="46" w:name="_Toc14599_WPSOffice_Level2"/>
      <w:bookmarkStart w:id="47" w:name="_Toc19491_WPSOffice_Level2"/>
      <w:bookmarkStart w:id="48" w:name="_Toc260230613"/>
      <w:bookmarkStart w:id="49" w:name="_Toc7288_WPSOffice_Level2"/>
      <w:r>
        <w:rPr>
          <w:rFonts w:ascii="宋体" w:hAnsi="宋体" w:hint="eastAsia"/>
          <w:b/>
          <w:bCs/>
          <w:sz w:val="24"/>
          <w:szCs w:val="24"/>
        </w:rPr>
        <w:t>谈判与评</w:t>
      </w:r>
      <w:bookmarkEnd w:id="39"/>
      <w:bookmarkEnd w:id="40"/>
      <w:bookmarkEnd w:id="41"/>
      <w:bookmarkEnd w:id="42"/>
      <w:bookmarkEnd w:id="43"/>
      <w:bookmarkEnd w:id="44"/>
      <w:bookmarkEnd w:id="45"/>
      <w:bookmarkEnd w:id="46"/>
      <w:bookmarkEnd w:id="47"/>
      <w:bookmarkEnd w:id="48"/>
      <w:bookmarkEnd w:id="49"/>
      <w:r>
        <w:rPr>
          <w:rFonts w:ascii="宋体" w:hAnsi="宋体" w:hint="eastAsia"/>
          <w:b/>
          <w:bCs/>
          <w:sz w:val="24"/>
          <w:szCs w:val="24"/>
        </w:rPr>
        <w:t>审</w:t>
      </w:r>
    </w:p>
    <w:p w:rsidR="000B6CAF" w:rsidRDefault="00F307AD">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0B6CAF" w:rsidRDefault="00F307AD">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0B6CAF" w:rsidRDefault="00F307AD">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0B6CAF" w:rsidRDefault="00F307AD">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报价方代表可监督检查报价文件的密封情况。</w:t>
      </w:r>
    </w:p>
    <w:p w:rsidR="000B6CAF" w:rsidRDefault="00F307AD">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谈判时，报价文件有下列情况之一者将被视为废标。</w:t>
      </w:r>
    </w:p>
    <w:p w:rsidR="000B6CAF" w:rsidRDefault="00F307AD">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报价文件未标识和密封；</w:t>
      </w:r>
    </w:p>
    <w:p w:rsidR="000B6CAF" w:rsidRDefault="00F307AD">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报价文件密封处未加盖报价方公章；</w:t>
      </w:r>
    </w:p>
    <w:p w:rsidR="000B6CAF" w:rsidRDefault="00F307AD">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0B6CAF" w:rsidRDefault="00F307AD">
      <w:pPr>
        <w:numPr>
          <w:ilvl w:val="0"/>
          <w:numId w:val="19"/>
        </w:numPr>
        <w:kinsoku w:val="0"/>
        <w:overflowPunct w:val="0"/>
        <w:adjustRightInd/>
        <w:spacing w:line="400" w:lineRule="atLeast"/>
        <w:jc w:val="left"/>
        <w:textAlignment w:val="auto"/>
        <w:rPr>
          <w:rFonts w:ascii="宋体" w:hAnsi="宋体"/>
          <w:sz w:val="24"/>
          <w:szCs w:val="24"/>
        </w:rPr>
      </w:pPr>
      <w:bookmarkStart w:id="50" w:name="_Toc441500070"/>
      <w:bookmarkStart w:id="51" w:name="_Toc418522815"/>
      <w:bookmarkStart w:id="52" w:name="_Toc444614425"/>
      <w:bookmarkStart w:id="53" w:name="_Toc445901129"/>
      <w:bookmarkStart w:id="54" w:name="_Toc421773672"/>
      <w:bookmarkStart w:id="55" w:name="_Toc457383223"/>
      <w:bookmarkStart w:id="56" w:name="_Toc422906617"/>
      <w:bookmarkStart w:id="57" w:name="_Toc422416153"/>
      <w:bookmarkStart w:id="58" w:name="_Toc420577581"/>
      <w:bookmarkStart w:id="59" w:name="_Toc445748261"/>
      <w:bookmarkStart w:id="60" w:name="_Toc462647056"/>
      <w:bookmarkStart w:id="61" w:name="_Toc449635679"/>
      <w:bookmarkStart w:id="62" w:name="_Toc445991603"/>
      <w:bookmarkStart w:id="63" w:name="_Toc440899515"/>
      <w:bookmarkStart w:id="64" w:name="_Toc441224335"/>
      <w:bookmarkStart w:id="65" w:name="_Toc425266324"/>
      <w:bookmarkStart w:id="66" w:name="_Toc449373772"/>
      <w:bookmarkStart w:id="67" w:name="_Toc439661731"/>
      <w:r>
        <w:rPr>
          <w:rFonts w:ascii="宋体" w:hAnsi="宋体" w:hint="eastAsia"/>
          <w:sz w:val="24"/>
          <w:szCs w:val="24"/>
        </w:rPr>
        <w:t>本项目若属于首次进行竞争性谈判采购的，在采购过程中出现下列情况的，本次谈判失败。</w:t>
      </w:r>
    </w:p>
    <w:p w:rsidR="000B6CAF" w:rsidRDefault="00F307AD">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在规定谈判截止时间前递交响应文件的供应商不足三家的；</w:t>
      </w:r>
    </w:p>
    <w:p w:rsidR="000B6CAF" w:rsidRDefault="00F307AD">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能满足采购文件实质性要求的有效供应商不足三家的；</w:t>
      </w:r>
    </w:p>
    <w:p w:rsidR="000B6CAF" w:rsidRDefault="00F307AD">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首次报价或最终报价未超过采购最高限价的有效供应商不足三家的。</w:t>
      </w:r>
    </w:p>
    <w:p w:rsidR="000B6CAF" w:rsidRDefault="00F307AD">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rsidR="000B6CAF" w:rsidRDefault="00F307AD">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评审原则</w:t>
      </w:r>
    </w:p>
    <w:p w:rsidR="000B6CAF" w:rsidRDefault="00F307AD">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评审谈判小组对具备实质性的报价文件进行评估和比较。评审谈判小组成员由采</w:t>
      </w:r>
      <w:r>
        <w:rPr>
          <w:rFonts w:ascii="宋体" w:hAnsi="宋体" w:hint="eastAsia"/>
          <w:sz w:val="24"/>
          <w:szCs w:val="24"/>
        </w:rPr>
        <w:lastRenderedPageBreak/>
        <w:t>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0B6CAF" w:rsidRDefault="00F307AD">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0B6CAF" w:rsidRDefault="00F307AD">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0B6CAF" w:rsidRDefault="00F307AD">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报价文件未按谈判文件规定盖报价单位公章及签字；</w:t>
      </w:r>
    </w:p>
    <w:p w:rsidR="000B6CAF" w:rsidRDefault="00F307AD">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报价文件附有采购方不能接受的条件的。</w:t>
      </w:r>
      <w:bookmarkStart w:id="68" w:name="_Toc260238418"/>
      <w:bookmarkStart w:id="69" w:name="_Toc24455235"/>
      <w:bookmarkStart w:id="70" w:name="_Toc293413482"/>
      <w:bookmarkStart w:id="71" w:name="_Toc24083815"/>
      <w:bookmarkStart w:id="72" w:name="_Toc260230614"/>
      <w:bookmarkStart w:id="73" w:name="_Toc24711813"/>
      <w:bookmarkStart w:id="74" w:name="_Toc33340840"/>
      <w:bookmarkStart w:id="75" w:name="_Toc18499_WPSOffice_Level2"/>
      <w:bookmarkStart w:id="76" w:name="_Toc18016_WPSOffice_Level2"/>
      <w:bookmarkStart w:id="77" w:name="_Toc229281573"/>
      <w:bookmarkStart w:id="78" w:name="_Toc24456368"/>
      <w:bookmarkStart w:id="79" w:name="_Toc7598_WPSOffice_Level2"/>
      <w:bookmarkStart w:id="80" w:name="_Toc26749_WPSOffice_Level2"/>
    </w:p>
    <w:p w:rsidR="000B6CAF" w:rsidRDefault="00F307AD">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谈判小组从和通过资格和符合性审查且报价最低的前三位报价方进行谈判。</w:t>
      </w:r>
    </w:p>
    <w:p w:rsidR="000B6CAF" w:rsidRDefault="00F307AD">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0B6CAF" w:rsidRDefault="00F307AD">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0B6CAF" w:rsidRDefault="00F307AD">
      <w:pPr>
        <w:numPr>
          <w:ilvl w:val="0"/>
          <w:numId w:val="2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0B6CAF" w:rsidRDefault="00F307AD">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bookmarkEnd w:id="68"/>
      <w:bookmarkEnd w:id="69"/>
      <w:bookmarkEnd w:id="70"/>
      <w:bookmarkEnd w:id="71"/>
      <w:bookmarkEnd w:id="72"/>
      <w:bookmarkEnd w:id="73"/>
      <w:bookmarkEnd w:id="74"/>
      <w:bookmarkEnd w:id="75"/>
      <w:bookmarkEnd w:id="76"/>
      <w:bookmarkEnd w:id="77"/>
      <w:bookmarkEnd w:id="78"/>
      <w:bookmarkEnd w:id="79"/>
      <w:bookmarkEnd w:id="80"/>
    </w:p>
    <w:p w:rsidR="000B6CAF" w:rsidRDefault="00F307AD">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0B6CAF" w:rsidRDefault="00F307AD">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0B6CAF" w:rsidRDefault="00F307AD">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成交通知书</w:t>
      </w:r>
    </w:p>
    <w:p w:rsidR="000B6CAF" w:rsidRDefault="00F307AD">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0B6CAF" w:rsidRDefault="00F307AD">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0B6CAF" w:rsidRDefault="00F307AD">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成交供应商应在接到中标通知书后30天内，与采购方尽快签订合同，采购方和成交供应商不得另行订立背离合同实质性内容的其它协议。</w:t>
      </w:r>
    </w:p>
    <w:p w:rsidR="000B6CAF" w:rsidRDefault="00F307AD">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0B6CAF" w:rsidRDefault="000B6CAF">
      <w:pPr>
        <w:snapToGrid w:val="0"/>
        <w:spacing w:line="400" w:lineRule="atLeast"/>
        <w:rPr>
          <w:rFonts w:ascii="宋体" w:hAnsi="宋体"/>
          <w:b/>
          <w:bCs/>
          <w:sz w:val="28"/>
          <w:szCs w:val="28"/>
        </w:rPr>
      </w:pPr>
    </w:p>
    <w:p w:rsidR="000B6CAF" w:rsidRDefault="000B6CAF">
      <w:pPr>
        <w:snapToGrid w:val="0"/>
        <w:spacing w:line="400" w:lineRule="atLeast"/>
        <w:rPr>
          <w:rFonts w:ascii="宋体" w:hAnsi="宋体"/>
          <w:b/>
          <w:bCs/>
          <w:sz w:val="28"/>
          <w:szCs w:val="28"/>
        </w:rPr>
      </w:pPr>
    </w:p>
    <w:p w:rsidR="000B6CAF" w:rsidRDefault="000B6CAF">
      <w:pPr>
        <w:snapToGrid w:val="0"/>
        <w:spacing w:line="400" w:lineRule="atLeast"/>
        <w:rPr>
          <w:rFonts w:ascii="宋体" w:hAnsi="宋体"/>
          <w:b/>
          <w:bCs/>
          <w:sz w:val="28"/>
          <w:szCs w:val="28"/>
        </w:rPr>
      </w:pPr>
    </w:p>
    <w:p w:rsidR="000B6CAF" w:rsidRDefault="000B6CAF">
      <w:pPr>
        <w:snapToGrid w:val="0"/>
        <w:spacing w:line="400" w:lineRule="atLeast"/>
        <w:rPr>
          <w:rFonts w:ascii="宋体" w:hAnsi="宋体"/>
          <w:b/>
          <w:bCs/>
          <w:sz w:val="28"/>
          <w:szCs w:val="28"/>
        </w:rPr>
      </w:pPr>
    </w:p>
    <w:p w:rsidR="000B6CAF" w:rsidRDefault="000B6CAF">
      <w:pPr>
        <w:snapToGrid w:val="0"/>
        <w:spacing w:line="400" w:lineRule="atLeast"/>
        <w:rPr>
          <w:rFonts w:ascii="宋体" w:hAnsi="宋体"/>
          <w:b/>
          <w:bCs/>
          <w:sz w:val="28"/>
          <w:szCs w:val="28"/>
        </w:rPr>
      </w:pPr>
    </w:p>
    <w:p w:rsidR="000B6CAF" w:rsidRDefault="000B6CAF">
      <w:pPr>
        <w:snapToGrid w:val="0"/>
        <w:spacing w:line="400" w:lineRule="atLeast"/>
        <w:rPr>
          <w:rFonts w:ascii="宋体" w:hAnsi="宋体"/>
          <w:b/>
          <w:bCs/>
          <w:sz w:val="28"/>
          <w:szCs w:val="28"/>
        </w:rPr>
      </w:pPr>
    </w:p>
    <w:p w:rsidR="000B6CAF" w:rsidRDefault="000B6CAF">
      <w:pPr>
        <w:snapToGrid w:val="0"/>
        <w:spacing w:line="400" w:lineRule="atLeast"/>
        <w:rPr>
          <w:rFonts w:ascii="宋体" w:hAnsi="宋体"/>
          <w:b/>
          <w:bCs/>
          <w:sz w:val="28"/>
          <w:szCs w:val="28"/>
        </w:rPr>
      </w:pPr>
    </w:p>
    <w:p w:rsidR="000B6CAF" w:rsidRDefault="000B6CAF">
      <w:pPr>
        <w:snapToGrid w:val="0"/>
        <w:spacing w:line="400" w:lineRule="atLeast"/>
        <w:rPr>
          <w:rFonts w:ascii="宋体" w:hAnsi="宋体"/>
          <w:b/>
          <w:bCs/>
          <w:sz w:val="28"/>
          <w:szCs w:val="28"/>
        </w:rPr>
      </w:pPr>
    </w:p>
    <w:p w:rsidR="000B6CAF" w:rsidRDefault="000B6CAF">
      <w:pPr>
        <w:snapToGrid w:val="0"/>
        <w:spacing w:line="400" w:lineRule="atLeast"/>
        <w:rPr>
          <w:rFonts w:ascii="宋体" w:hAnsi="宋体"/>
          <w:b/>
          <w:bCs/>
          <w:sz w:val="28"/>
          <w:szCs w:val="28"/>
        </w:rPr>
      </w:pPr>
    </w:p>
    <w:p w:rsidR="000B6CAF" w:rsidRDefault="000B6CAF">
      <w:pPr>
        <w:snapToGrid w:val="0"/>
        <w:spacing w:line="400" w:lineRule="atLeast"/>
        <w:rPr>
          <w:rFonts w:ascii="宋体" w:hAnsi="宋体"/>
          <w:b/>
          <w:bCs/>
          <w:sz w:val="28"/>
          <w:szCs w:val="28"/>
        </w:rPr>
      </w:pPr>
    </w:p>
    <w:p w:rsidR="000B6CAF" w:rsidRDefault="00F307AD">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t>第三部分 服务规范及要求</w:t>
      </w:r>
    </w:p>
    <w:p w:rsidR="000B6CAF" w:rsidRDefault="00F307AD">
      <w:pPr>
        <w:numPr>
          <w:ilvl w:val="0"/>
          <w:numId w:val="26"/>
        </w:numPr>
        <w:kinsoku w:val="0"/>
        <w:overflowPunct w:val="0"/>
        <w:snapToGrid w:val="0"/>
        <w:spacing w:line="400" w:lineRule="atLeast"/>
        <w:jc w:val="left"/>
        <w:textAlignment w:val="auto"/>
        <w:rPr>
          <w:rFonts w:ascii="宋体" w:hAnsi="宋体"/>
          <w:b/>
          <w:bCs/>
          <w:sz w:val="24"/>
          <w:szCs w:val="24"/>
        </w:rPr>
      </w:pPr>
      <w:bookmarkStart w:id="81" w:name="_Toc29375070"/>
      <w:r>
        <w:rPr>
          <w:rFonts w:ascii="宋体" w:hAnsi="宋体" w:hint="eastAsia"/>
          <w:b/>
          <w:bCs/>
          <w:sz w:val="24"/>
          <w:szCs w:val="24"/>
        </w:rPr>
        <w:t>总则</w:t>
      </w:r>
      <w:bookmarkEnd w:id="81"/>
    </w:p>
    <w:p w:rsidR="000B6CAF" w:rsidRDefault="00F307AD">
      <w:pPr>
        <w:numPr>
          <w:ilvl w:val="0"/>
          <w:numId w:val="27"/>
        </w:numPr>
        <w:kinsoku w:val="0"/>
        <w:overflowPunct w:val="0"/>
        <w:snapToGrid w:val="0"/>
        <w:spacing w:line="400" w:lineRule="atLeast"/>
        <w:jc w:val="left"/>
        <w:textAlignment w:val="auto"/>
        <w:rPr>
          <w:rFonts w:ascii="宋体" w:hAnsi="宋体"/>
          <w:sz w:val="24"/>
          <w:szCs w:val="24"/>
        </w:rPr>
      </w:pPr>
      <w:proofErr w:type="gramStart"/>
      <w:r>
        <w:rPr>
          <w:rFonts w:ascii="宋体" w:hAnsi="宋体" w:cs="宋体" w:hint="eastAsia"/>
          <w:bCs/>
          <w:sz w:val="24"/>
          <w:szCs w:val="24"/>
        </w:rPr>
        <w:t>本服务</w:t>
      </w:r>
      <w:proofErr w:type="gramEnd"/>
      <w:r>
        <w:rPr>
          <w:rFonts w:ascii="宋体" w:hAnsi="宋体" w:cs="宋体" w:hint="eastAsia"/>
          <w:bCs/>
          <w:sz w:val="24"/>
          <w:szCs w:val="24"/>
        </w:rPr>
        <w:t>规范及要求适用于厦门海发环保能源股份有限公司防雷装置检测项目，它提出了该项目的防雷装置检测范围及规范要求</w:t>
      </w:r>
      <w:r>
        <w:rPr>
          <w:rFonts w:ascii="宋体" w:hAnsi="宋体" w:hint="eastAsia"/>
          <w:sz w:val="24"/>
          <w:szCs w:val="24"/>
        </w:rPr>
        <w:t>。</w:t>
      </w:r>
    </w:p>
    <w:p w:rsidR="000B6CAF" w:rsidRDefault="00F307AD">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本技术规范书提出的是最低限度的技术要求，并未对一切技术细节</w:t>
      </w:r>
      <w:proofErr w:type="gramStart"/>
      <w:r>
        <w:rPr>
          <w:rFonts w:ascii="宋体" w:hAnsi="宋体" w:hint="eastAsia"/>
          <w:sz w:val="24"/>
          <w:szCs w:val="24"/>
        </w:rPr>
        <w:t>作出</w:t>
      </w:r>
      <w:proofErr w:type="gramEnd"/>
      <w:r>
        <w:rPr>
          <w:rFonts w:ascii="宋体" w:hAnsi="宋体" w:hint="eastAsia"/>
          <w:sz w:val="24"/>
          <w:szCs w:val="24"/>
        </w:rPr>
        <w:t>规定，也未充分引述有关标准和规范的条文，报价方</w:t>
      </w:r>
      <w:proofErr w:type="gramStart"/>
      <w:r>
        <w:rPr>
          <w:rFonts w:ascii="宋体" w:hAnsi="宋体" w:hint="eastAsia"/>
          <w:sz w:val="24"/>
          <w:szCs w:val="24"/>
        </w:rPr>
        <w:t>方</w:t>
      </w:r>
      <w:proofErr w:type="gramEnd"/>
      <w:r>
        <w:rPr>
          <w:rFonts w:ascii="宋体" w:hAnsi="宋体" w:hint="eastAsia"/>
          <w:sz w:val="24"/>
          <w:szCs w:val="24"/>
        </w:rPr>
        <w:t>保证提供的服务符合本规范要求和有关最新防雷检测标准要求。</w:t>
      </w:r>
      <w:r>
        <w:rPr>
          <w:rFonts w:ascii="宋体" w:hAnsi="宋体" w:cs="宋体" w:hint="eastAsia"/>
          <w:bCs/>
          <w:sz w:val="24"/>
          <w:szCs w:val="24"/>
        </w:rPr>
        <w:t>采购人有权提出</w:t>
      </w:r>
      <w:proofErr w:type="gramStart"/>
      <w:r>
        <w:rPr>
          <w:rFonts w:ascii="宋体" w:hAnsi="宋体" w:cs="宋体" w:hint="eastAsia"/>
          <w:bCs/>
          <w:sz w:val="24"/>
          <w:szCs w:val="24"/>
        </w:rPr>
        <w:t>因规范</w:t>
      </w:r>
      <w:proofErr w:type="gramEnd"/>
      <w:r>
        <w:rPr>
          <w:rFonts w:ascii="宋体" w:hAnsi="宋体" w:cs="宋体" w:hint="eastAsia"/>
          <w:bCs/>
          <w:sz w:val="24"/>
          <w:szCs w:val="24"/>
        </w:rPr>
        <w:t>标准发生变化而产生的补充要求。</w:t>
      </w:r>
    </w:p>
    <w:p w:rsidR="000B6CAF" w:rsidRDefault="00F307AD">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本技术规范所使用的标准如与报价方所执行的标准发生矛盾时，按较高标准执行。如与国家颁布执行的最新标准发生矛盾时，应按最新标准执行。</w:t>
      </w:r>
    </w:p>
    <w:p w:rsidR="000B6CAF" w:rsidRDefault="00F307AD">
      <w:pPr>
        <w:numPr>
          <w:ilvl w:val="0"/>
          <w:numId w:val="27"/>
        </w:numPr>
        <w:kinsoku w:val="0"/>
        <w:overflowPunct w:val="0"/>
        <w:snapToGrid w:val="0"/>
        <w:spacing w:line="400" w:lineRule="atLeast"/>
        <w:jc w:val="left"/>
        <w:textAlignment w:val="auto"/>
        <w:rPr>
          <w:rFonts w:ascii="宋体" w:hAnsi="宋体"/>
          <w:sz w:val="24"/>
          <w:szCs w:val="24"/>
        </w:rPr>
      </w:pPr>
      <w:proofErr w:type="gramStart"/>
      <w:r>
        <w:rPr>
          <w:rFonts w:ascii="宋体" w:hAnsi="宋体" w:hint="eastAsia"/>
          <w:sz w:val="24"/>
          <w:szCs w:val="24"/>
        </w:rPr>
        <w:t>本服务</w:t>
      </w:r>
      <w:proofErr w:type="gramEnd"/>
      <w:r>
        <w:rPr>
          <w:rFonts w:ascii="宋体" w:hAnsi="宋体" w:hint="eastAsia"/>
          <w:sz w:val="24"/>
          <w:szCs w:val="24"/>
        </w:rPr>
        <w:t>规范及要求经采购方和报价方确认后作为合同的附件，与合同正文具有同等法律效力。</w:t>
      </w:r>
    </w:p>
    <w:p w:rsidR="000B6CAF" w:rsidRDefault="00F307AD">
      <w:pPr>
        <w:numPr>
          <w:ilvl w:val="0"/>
          <w:numId w:val="26"/>
        </w:numPr>
        <w:kinsoku w:val="0"/>
        <w:overflowPunct w:val="0"/>
        <w:snapToGrid w:val="0"/>
        <w:spacing w:line="400" w:lineRule="atLeast"/>
        <w:jc w:val="left"/>
        <w:textAlignment w:val="auto"/>
        <w:rPr>
          <w:rFonts w:ascii="宋体" w:hAnsi="宋体"/>
          <w:b/>
          <w:bCs/>
          <w:sz w:val="24"/>
          <w:szCs w:val="24"/>
        </w:rPr>
      </w:pPr>
      <w:bookmarkStart w:id="82" w:name="_Toc29375071"/>
      <w:r>
        <w:rPr>
          <w:rFonts w:ascii="宋体" w:hAnsi="宋体" w:hint="eastAsia"/>
          <w:b/>
          <w:bCs/>
          <w:sz w:val="24"/>
          <w:szCs w:val="24"/>
        </w:rPr>
        <w:t>项目概况</w:t>
      </w:r>
      <w:bookmarkEnd w:id="82"/>
    </w:p>
    <w:p w:rsidR="000B6CAF" w:rsidRDefault="00F307AD">
      <w:pPr>
        <w:autoSpaceDE/>
        <w:autoSpaceDN/>
        <w:snapToGrid w:val="0"/>
        <w:spacing w:line="400" w:lineRule="atLeast"/>
        <w:ind w:firstLineChars="200" w:firstLine="480"/>
        <w:textAlignment w:val="auto"/>
        <w:rPr>
          <w:rFonts w:asciiTheme="minorEastAsia" w:eastAsiaTheme="minorEastAsia" w:hAnsiTheme="minorEastAsia"/>
          <w:bCs/>
          <w:color w:val="000000"/>
          <w:kern w:val="2"/>
          <w:sz w:val="24"/>
        </w:rPr>
      </w:pPr>
      <w:r>
        <w:rPr>
          <w:rFonts w:asciiTheme="minorEastAsia" w:eastAsiaTheme="minorEastAsia" w:hAnsiTheme="minorEastAsia" w:hint="eastAsia"/>
          <w:color w:val="000000"/>
          <w:kern w:val="2"/>
          <w:sz w:val="24"/>
        </w:rPr>
        <w:t>厦门海发环保能源股份有限公司新阳热电事业部位于厦门海沧新阳工业区阳光西路288号，是一家热电联产国有企业。公司3台75t/h循环流化床燃煤锅炉及2*6MW汽轮发电机组，</w:t>
      </w:r>
      <w:r>
        <w:rPr>
          <w:rFonts w:asciiTheme="minorEastAsia" w:eastAsiaTheme="minorEastAsia" w:hAnsiTheme="minorEastAsia" w:hint="eastAsia"/>
          <w:bCs/>
          <w:color w:val="000000"/>
          <w:kern w:val="2"/>
          <w:sz w:val="24"/>
        </w:rPr>
        <w:t>主要有综合楼、主厂房、公用泵房、循环泵房、化水车间、材料库房、推煤机库、汽车衡、油泵房、淋浴房、干煤棚、电除尘脱硫岛、</w:t>
      </w:r>
      <w:proofErr w:type="gramStart"/>
      <w:r>
        <w:rPr>
          <w:rFonts w:asciiTheme="minorEastAsia" w:eastAsiaTheme="minorEastAsia" w:hAnsiTheme="minorEastAsia" w:hint="eastAsia"/>
          <w:bCs/>
          <w:color w:val="000000"/>
          <w:kern w:val="2"/>
          <w:sz w:val="24"/>
        </w:rPr>
        <w:t>危废仓库</w:t>
      </w:r>
      <w:proofErr w:type="gramEnd"/>
      <w:r>
        <w:rPr>
          <w:rFonts w:asciiTheme="minorEastAsia" w:eastAsiaTheme="minorEastAsia" w:hAnsiTheme="minorEastAsia" w:hint="eastAsia"/>
          <w:bCs/>
          <w:color w:val="000000"/>
          <w:kern w:val="2"/>
          <w:sz w:val="24"/>
        </w:rPr>
        <w:t>、配电间、臭氧设施、氧罐区、脱硝（SNCR）氨罐区等三十余处建（构）筑物。本检测项目位于招标人厦门海发环保能源股份有限公司新阳热电事业部厂区内，对全厂的所有</w:t>
      </w:r>
      <w:r>
        <w:rPr>
          <w:rFonts w:ascii="宋体" w:hAnsi="宋体" w:cs="宋体" w:hint="eastAsia"/>
          <w:sz w:val="24"/>
          <w:szCs w:val="24"/>
        </w:rPr>
        <w:t>建（构）筑物、电气设备及其它设备、设施进行防雷检测。</w:t>
      </w:r>
    </w:p>
    <w:p w:rsidR="000B6CAF" w:rsidRDefault="000B6CAF">
      <w:pPr>
        <w:autoSpaceDE/>
        <w:autoSpaceDN/>
        <w:snapToGrid w:val="0"/>
        <w:spacing w:line="400" w:lineRule="atLeast"/>
        <w:ind w:firstLineChars="200" w:firstLine="480"/>
        <w:textAlignment w:val="auto"/>
        <w:rPr>
          <w:rFonts w:asciiTheme="minorEastAsia" w:eastAsiaTheme="minorEastAsia" w:hAnsiTheme="minorEastAsia"/>
          <w:color w:val="000000"/>
          <w:kern w:val="2"/>
          <w:sz w:val="24"/>
        </w:rPr>
      </w:pPr>
    </w:p>
    <w:p w:rsidR="000B6CAF" w:rsidRDefault="00F307AD">
      <w:pPr>
        <w:numPr>
          <w:ilvl w:val="0"/>
          <w:numId w:val="26"/>
        </w:numPr>
        <w:kinsoku w:val="0"/>
        <w:overflowPunct w:val="0"/>
        <w:snapToGrid w:val="0"/>
        <w:spacing w:line="400" w:lineRule="atLeast"/>
        <w:jc w:val="left"/>
        <w:textAlignment w:val="auto"/>
        <w:rPr>
          <w:rFonts w:ascii="宋体" w:hAnsi="宋体"/>
          <w:b/>
          <w:bCs/>
          <w:sz w:val="24"/>
          <w:szCs w:val="24"/>
        </w:rPr>
      </w:pPr>
      <w:bookmarkStart w:id="83" w:name="_Toc29375074"/>
      <w:r>
        <w:rPr>
          <w:rFonts w:ascii="宋体" w:hAnsi="宋体" w:hint="eastAsia"/>
          <w:b/>
          <w:bCs/>
          <w:sz w:val="24"/>
          <w:szCs w:val="24"/>
        </w:rPr>
        <w:t>标准和规范</w:t>
      </w:r>
      <w:bookmarkEnd w:id="83"/>
    </w:p>
    <w:p w:rsidR="000B6CAF" w:rsidRDefault="00F307AD">
      <w:pPr>
        <w:autoSpaceDE/>
        <w:autoSpaceDN/>
        <w:snapToGrid w:val="0"/>
        <w:spacing w:line="400" w:lineRule="atLeast"/>
        <w:ind w:firstLineChars="200" w:firstLine="480"/>
        <w:textAlignment w:val="auto"/>
        <w:rPr>
          <w:rFonts w:asciiTheme="minorEastAsia" w:eastAsiaTheme="minorEastAsia" w:hAnsiTheme="minorEastAsia"/>
          <w:color w:val="000000"/>
          <w:kern w:val="2"/>
          <w:sz w:val="24"/>
        </w:rPr>
      </w:pPr>
      <w:r>
        <w:rPr>
          <w:rFonts w:ascii="宋体" w:hAnsi="宋体" w:hint="eastAsia"/>
          <w:sz w:val="24"/>
          <w:szCs w:val="24"/>
        </w:rPr>
        <w:t>检测要求以国家相关法律法规为准，</w:t>
      </w:r>
      <w:r>
        <w:rPr>
          <w:rFonts w:asciiTheme="minorEastAsia" w:eastAsiaTheme="minorEastAsia" w:hAnsiTheme="minorEastAsia" w:hint="eastAsia"/>
          <w:color w:val="000000"/>
          <w:kern w:val="2"/>
          <w:sz w:val="24"/>
        </w:rPr>
        <w:t>应满足（但不限于）下列标准和规范：</w:t>
      </w:r>
      <w:r>
        <w:rPr>
          <w:rFonts w:asciiTheme="minorEastAsia" w:eastAsiaTheme="minorEastAsia" w:hAnsiTheme="minorEastAsia"/>
          <w:color w:val="000000"/>
          <w:kern w:val="2"/>
          <w:sz w:val="24"/>
        </w:rPr>
        <w:t xml:space="preserve"> </w:t>
      </w:r>
    </w:p>
    <w:p w:rsidR="000B6CAF" w:rsidRDefault="00F307AD">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《中华人民共和国气象法》</w:t>
      </w:r>
      <w:r>
        <w:rPr>
          <w:rFonts w:ascii="宋体" w:hAnsi="宋体" w:hint="eastAsia"/>
          <w:sz w:val="24"/>
          <w:szCs w:val="24"/>
        </w:rPr>
        <w:t xml:space="preserve"> </w:t>
      </w:r>
    </w:p>
    <w:p w:rsidR="000B6CAF" w:rsidRDefault="00F307AD">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《防雷减灾管理办法》</w:t>
      </w:r>
    </w:p>
    <w:p w:rsidR="000B6CAF" w:rsidRDefault="00F307AD">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rPr>
        <w:t>GB/T21431-2015《建筑物防雷装置检测技术规范》</w:t>
      </w:r>
      <w:r>
        <w:rPr>
          <w:rFonts w:ascii="宋体" w:hAnsi="宋体" w:hint="eastAsia"/>
          <w:sz w:val="24"/>
          <w:szCs w:val="24"/>
        </w:rPr>
        <w:t xml:space="preserve">  </w:t>
      </w:r>
    </w:p>
    <w:p w:rsidR="000B6CAF" w:rsidRDefault="00F307AD">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rPr>
        <w:t>GB/T17949.1-2000《接地电阻测量导则》</w:t>
      </w:r>
    </w:p>
    <w:p w:rsidR="000B6CAF" w:rsidRDefault="00F307AD">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技术规格及要求</w:t>
      </w:r>
    </w:p>
    <w:p w:rsidR="000B6CAF" w:rsidRDefault="00F307AD">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rPr>
        <w:t>严格按照标准和规范要求实施检测工作，同时应遵循客观、公正、诚信原则，确保其出具的防雷装置检测报告数据、结果真实、客观、准确，并对防雷装置检测数据、结果负责。</w:t>
      </w:r>
    </w:p>
    <w:p w:rsidR="000B6CAF" w:rsidRDefault="00F307AD">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对厂区内所有建（构）筑物、电气设备及其它设备、设施进行防雷检测，</w:t>
      </w:r>
      <w:r>
        <w:rPr>
          <w:rFonts w:ascii="宋体" w:hAnsi="宋体" w:hint="eastAsia"/>
          <w:bCs/>
          <w:spacing w:val="10"/>
          <w:sz w:val="24"/>
          <w:szCs w:val="24"/>
        </w:rPr>
        <w:t>二类防雷类别场所应做到年度两次检测服务（六个月一次检测周期），并出具防雷装置检</w:t>
      </w:r>
      <w:r>
        <w:rPr>
          <w:rFonts w:ascii="宋体" w:hAnsi="宋体" w:hint="eastAsia"/>
          <w:bCs/>
          <w:spacing w:val="10"/>
          <w:sz w:val="24"/>
          <w:szCs w:val="24"/>
        </w:rPr>
        <w:lastRenderedPageBreak/>
        <w:t>测报告。</w:t>
      </w:r>
    </w:p>
    <w:p w:rsidR="000B6CAF" w:rsidRDefault="00F307AD">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rPr>
        <w:t>检测报告份数：一般按建（构）筑物、</w:t>
      </w:r>
      <w:r>
        <w:rPr>
          <w:rFonts w:ascii="宋体" w:hAnsi="宋体" w:cs="宋体" w:hint="eastAsia"/>
          <w:sz w:val="24"/>
        </w:rPr>
        <w:t>爆炸和火灾危险场所</w:t>
      </w:r>
      <w:r>
        <w:rPr>
          <w:rFonts w:ascii="宋体" w:hAnsi="宋体" w:hint="eastAsia"/>
          <w:sz w:val="24"/>
        </w:rPr>
        <w:t>检测点出具检测报告，</w:t>
      </w:r>
      <w:r>
        <w:rPr>
          <w:rFonts w:ascii="宋体" w:hAnsi="宋体" w:hint="eastAsia"/>
          <w:sz w:val="24"/>
          <w:szCs w:val="24"/>
        </w:rPr>
        <w:t>防雷检测纸质报告2份、电子版1份（含word版及</w:t>
      </w:r>
      <w:proofErr w:type="spellStart"/>
      <w:r>
        <w:rPr>
          <w:rFonts w:ascii="宋体" w:hAnsi="宋体" w:hint="eastAsia"/>
          <w:sz w:val="24"/>
          <w:szCs w:val="24"/>
        </w:rPr>
        <w:t>pdf</w:t>
      </w:r>
      <w:proofErr w:type="spellEnd"/>
      <w:r>
        <w:rPr>
          <w:rFonts w:ascii="宋体" w:hAnsi="宋体" w:hint="eastAsia"/>
          <w:sz w:val="24"/>
          <w:szCs w:val="24"/>
        </w:rPr>
        <w:t>版本）。</w:t>
      </w:r>
    </w:p>
    <w:p w:rsidR="000B6CAF" w:rsidRDefault="00F307AD">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检测范围</w:t>
      </w:r>
    </w:p>
    <w:p w:rsidR="000B6CAF" w:rsidRDefault="00F307AD">
      <w:pPr>
        <w:tabs>
          <w:tab w:val="left" w:pos="0"/>
        </w:tabs>
        <w:kinsoku w:val="0"/>
        <w:overflowPunct w:val="0"/>
        <w:snapToGrid w:val="0"/>
        <w:spacing w:line="400" w:lineRule="atLeast"/>
        <w:ind w:firstLineChars="200" w:firstLine="480"/>
        <w:jc w:val="left"/>
        <w:textAlignment w:val="auto"/>
        <w:rPr>
          <w:rFonts w:ascii="宋体" w:hAnsi="宋体"/>
          <w:sz w:val="24"/>
        </w:rPr>
      </w:pPr>
      <w:r>
        <w:rPr>
          <w:rFonts w:ascii="宋体" w:hAnsi="宋体" w:hint="eastAsia"/>
          <w:sz w:val="24"/>
        </w:rPr>
        <w:t>本次检测为全厂区域范围内的防雷装置进行检测，覆盖全厂</w:t>
      </w:r>
      <w:r>
        <w:rPr>
          <w:rFonts w:asciiTheme="minorEastAsia" w:eastAsiaTheme="minorEastAsia" w:hAnsiTheme="minorEastAsia" w:hint="eastAsia"/>
          <w:bCs/>
          <w:color w:val="000000"/>
          <w:kern w:val="2"/>
          <w:sz w:val="24"/>
        </w:rPr>
        <w:t>所有</w:t>
      </w:r>
      <w:r>
        <w:rPr>
          <w:rFonts w:ascii="宋体" w:hAnsi="宋体" w:cs="宋体" w:hint="eastAsia"/>
          <w:sz w:val="24"/>
          <w:szCs w:val="24"/>
        </w:rPr>
        <w:t>建（构）筑物、电气设备及其它设备、设施</w:t>
      </w:r>
      <w:r>
        <w:rPr>
          <w:rFonts w:ascii="宋体" w:hAnsi="宋体" w:hint="eastAsia"/>
          <w:sz w:val="24"/>
        </w:rPr>
        <w:t>。根据规范要求及现场实际情况，</w:t>
      </w:r>
      <w:r>
        <w:rPr>
          <w:rFonts w:ascii="宋体" w:hAnsi="宋体" w:hint="eastAsia"/>
          <w:bCs/>
          <w:spacing w:val="10"/>
          <w:sz w:val="24"/>
          <w:szCs w:val="24"/>
        </w:rPr>
        <w:t>检测点数不少于600点</w:t>
      </w:r>
      <w:r>
        <w:rPr>
          <w:rFonts w:ascii="宋体" w:hAnsi="宋体" w:hint="eastAsia"/>
          <w:sz w:val="24"/>
        </w:rPr>
        <w:t>。</w:t>
      </w:r>
    </w:p>
    <w:p w:rsidR="000B6CAF" w:rsidRDefault="00F307AD">
      <w:pPr>
        <w:spacing w:line="440" w:lineRule="exact"/>
        <w:ind w:leftChars="-200" w:left="-420" w:rightChars="-200" w:right="-420" w:firstLineChars="200" w:firstLine="544"/>
        <w:jc w:val="center"/>
        <w:rPr>
          <w:rFonts w:ascii="宋体" w:hAnsi="宋体"/>
          <w:spacing w:val="-4"/>
          <w:sz w:val="28"/>
          <w:szCs w:val="21"/>
        </w:rPr>
      </w:pPr>
      <w:r>
        <w:rPr>
          <w:rFonts w:ascii="宋体" w:hAnsi="宋体" w:hint="eastAsia"/>
          <w:spacing w:val="-4"/>
          <w:sz w:val="28"/>
          <w:szCs w:val="21"/>
          <w:u w:val="single"/>
        </w:rPr>
        <w:t>新阳热电事业部防雷装置检测</w:t>
      </w:r>
      <w:r>
        <w:rPr>
          <w:rFonts w:ascii="宋体" w:hAnsi="宋体" w:hint="eastAsia"/>
          <w:spacing w:val="-4"/>
          <w:sz w:val="28"/>
          <w:szCs w:val="21"/>
        </w:rPr>
        <w:t>点</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6"/>
        <w:gridCol w:w="3122"/>
        <w:gridCol w:w="1276"/>
        <w:gridCol w:w="1417"/>
      </w:tblGrid>
      <w:tr w:rsidR="000B6CAF">
        <w:trPr>
          <w:trHeight w:val="475"/>
          <w:jc w:val="center"/>
        </w:trPr>
        <w:tc>
          <w:tcPr>
            <w:tcW w:w="3426" w:type="dxa"/>
          </w:tcPr>
          <w:p w:rsidR="000B6CAF" w:rsidRDefault="00F307AD">
            <w:pPr>
              <w:tabs>
                <w:tab w:val="left" w:pos="0"/>
                <w:tab w:val="left" w:pos="285"/>
                <w:tab w:val="left" w:pos="540"/>
                <w:tab w:val="left" w:pos="851"/>
              </w:tabs>
              <w:spacing w:line="420" w:lineRule="exact"/>
              <w:ind w:firstLineChars="400" w:firstLine="960"/>
              <w:rPr>
                <w:rFonts w:ascii="宋体" w:hAnsi="宋体"/>
                <w:sz w:val="24"/>
              </w:rPr>
            </w:pPr>
            <w:r>
              <w:rPr>
                <w:rFonts w:ascii="宋体" w:hAnsi="宋体" w:hint="eastAsia"/>
                <w:sz w:val="24"/>
              </w:rPr>
              <w:t>建(构)筑物名称</w:t>
            </w:r>
          </w:p>
        </w:tc>
        <w:tc>
          <w:tcPr>
            <w:tcW w:w="3122" w:type="dxa"/>
            <w:vAlign w:val="center"/>
          </w:tcPr>
          <w:p w:rsidR="000B6CAF" w:rsidRDefault="00F307AD">
            <w:pPr>
              <w:tabs>
                <w:tab w:val="left" w:pos="0"/>
                <w:tab w:val="left" w:pos="285"/>
                <w:tab w:val="left" w:pos="540"/>
                <w:tab w:val="left" w:pos="851"/>
              </w:tabs>
              <w:spacing w:line="420" w:lineRule="exact"/>
              <w:jc w:val="center"/>
              <w:rPr>
                <w:rFonts w:ascii="宋体" w:hAnsi="宋体"/>
                <w:sz w:val="24"/>
              </w:rPr>
            </w:pPr>
            <w:r>
              <w:rPr>
                <w:rFonts w:ascii="宋体" w:hAnsi="宋体" w:hint="eastAsia"/>
                <w:sz w:val="24"/>
              </w:rPr>
              <w:t>检测项目明细</w:t>
            </w:r>
          </w:p>
        </w:tc>
        <w:tc>
          <w:tcPr>
            <w:tcW w:w="1276" w:type="dxa"/>
            <w:vAlign w:val="center"/>
          </w:tcPr>
          <w:p w:rsidR="000B6CAF" w:rsidRDefault="00F307AD">
            <w:pPr>
              <w:tabs>
                <w:tab w:val="left" w:pos="0"/>
                <w:tab w:val="left" w:pos="285"/>
                <w:tab w:val="left" w:pos="540"/>
                <w:tab w:val="left" w:pos="851"/>
              </w:tabs>
              <w:spacing w:line="420" w:lineRule="exact"/>
              <w:jc w:val="center"/>
              <w:rPr>
                <w:rFonts w:ascii="宋体" w:hAnsi="宋体"/>
                <w:sz w:val="24"/>
              </w:rPr>
            </w:pPr>
            <w:r>
              <w:rPr>
                <w:rFonts w:ascii="宋体" w:hAnsi="宋体" w:hint="eastAsia"/>
                <w:sz w:val="24"/>
              </w:rPr>
              <w:t>检测点数不少于</w:t>
            </w:r>
          </w:p>
        </w:tc>
        <w:tc>
          <w:tcPr>
            <w:tcW w:w="1417" w:type="dxa"/>
            <w:vAlign w:val="center"/>
          </w:tcPr>
          <w:p w:rsidR="000B6CAF" w:rsidRDefault="00F307AD">
            <w:pPr>
              <w:tabs>
                <w:tab w:val="left" w:pos="0"/>
                <w:tab w:val="left" w:pos="285"/>
                <w:tab w:val="left" w:pos="540"/>
                <w:tab w:val="left" w:pos="851"/>
              </w:tabs>
              <w:spacing w:line="420" w:lineRule="exact"/>
              <w:jc w:val="center"/>
              <w:rPr>
                <w:rFonts w:ascii="宋体" w:hAnsi="宋体"/>
                <w:sz w:val="24"/>
              </w:rPr>
            </w:pPr>
            <w:r>
              <w:rPr>
                <w:rFonts w:ascii="宋体" w:hAnsi="宋体" w:hint="eastAsia"/>
                <w:sz w:val="24"/>
              </w:rPr>
              <w:t>备注</w:t>
            </w: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综合楼</w:t>
            </w:r>
          </w:p>
        </w:tc>
        <w:tc>
          <w:tcPr>
            <w:tcW w:w="3122"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按规范要求及现场实际确定检测明细（下同）</w:t>
            </w: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25 </w:t>
            </w:r>
          </w:p>
        </w:tc>
        <w:tc>
          <w:tcPr>
            <w:tcW w:w="1417"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r>
      <w:tr w:rsidR="000B6CAF">
        <w:trPr>
          <w:trHeight w:val="320"/>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二期综合楼</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8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材料库</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6</w:t>
            </w:r>
            <w:r>
              <w:rPr>
                <w:rFonts w:ascii="宋体" w:hAnsi="宋体"/>
                <w:sz w:val="24"/>
              </w:rPr>
              <w:t xml:space="preserve">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二期材料库</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6</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淋浴房</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8</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推煤机房</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6</w:t>
            </w:r>
            <w:r>
              <w:rPr>
                <w:rFonts w:ascii="宋体" w:hAnsi="宋体"/>
                <w:sz w:val="24"/>
              </w:rPr>
              <w:t xml:space="preserve">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汽车衡</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8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化水车间及罐区</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50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公用泵房</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15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循环泵房</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15</w:t>
            </w:r>
          </w:p>
        </w:tc>
        <w:tc>
          <w:tcPr>
            <w:tcW w:w="1417" w:type="dxa"/>
          </w:tcPr>
          <w:p w:rsidR="000B6CAF" w:rsidRDefault="000B6CAF">
            <w:pPr>
              <w:rPr>
                <w:rFonts w:ascii="宋体" w:hAnsi="宋体"/>
                <w:sz w:val="24"/>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冷却塔</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6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1#、2#、3#锅炉</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100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主厂房</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50</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1#、2#空压机房</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50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1#、2#、3#脱硫除尘塔</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50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一期变频室</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12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二期变频室</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6</w:t>
            </w:r>
          </w:p>
        </w:tc>
        <w:tc>
          <w:tcPr>
            <w:tcW w:w="1417" w:type="dxa"/>
          </w:tcPr>
          <w:p w:rsidR="000B6CAF" w:rsidRDefault="000B6CAF">
            <w:pPr>
              <w:rPr>
                <w:rFonts w:ascii="宋体" w:hAnsi="宋体"/>
                <w:sz w:val="24"/>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烟气检测小屋(4个)</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8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干煤棚</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tcPr>
          <w:p w:rsidR="000B6CAF" w:rsidRDefault="00F307AD">
            <w:pPr>
              <w:jc w:val="center"/>
              <w:rPr>
                <w:rFonts w:ascii="Calibri" w:hAnsi="Calibri"/>
              </w:rPr>
            </w:pPr>
            <w:r>
              <w:rPr>
                <w:rFonts w:ascii="宋体" w:hAnsi="宋体" w:hint="eastAsia"/>
                <w:sz w:val="24"/>
              </w:rPr>
              <w:t>15</w:t>
            </w:r>
            <w:r>
              <w:rPr>
                <w:rFonts w:ascii="Calibri" w:hAnsi="Calibri"/>
              </w:rPr>
              <w:t xml:space="preserve">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输煤栈桥及转运站</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30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粗碎机室</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10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细碎机室</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10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proofErr w:type="gramStart"/>
            <w:r>
              <w:rPr>
                <w:rFonts w:ascii="宋体" w:hAnsi="宋体" w:hint="eastAsia"/>
                <w:sz w:val="24"/>
              </w:rPr>
              <w:lastRenderedPageBreak/>
              <w:t>灰库</w:t>
            </w:r>
            <w:proofErr w:type="gramEnd"/>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8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渣仓、渣场</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8</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机组排水槽</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6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公用配电室</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6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油泵房</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8</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烟囱</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6</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前、后门卫房</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8 </w:t>
            </w:r>
          </w:p>
        </w:tc>
        <w:tc>
          <w:tcPr>
            <w:tcW w:w="1417" w:type="dxa"/>
          </w:tcPr>
          <w:p w:rsidR="000B6CAF" w:rsidRDefault="000B6CAF">
            <w:pPr>
              <w:rPr>
                <w:rFonts w:ascii="Calibri" w:hAnsi="Calibri"/>
              </w:rPr>
            </w:pPr>
          </w:p>
        </w:tc>
      </w:tr>
      <w:tr w:rsidR="000B6CAF">
        <w:trPr>
          <w:jc w:val="center"/>
        </w:trPr>
        <w:tc>
          <w:tcPr>
            <w:tcW w:w="342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路灯杆</w:t>
            </w:r>
          </w:p>
        </w:tc>
        <w:tc>
          <w:tcPr>
            <w:tcW w:w="3122" w:type="dxa"/>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8 </w:t>
            </w:r>
          </w:p>
        </w:tc>
        <w:tc>
          <w:tcPr>
            <w:tcW w:w="1417" w:type="dxa"/>
          </w:tcPr>
          <w:p w:rsidR="000B6CAF" w:rsidRDefault="000B6CAF">
            <w:pPr>
              <w:rPr>
                <w:rFonts w:ascii="Calibri" w:hAnsi="Calibri"/>
              </w:rPr>
            </w:pPr>
          </w:p>
        </w:tc>
      </w:tr>
      <w:tr w:rsidR="000B6CAF">
        <w:trPr>
          <w:jc w:val="center"/>
        </w:trPr>
        <w:tc>
          <w:tcPr>
            <w:tcW w:w="3426" w:type="dxa"/>
            <w:tcBorders>
              <w:top w:val="single" w:sz="4" w:space="0" w:color="auto"/>
              <w:left w:val="single" w:sz="4" w:space="0" w:color="auto"/>
              <w:bottom w:val="single" w:sz="4" w:space="0" w:color="auto"/>
              <w:right w:val="single" w:sz="4" w:space="0" w:color="auto"/>
            </w:tcBorders>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臭氧脱硝间</w:t>
            </w:r>
          </w:p>
        </w:tc>
        <w:tc>
          <w:tcPr>
            <w:tcW w:w="3122" w:type="dxa"/>
            <w:tcBorders>
              <w:top w:val="single" w:sz="4" w:space="0" w:color="auto"/>
              <w:left w:val="single" w:sz="4" w:space="0" w:color="auto"/>
              <w:bottom w:val="single" w:sz="4" w:space="0" w:color="auto"/>
              <w:right w:val="single" w:sz="4" w:space="0" w:color="auto"/>
            </w:tcBorders>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20 </w:t>
            </w:r>
          </w:p>
        </w:tc>
        <w:tc>
          <w:tcPr>
            <w:tcW w:w="1417" w:type="dxa"/>
            <w:tcBorders>
              <w:top w:val="single" w:sz="4" w:space="0" w:color="auto"/>
              <w:left w:val="single" w:sz="4" w:space="0" w:color="auto"/>
              <w:bottom w:val="single" w:sz="4" w:space="0" w:color="auto"/>
              <w:right w:val="single" w:sz="4" w:space="0" w:color="auto"/>
            </w:tcBorders>
          </w:tcPr>
          <w:p w:rsidR="000B6CAF" w:rsidRDefault="00F307AD">
            <w:pPr>
              <w:rPr>
                <w:rFonts w:ascii="Calibri" w:hAnsi="Calibri"/>
              </w:rPr>
            </w:pPr>
            <w:r>
              <w:rPr>
                <w:rFonts w:ascii="Calibri" w:hAnsi="Calibri" w:hint="eastAsia"/>
              </w:rPr>
              <w:t>二类防雷</w:t>
            </w:r>
          </w:p>
        </w:tc>
      </w:tr>
      <w:tr w:rsidR="000B6CAF">
        <w:trPr>
          <w:jc w:val="center"/>
        </w:trPr>
        <w:tc>
          <w:tcPr>
            <w:tcW w:w="3426" w:type="dxa"/>
            <w:tcBorders>
              <w:top w:val="single" w:sz="4" w:space="0" w:color="auto"/>
              <w:left w:val="single" w:sz="4" w:space="0" w:color="auto"/>
              <w:bottom w:val="single" w:sz="4" w:space="0" w:color="auto"/>
              <w:right w:val="single" w:sz="4" w:space="0" w:color="auto"/>
            </w:tcBorders>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液氧罐区</w:t>
            </w:r>
          </w:p>
        </w:tc>
        <w:tc>
          <w:tcPr>
            <w:tcW w:w="3122" w:type="dxa"/>
            <w:tcBorders>
              <w:top w:val="single" w:sz="4" w:space="0" w:color="auto"/>
              <w:left w:val="single" w:sz="4" w:space="0" w:color="auto"/>
              <w:bottom w:val="single" w:sz="4" w:space="0" w:color="auto"/>
              <w:right w:val="single" w:sz="4" w:space="0" w:color="auto"/>
            </w:tcBorders>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10 </w:t>
            </w:r>
          </w:p>
        </w:tc>
        <w:tc>
          <w:tcPr>
            <w:tcW w:w="1417" w:type="dxa"/>
            <w:tcBorders>
              <w:top w:val="single" w:sz="4" w:space="0" w:color="auto"/>
              <w:left w:val="single" w:sz="4" w:space="0" w:color="auto"/>
              <w:bottom w:val="single" w:sz="4" w:space="0" w:color="auto"/>
              <w:right w:val="single" w:sz="4" w:space="0" w:color="auto"/>
            </w:tcBorders>
          </w:tcPr>
          <w:p w:rsidR="000B6CAF" w:rsidRDefault="00F307AD">
            <w:pPr>
              <w:rPr>
                <w:rFonts w:ascii="Calibri" w:hAnsi="Calibri"/>
              </w:rPr>
            </w:pPr>
            <w:r>
              <w:rPr>
                <w:rFonts w:ascii="Calibri" w:hAnsi="Calibri" w:hint="eastAsia"/>
              </w:rPr>
              <w:t>二类防雷</w:t>
            </w:r>
          </w:p>
        </w:tc>
      </w:tr>
      <w:tr w:rsidR="000B6CAF">
        <w:trPr>
          <w:jc w:val="center"/>
        </w:trPr>
        <w:tc>
          <w:tcPr>
            <w:tcW w:w="3426" w:type="dxa"/>
            <w:tcBorders>
              <w:top w:val="single" w:sz="4" w:space="0" w:color="auto"/>
              <w:left w:val="single" w:sz="4" w:space="0" w:color="auto"/>
              <w:bottom w:val="single" w:sz="4" w:space="0" w:color="auto"/>
              <w:right w:val="single" w:sz="4" w:space="0" w:color="auto"/>
            </w:tcBorders>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SNCR脱硝氨罐区</w:t>
            </w:r>
          </w:p>
        </w:tc>
        <w:tc>
          <w:tcPr>
            <w:tcW w:w="3122" w:type="dxa"/>
            <w:tcBorders>
              <w:top w:val="single" w:sz="4" w:space="0" w:color="auto"/>
              <w:left w:val="single" w:sz="4" w:space="0" w:color="auto"/>
              <w:bottom w:val="single" w:sz="4" w:space="0" w:color="auto"/>
              <w:right w:val="single" w:sz="4" w:space="0" w:color="auto"/>
            </w:tcBorders>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r>
              <w:rPr>
                <w:rFonts w:ascii="宋体" w:hAnsi="宋体" w:hint="eastAsia"/>
                <w:sz w:val="24"/>
              </w:rPr>
              <w:t xml:space="preserve">10 </w:t>
            </w:r>
          </w:p>
        </w:tc>
        <w:tc>
          <w:tcPr>
            <w:tcW w:w="1417" w:type="dxa"/>
            <w:tcBorders>
              <w:top w:val="single" w:sz="4" w:space="0" w:color="auto"/>
              <w:left w:val="single" w:sz="4" w:space="0" w:color="auto"/>
              <w:bottom w:val="single" w:sz="4" w:space="0" w:color="auto"/>
              <w:right w:val="single" w:sz="4" w:space="0" w:color="auto"/>
            </w:tcBorders>
          </w:tcPr>
          <w:p w:rsidR="000B6CAF" w:rsidRDefault="00F307AD">
            <w:pPr>
              <w:rPr>
                <w:rFonts w:ascii="Calibri" w:hAnsi="Calibri"/>
              </w:rPr>
            </w:pPr>
            <w:r>
              <w:rPr>
                <w:rFonts w:ascii="Calibri" w:hAnsi="Calibri" w:hint="eastAsia"/>
              </w:rPr>
              <w:t>二类防雷</w:t>
            </w:r>
          </w:p>
        </w:tc>
      </w:tr>
      <w:tr w:rsidR="000B6CAF">
        <w:trPr>
          <w:jc w:val="center"/>
        </w:trPr>
        <w:tc>
          <w:tcPr>
            <w:tcW w:w="3426" w:type="dxa"/>
            <w:tcBorders>
              <w:top w:val="single" w:sz="4" w:space="0" w:color="auto"/>
              <w:left w:val="single" w:sz="4" w:space="0" w:color="auto"/>
              <w:bottom w:val="single" w:sz="4" w:space="0" w:color="auto"/>
              <w:right w:val="single" w:sz="4" w:space="0" w:color="auto"/>
            </w:tcBorders>
            <w:vAlign w:val="center"/>
          </w:tcPr>
          <w:p w:rsidR="000B6CAF" w:rsidRDefault="00F307AD">
            <w:pPr>
              <w:tabs>
                <w:tab w:val="left" w:pos="0"/>
                <w:tab w:val="left" w:pos="285"/>
                <w:tab w:val="left" w:pos="540"/>
                <w:tab w:val="left" w:pos="851"/>
              </w:tabs>
              <w:spacing w:line="420" w:lineRule="exact"/>
              <w:ind w:left="-3"/>
              <w:jc w:val="center"/>
              <w:rPr>
                <w:rFonts w:ascii="宋体" w:hAnsi="宋体"/>
                <w:sz w:val="24"/>
              </w:rPr>
            </w:pPr>
            <w:proofErr w:type="gramStart"/>
            <w:r>
              <w:rPr>
                <w:rFonts w:ascii="宋体" w:hAnsi="宋体" w:hint="eastAsia"/>
                <w:sz w:val="24"/>
              </w:rPr>
              <w:t>危废仓库</w:t>
            </w:r>
            <w:proofErr w:type="gramEnd"/>
          </w:p>
        </w:tc>
        <w:tc>
          <w:tcPr>
            <w:tcW w:w="3122" w:type="dxa"/>
            <w:tcBorders>
              <w:top w:val="single" w:sz="4" w:space="0" w:color="auto"/>
              <w:left w:val="single" w:sz="4" w:space="0" w:color="auto"/>
              <w:bottom w:val="single" w:sz="4" w:space="0" w:color="auto"/>
              <w:right w:val="single" w:sz="4" w:space="0" w:color="auto"/>
            </w:tcBorders>
            <w:vAlign w:val="center"/>
          </w:tcPr>
          <w:p w:rsidR="000B6CAF" w:rsidRDefault="000B6CAF">
            <w:pPr>
              <w:tabs>
                <w:tab w:val="left" w:pos="0"/>
                <w:tab w:val="left" w:pos="285"/>
                <w:tab w:val="left" w:pos="540"/>
                <w:tab w:val="left" w:pos="851"/>
              </w:tabs>
              <w:spacing w:line="420" w:lineRule="exact"/>
              <w:ind w:left="-3"/>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B6CAF" w:rsidRDefault="00F307AD">
            <w:pPr>
              <w:pStyle w:val="ab"/>
              <w:tabs>
                <w:tab w:val="left" w:pos="0"/>
                <w:tab w:val="left" w:pos="285"/>
                <w:tab w:val="left" w:pos="540"/>
                <w:tab w:val="left" w:pos="851"/>
              </w:tabs>
              <w:spacing w:line="420" w:lineRule="exact"/>
              <w:ind w:firstLine="480"/>
              <w:rPr>
                <w:rFonts w:ascii="宋体" w:hAnsi="宋体"/>
                <w:sz w:val="24"/>
              </w:rPr>
            </w:pPr>
            <w:r>
              <w:rPr>
                <w:rFonts w:ascii="宋体" w:hAnsi="宋体" w:hint="eastAsia"/>
                <w:sz w:val="24"/>
              </w:rPr>
              <w:t>8</w:t>
            </w:r>
          </w:p>
        </w:tc>
        <w:tc>
          <w:tcPr>
            <w:tcW w:w="1417" w:type="dxa"/>
            <w:tcBorders>
              <w:top w:val="single" w:sz="4" w:space="0" w:color="auto"/>
              <w:left w:val="single" w:sz="4" w:space="0" w:color="auto"/>
              <w:bottom w:val="single" w:sz="4" w:space="0" w:color="auto"/>
              <w:right w:val="single" w:sz="4" w:space="0" w:color="auto"/>
            </w:tcBorders>
          </w:tcPr>
          <w:p w:rsidR="000B6CAF" w:rsidRDefault="00F307AD">
            <w:pPr>
              <w:rPr>
                <w:rFonts w:ascii="Calibri" w:hAnsi="Calibri"/>
              </w:rPr>
            </w:pPr>
            <w:r>
              <w:rPr>
                <w:rFonts w:ascii="Calibri" w:hAnsi="Calibri" w:hint="eastAsia"/>
              </w:rPr>
              <w:t>二类防雷</w:t>
            </w:r>
          </w:p>
        </w:tc>
      </w:tr>
    </w:tbl>
    <w:p w:rsidR="000B6CAF" w:rsidRDefault="000B6CAF">
      <w:pPr>
        <w:tabs>
          <w:tab w:val="left" w:pos="0"/>
        </w:tabs>
        <w:kinsoku w:val="0"/>
        <w:overflowPunct w:val="0"/>
        <w:snapToGrid w:val="0"/>
        <w:spacing w:line="400" w:lineRule="atLeast"/>
        <w:jc w:val="left"/>
        <w:textAlignment w:val="auto"/>
        <w:rPr>
          <w:rFonts w:ascii="宋体" w:hAnsi="宋体"/>
          <w:sz w:val="24"/>
        </w:rPr>
      </w:pPr>
    </w:p>
    <w:p w:rsidR="000B6CAF" w:rsidRDefault="00F307AD">
      <w:pPr>
        <w:pStyle w:val="ab"/>
        <w:numPr>
          <w:ilvl w:val="0"/>
          <w:numId w:val="26"/>
        </w:numPr>
        <w:kinsoku w:val="0"/>
        <w:overflowPunct w:val="0"/>
        <w:snapToGrid w:val="0"/>
        <w:spacing w:line="400" w:lineRule="atLeast"/>
        <w:ind w:firstLineChars="0"/>
        <w:jc w:val="left"/>
        <w:textAlignment w:val="auto"/>
        <w:rPr>
          <w:rFonts w:ascii="宋体" w:hAnsi="宋体"/>
          <w:b/>
          <w:bCs/>
          <w:sz w:val="24"/>
          <w:szCs w:val="24"/>
        </w:rPr>
      </w:pPr>
      <w:r>
        <w:rPr>
          <w:rFonts w:ascii="宋体" w:hAnsi="宋体" w:hint="eastAsia"/>
          <w:b/>
          <w:bCs/>
          <w:sz w:val="24"/>
          <w:szCs w:val="24"/>
        </w:rPr>
        <w:t>其他事项</w:t>
      </w:r>
    </w:p>
    <w:p w:rsidR="000B6CAF" w:rsidRDefault="00F307AD">
      <w:pPr>
        <w:pStyle w:val="ab"/>
        <w:tabs>
          <w:tab w:val="left" w:pos="0"/>
        </w:tabs>
        <w:kinsoku w:val="0"/>
        <w:overflowPunct w:val="0"/>
        <w:snapToGrid w:val="0"/>
        <w:spacing w:line="400" w:lineRule="atLeast"/>
        <w:ind w:firstLineChars="50" w:firstLine="120"/>
        <w:jc w:val="left"/>
        <w:textAlignment w:val="auto"/>
        <w:rPr>
          <w:rFonts w:ascii="宋体" w:hAnsi="宋体"/>
          <w:b/>
          <w:bCs/>
          <w:sz w:val="24"/>
          <w:szCs w:val="24"/>
        </w:rPr>
      </w:pPr>
      <w:r>
        <w:rPr>
          <w:rFonts w:ascii="宋体" w:hAnsi="宋体" w:hint="eastAsia"/>
          <w:sz w:val="24"/>
          <w:szCs w:val="24"/>
        </w:rPr>
        <w:t>报价方认为有必要提供的其它事项。</w:t>
      </w: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F307AD">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bookmarkStart w:id="84" w:name="_Toc26755_WPSOffice_Level1"/>
      <w:r>
        <w:rPr>
          <w:rFonts w:ascii="宋体" w:eastAsia="宋体" w:hAnsi="宋体" w:hint="eastAsia"/>
          <w:bCs/>
          <w:sz w:val="24"/>
          <w:szCs w:val="24"/>
        </w:rPr>
        <w:t>第四部分 合同</w:t>
      </w:r>
      <w:bookmarkEnd w:id="84"/>
      <w:r>
        <w:rPr>
          <w:rFonts w:ascii="宋体" w:eastAsia="宋体" w:hAnsi="宋体" w:hint="eastAsia"/>
          <w:bCs/>
          <w:sz w:val="24"/>
          <w:szCs w:val="24"/>
        </w:rPr>
        <w:t>主要条款</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B6CAF">
        <w:trPr>
          <w:trHeight w:val="1442"/>
        </w:trPr>
        <w:tc>
          <w:tcPr>
            <w:tcW w:w="9287" w:type="dxa"/>
          </w:tcPr>
          <w:p w:rsidR="000B6CAF" w:rsidRDefault="00F307AD">
            <w:pPr>
              <w:snapToGrid w:val="0"/>
              <w:spacing w:line="400" w:lineRule="atLeast"/>
              <w:rPr>
                <w:rFonts w:ascii="宋体" w:hAnsi="宋体" w:cs="宋体"/>
                <w:sz w:val="24"/>
                <w:szCs w:val="24"/>
              </w:rPr>
            </w:pPr>
            <w:r>
              <w:rPr>
                <w:rFonts w:ascii="宋体" w:hAnsi="宋体" w:cs="宋体" w:hint="eastAsia"/>
                <w:sz w:val="24"/>
                <w:szCs w:val="24"/>
              </w:rPr>
              <w:t xml:space="preserve">注释： </w:t>
            </w:r>
          </w:p>
          <w:p w:rsidR="000B6CAF" w:rsidRDefault="00F307AD">
            <w:pPr>
              <w:snapToGrid w:val="0"/>
              <w:spacing w:line="400" w:lineRule="atLeas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但不得与招标文件、投标报价文件的实质性内容相背离。</w:t>
            </w:r>
          </w:p>
        </w:tc>
      </w:tr>
    </w:tbl>
    <w:p w:rsidR="000B6CAF" w:rsidRDefault="00F307AD">
      <w:pPr>
        <w:autoSpaceDE/>
        <w:autoSpaceDN/>
        <w:snapToGrid w:val="0"/>
        <w:spacing w:line="400" w:lineRule="atLeast"/>
        <w:ind w:firstLineChars="200" w:firstLine="482"/>
        <w:jc w:val="left"/>
        <w:textAlignment w:val="auto"/>
        <w:rPr>
          <w:rFonts w:ascii="宋体" w:hAnsi="宋体" w:cs="宋体"/>
          <w:sz w:val="24"/>
          <w:szCs w:val="24"/>
          <w:u w:val="single"/>
        </w:rPr>
      </w:pPr>
      <w:bookmarkStart w:id="85"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85"/>
    </w:p>
    <w:p w:rsidR="000B6CAF" w:rsidRDefault="00F307AD">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区阳光西路288号</w:t>
      </w:r>
    </w:p>
    <w:p w:rsidR="000B6CAF" w:rsidRDefault="00F307AD">
      <w:pPr>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86" w:name="_Toc19214_WPSOffice_Level1"/>
      <w:r>
        <w:rPr>
          <w:rFonts w:ascii="宋体" w:hAnsi="宋体" w:cs="宋体" w:hint="eastAsia"/>
          <w:b/>
          <w:sz w:val="24"/>
          <w:szCs w:val="24"/>
        </w:rPr>
        <w:t>乙方</w:t>
      </w:r>
      <w:r>
        <w:rPr>
          <w:rFonts w:ascii="宋体" w:hAnsi="宋体" w:cs="宋体" w:hint="eastAsia"/>
          <w:b/>
          <w:bCs/>
          <w:sz w:val="24"/>
          <w:szCs w:val="24"/>
        </w:rPr>
        <w:t>：</w:t>
      </w:r>
      <w:bookmarkEnd w:id="86"/>
      <w:r>
        <w:rPr>
          <w:rFonts w:ascii="宋体" w:hAnsi="宋体" w:cs="宋体" w:hint="eastAsia"/>
          <w:kern w:val="2"/>
          <w:sz w:val="24"/>
          <w:szCs w:val="24"/>
          <w:u w:val="single"/>
        </w:rPr>
        <w:t xml:space="preserve">                                 </w:t>
      </w:r>
    </w:p>
    <w:p w:rsidR="000B6CAF" w:rsidRDefault="00F307AD">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 xml:space="preserve">                                       </w:t>
      </w:r>
    </w:p>
    <w:p w:rsidR="000B6CAF" w:rsidRDefault="00F307AD">
      <w:pPr>
        <w:kinsoku w:val="0"/>
        <w:overflowPunct w:val="0"/>
        <w:snapToGrid w:val="0"/>
        <w:spacing w:line="400" w:lineRule="atLeast"/>
        <w:ind w:firstLineChars="200" w:firstLine="480"/>
        <w:jc w:val="left"/>
        <w:textAlignment w:val="auto"/>
        <w:rPr>
          <w:rFonts w:ascii="宋体" w:hAnsi="宋体" w:cs="宋体"/>
          <w:sz w:val="24"/>
          <w:szCs w:val="24"/>
        </w:rPr>
      </w:pPr>
      <w:bookmarkStart w:id="87" w:name="_Toc25030_WPSOffice_Level1"/>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《防雷装置检测项目》合同，供双方共同遵守。</w:t>
      </w:r>
    </w:p>
    <w:p w:rsidR="000B6CAF" w:rsidRDefault="00F307AD">
      <w:pPr>
        <w:numPr>
          <w:ilvl w:val="0"/>
          <w:numId w:val="30"/>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工程概况</w:t>
      </w:r>
      <w:bookmarkEnd w:id="87"/>
    </w:p>
    <w:p w:rsidR="000B6CAF" w:rsidRDefault="00F307AD">
      <w:pPr>
        <w:pStyle w:val="aa"/>
        <w:numPr>
          <w:ilvl w:val="0"/>
          <w:numId w:val="31"/>
        </w:numPr>
        <w:kinsoku w:val="0"/>
        <w:overflowPunct w:val="0"/>
        <w:snapToGrid w:val="0"/>
        <w:spacing w:line="400" w:lineRule="atLeast"/>
        <w:rPr>
          <w:sz w:val="24"/>
          <w:szCs w:val="24"/>
        </w:rPr>
      </w:pPr>
      <w:r>
        <w:rPr>
          <w:rFonts w:hint="eastAsia"/>
          <w:sz w:val="24"/>
          <w:szCs w:val="24"/>
        </w:rPr>
        <w:t>项目名称：防雷装置检测项目。</w:t>
      </w:r>
    </w:p>
    <w:p w:rsidR="000B6CAF" w:rsidRDefault="00F307AD">
      <w:pPr>
        <w:pStyle w:val="aa"/>
        <w:numPr>
          <w:ilvl w:val="0"/>
          <w:numId w:val="31"/>
        </w:numPr>
        <w:kinsoku w:val="0"/>
        <w:overflowPunct w:val="0"/>
        <w:snapToGrid w:val="0"/>
        <w:spacing w:line="400" w:lineRule="atLeast"/>
        <w:rPr>
          <w:sz w:val="24"/>
          <w:szCs w:val="24"/>
        </w:rPr>
      </w:pPr>
      <w:r>
        <w:rPr>
          <w:rFonts w:hint="eastAsia"/>
          <w:sz w:val="24"/>
          <w:szCs w:val="24"/>
        </w:rPr>
        <w:t>项目地点：厦门海沧新阳工业区甲方厂区内。</w:t>
      </w:r>
    </w:p>
    <w:p w:rsidR="000B6CAF" w:rsidRDefault="00F307AD">
      <w:pPr>
        <w:pStyle w:val="aa"/>
        <w:numPr>
          <w:ilvl w:val="0"/>
          <w:numId w:val="31"/>
        </w:numPr>
        <w:kinsoku w:val="0"/>
        <w:overflowPunct w:val="0"/>
        <w:snapToGrid w:val="0"/>
        <w:spacing w:line="400" w:lineRule="atLeast"/>
        <w:rPr>
          <w:sz w:val="24"/>
          <w:szCs w:val="24"/>
        </w:rPr>
      </w:pPr>
      <w:r>
        <w:rPr>
          <w:rFonts w:hint="eastAsia"/>
          <w:sz w:val="24"/>
          <w:szCs w:val="24"/>
        </w:rPr>
        <w:t>项目内容：全厂建（构）物防雷装置检测。</w:t>
      </w:r>
    </w:p>
    <w:p w:rsidR="000B6CAF" w:rsidRDefault="00F307AD">
      <w:pPr>
        <w:pStyle w:val="aa"/>
        <w:numPr>
          <w:ilvl w:val="0"/>
          <w:numId w:val="31"/>
        </w:numPr>
        <w:kinsoku w:val="0"/>
        <w:overflowPunct w:val="0"/>
        <w:snapToGrid w:val="0"/>
        <w:spacing w:line="400" w:lineRule="atLeast"/>
        <w:rPr>
          <w:sz w:val="24"/>
          <w:szCs w:val="24"/>
        </w:rPr>
      </w:pPr>
      <w:r>
        <w:rPr>
          <w:rFonts w:hint="eastAsia"/>
          <w:sz w:val="24"/>
          <w:szCs w:val="24"/>
        </w:rPr>
        <w:t>项目要求：</w:t>
      </w:r>
      <w:r>
        <w:rPr>
          <w:rFonts w:ascii="宋体" w:hAnsi="宋体" w:cs="宋体" w:hint="eastAsia"/>
          <w:sz w:val="24"/>
          <w:szCs w:val="24"/>
        </w:rPr>
        <w:t>按国家相关法律法规的要求，对甲方厂区内所有建（构）筑物、电气设备及其它设备、设施进行防雷检测。</w:t>
      </w:r>
      <w:r>
        <w:rPr>
          <w:rFonts w:ascii="宋体" w:hAnsi="宋体" w:hint="eastAsia"/>
          <w:bCs/>
          <w:spacing w:val="10"/>
          <w:sz w:val="24"/>
          <w:szCs w:val="24"/>
        </w:rPr>
        <w:t>检测点数不少于600点（二类不少于48点，三类不少于552点）。二类防雷类别场所应做到年度两次检测(六个月一次)。</w:t>
      </w:r>
    </w:p>
    <w:p w:rsidR="000B6CAF" w:rsidRDefault="00F307AD">
      <w:pPr>
        <w:pStyle w:val="aa"/>
        <w:numPr>
          <w:ilvl w:val="0"/>
          <w:numId w:val="31"/>
        </w:numPr>
        <w:kinsoku w:val="0"/>
        <w:overflowPunct w:val="0"/>
        <w:snapToGrid w:val="0"/>
        <w:spacing w:line="400" w:lineRule="atLeast"/>
        <w:rPr>
          <w:sz w:val="24"/>
          <w:szCs w:val="24"/>
        </w:rPr>
      </w:pPr>
      <w:r>
        <w:rPr>
          <w:rFonts w:hint="eastAsia"/>
          <w:sz w:val="24"/>
          <w:szCs w:val="24"/>
        </w:rPr>
        <w:t>承包方式：总承包</w:t>
      </w:r>
    </w:p>
    <w:p w:rsidR="000B6CAF" w:rsidRDefault="00F307AD">
      <w:pPr>
        <w:pStyle w:val="aa"/>
        <w:numPr>
          <w:ilvl w:val="0"/>
          <w:numId w:val="31"/>
        </w:numPr>
        <w:kinsoku w:val="0"/>
        <w:overflowPunct w:val="0"/>
        <w:snapToGrid w:val="0"/>
        <w:spacing w:line="400" w:lineRule="atLeast"/>
        <w:rPr>
          <w:sz w:val="24"/>
          <w:szCs w:val="24"/>
        </w:rPr>
      </w:pPr>
      <w:r>
        <w:rPr>
          <w:rFonts w:hint="eastAsia"/>
          <w:sz w:val="24"/>
          <w:szCs w:val="24"/>
        </w:rPr>
        <w:t>工期要求：合同签订生效后，乙方接到甲方通知</w:t>
      </w:r>
      <w:r>
        <w:rPr>
          <w:rFonts w:hint="eastAsia"/>
          <w:sz w:val="24"/>
          <w:szCs w:val="24"/>
        </w:rPr>
        <w:t>7</w:t>
      </w:r>
      <w:r>
        <w:rPr>
          <w:rFonts w:hint="eastAsia"/>
          <w:sz w:val="24"/>
          <w:szCs w:val="24"/>
        </w:rPr>
        <w:t>天内完成。</w:t>
      </w:r>
    </w:p>
    <w:p w:rsidR="000B6CAF" w:rsidRDefault="00F307AD">
      <w:pPr>
        <w:pStyle w:val="aa"/>
        <w:numPr>
          <w:ilvl w:val="0"/>
          <w:numId w:val="31"/>
        </w:numPr>
        <w:kinsoku w:val="0"/>
        <w:overflowPunct w:val="0"/>
        <w:snapToGrid w:val="0"/>
        <w:spacing w:line="400" w:lineRule="atLeast"/>
        <w:rPr>
          <w:sz w:val="24"/>
          <w:szCs w:val="24"/>
        </w:rPr>
      </w:pPr>
      <w:r>
        <w:rPr>
          <w:rFonts w:hint="eastAsia"/>
          <w:sz w:val="24"/>
          <w:szCs w:val="24"/>
        </w:rPr>
        <w:t>合同价款（含</w:t>
      </w:r>
      <w:r>
        <w:rPr>
          <w:rFonts w:hint="eastAsia"/>
          <w:sz w:val="24"/>
          <w:szCs w:val="24"/>
        </w:rPr>
        <w:t>6%</w:t>
      </w:r>
      <w:r>
        <w:rPr>
          <w:rFonts w:hint="eastAsia"/>
          <w:sz w:val="24"/>
          <w:szCs w:val="24"/>
        </w:rPr>
        <w:t>税）：人民币</w:t>
      </w:r>
      <w:r>
        <w:rPr>
          <w:rFonts w:hint="eastAsia"/>
          <w:sz w:val="24"/>
          <w:szCs w:val="24"/>
          <w:u w:val="single"/>
        </w:rPr>
        <w:t xml:space="preserve">                    </w:t>
      </w:r>
      <w:r>
        <w:rPr>
          <w:rFonts w:hint="eastAsia"/>
          <w:sz w:val="24"/>
          <w:szCs w:val="24"/>
        </w:rPr>
        <w:t>元</w:t>
      </w:r>
      <w:r>
        <w:rPr>
          <w:rFonts w:hint="eastAsia"/>
          <w:sz w:val="24"/>
          <w:szCs w:val="24"/>
        </w:rPr>
        <w:t xml:space="preserve"> </w:t>
      </w:r>
      <w:r>
        <w:rPr>
          <w:rFonts w:hint="eastAsia"/>
          <w:sz w:val="24"/>
          <w:szCs w:val="24"/>
        </w:rPr>
        <w:t>。</w:t>
      </w:r>
    </w:p>
    <w:p w:rsidR="000B6CAF" w:rsidRDefault="00F307AD">
      <w:pPr>
        <w:pStyle w:val="aa"/>
        <w:numPr>
          <w:ilvl w:val="0"/>
          <w:numId w:val="31"/>
        </w:numPr>
        <w:kinsoku w:val="0"/>
        <w:overflowPunct w:val="0"/>
        <w:snapToGrid w:val="0"/>
        <w:spacing w:line="400" w:lineRule="atLeast"/>
        <w:rPr>
          <w:sz w:val="24"/>
          <w:szCs w:val="24"/>
        </w:rPr>
      </w:pPr>
      <w:r>
        <w:rPr>
          <w:rFonts w:hint="eastAsia"/>
          <w:sz w:val="24"/>
          <w:szCs w:val="24"/>
        </w:rPr>
        <w:t>付款方式：</w:t>
      </w:r>
    </w:p>
    <w:p w:rsidR="000B6CAF" w:rsidRDefault="00F307AD">
      <w:pPr>
        <w:autoSpaceDE/>
        <w:autoSpaceDN/>
        <w:spacing w:line="400" w:lineRule="atLeast"/>
        <w:ind w:firstLineChars="200" w:firstLine="520"/>
        <w:textAlignment w:val="auto"/>
        <w:outlineLvl w:val="1"/>
        <w:rPr>
          <w:rFonts w:ascii="宋体" w:hAnsi="宋体"/>
          <w:bCs/>
          <w:spacing w:val="10"/>
          <w:sz w:val="24"/>
          <w:szCs w:val="24"/>
        </w:rPr>
      </w:pPr>
      <w:r>
        <w:rPr>
          <w:rFonts w:ascii="宋体" w:hAnsi="宋体" w:hint="eastAsia"/>
          <w:bCs/>
          <w:spacing w:val="10"/>
          <w:sz w:val="24"/>
          <w:szCs w:val="24"/>
        </w:rPr>
        <w:t>合同正式签订生效</w:t>
      </w:r>
      <w:r>
        <w:rPr>
          <w:rFonts w:ascii="宋体" w:hAnsi="宋体" w:hint="eastAsia"/>
          <w:sz w:val="24"/>
          <w:szCs w:val="24"/>
        </w:rPr>
        <w:t>，乙方经现场检测后提交防雷检测报告，并开具相应税率的合同全额增值税专用发票，</w:t>
      </w:r>
      <w:r>
        <w:rPr>
          <w:rFonts w:ascii="宋体" w:hAnsi="宋体" w:hint="eastAsia"/>
          <w:bCs/>
          <w:spacing w:val="10"/>
          <w:sz w:val="24"/>
          <w:szCs w:val="24"/>
        </w:rPr>
        <w:t>甲方收到全额发票后15个工作日内</w:t>
      </w:r>
      <w:r>
        <w:rPr>
          <w:rFonts w:ascii="宋体" w:hAnsi="宋体" w:hint="eastAsia"/>
          <w:sz w:val="24"/>
          <w:szCs w:val="24"/>
        </w:rPr>
        <w:t>一次性支付合同全部费用。</w:t>
      </w:r>
    </w:p>
    <w:p w:rsidR="000B6CAF" w:rsidRDefault="00F307AD">
      <w:pPr>
        <w:numPr>
          <w:ilvl w:val="0"/>
          <w:numId w:val="30"/>
        </w:numPr>
        <w:autoSpaceDE/>
        <w:autoSpaceDN/>
        <w:snapToGrid w:val="0"/>
        <w:spacing w:line="400" w:lineRule="atLeast"/>
        <w:jc w:val="left"/>
        <w:textAlignment w:val="auto"/>
        <w:rPr>
          <w:rFonts w:ascii="宋体" w:hAnsi="宋体" w:cs="宋体"/>
          <w:b/>
          <w:sz w:val="24"/>
          <w:szCs w:val="24"/>
        </w:rPr>
      </w:pPr>
      <w:bookmarkStart w:id="88" w:name="_Toc28832_WPSOffice_Level1"/>
      <w:r>
        <w:rPr>
          <w:rFonts w:ascii="宋体" w:hAnsi="宋体" w:cs="宋体" w:hint="eastAsia"/>
          <w:b/>
          <w:sz w:val="24"/>
          <w:szCs w:val="24"/>
        </w:rPr>
        <w:t>双方现场代表</w:t>
      </w:r>
      <w:bookmarkEnd w:id="88"/>
    </w:p>
    <w:p w:rsidR="000B6CAF" w:rsidRDefault="00F307AD">
      <w:pPr>
        <w:pStyle w:val="aa"/>
        <w:numPr>
          <w:ilvl w:val="0"/>
          <w:numId w:val="32"/>
        </w:numPr>
        <w:kinsoku w:val="0"/>
        <w:overflowPunct w:val="0"/>
        <w:snapToGrid w:val="0"/>
        <w:spacing w:line="400" w:lineRule="atLeast"/>
        <w:rPr>
          <w:sz w:val="24"/>
          <w:szCs w:val="24"/>
        </w:rPr>
      </w:pPr>
      <w:bookmarkStart w:id="89" w:name="_Toc13888_WPSOffice_Level2"/>
      <w:r>
        <w:rPr>
          <w:rFonts w:hint="eastAsia"/>
          <w:sz w:val="24"/>
          <w:szCs w:val="24"/>
        </w:rPr>
        <w:t>甲方代表：</w:t>
      </w:r>
      <w:r>
        <w:rPr>
          <w:rFonts w:hint="eastAsia"/>
          <w:sz w:val="24"/>
          <w:szCs w:val="24"/>
        </w:rPr>
        <w:t xml:space="preserve">         </w:t>
      </w:r>
      <w:r>
        <w:rPr>
          <w:rFonts w:hint="eastAsia"/>
          <w:sz w:val="24"/>
          <w:szCs w:val="24"/>
        </w:rPr>
        <w:t xml:space="preserve">　职务</w:t>
      </w:r>
      <w:bookmarkEnd w:id="89"/>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p>
    <w:p w:rsidR="000B6CAF" w:rsidRDefault="00F307AD">
      <w:pPr>
        <w:pStyle w:val="aa"/>
        <w:numPr>
          <w:ilvl w:val="0"/>
          <w:numId w:val="32"/>
        </w:numPr>
        <w:kinsoku w:val="0"/>
        <w:overflowPunct w:val="0"/>
        <w:snapToGrid w:val="0"/>
        <w:spacing w:line="400" w:lineRule="atLeast"/>
        <w:rPr>
          <w:sz w:val="24"/>
          <w:szCs w:val="24"/>
        </w:rPr>
      </w:pPr>
      <w:bookmarkStart w:id="90" w:name="_Toc3401_WPSOffice_Level2"/>
      <w:r>
        <w:rPr>
          <w:rFonts w:hint="eastAsia"/>
          <w:sz w:val="24"/>
          <w:szCs w:val="24"/>
        </w:rPr>
        <w:t>乙方代表：</w:t>
      </w:r>
      <w:r>
        <w:rPr>
          <w:rFonts w:hint="eastAsia"/>
          <w:sz w:val="24"/>
          <w:szCs w:val="24"/>
        </w:rPr>
        <w:t xml:space="preserve">           </w:t>
      </w:r>
      <w:r>
        <w:rPr>
          <w:rFonts w:hint="eastAsia"/>
          <w:sz w:val="24"/>
          <w:szCs w:val="24"/>
        </w:rPr>
        <w:t>职务</w:t>
      </w:r>
      <w:bookmarkEnd w:id="90"/>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p>
    <w:p w:rsidR="000B6CAF" w:rsidRDefault="00F307AD">
      <w:pPr>
        <w:numPr>
          <w:ilvl w:val="0"/>
          <w:numId w:val="30"/>
        </w:numPr>
        <w:autoSpaceDE/>
        <w:autoSpaceDN/>
        <w:snapToGrid w:val="0"/>
        <w:spacing w:line="400" w:lineRule="atLeast"/>
        <w:jc w:val="left"/>
        <w:textAlignment w:val="auto"/>
        <w:rPr>
          <w:rFonts w:ascii="宋体" w:hAnsi="宋体" w:cs="宋体"/>
          <w:b/>
          <w:sz w:val="24"/>
          <w:szCs w:val="24"/>
        </w:rPr>
      </w:pPr>
      <w:bookmarkStart w:id="91" w:name="_Toc21794_WPSOffice_Level1"/>
      <w:r>
        <w:rPr>
          <w:rFonts w:ascii="宋体" w:hAnsi="宋体" w:cs="宋体" w:hint="eastAsia"/>
          <w:b/>
          <w:sz w:val="24"/>
          <w:szCs w:val="24"/>
        </w:rPr>
        <w:t>验收质量要求</w:t>
      </w:r>
      <w:bookmarkEnd w:id="91"/>
    </w:p>
    <w:p w:rsidR="000B6CAF" w:rsidRDefault="00F307AD">
      <w:pPr>
        <w:numPr>
          <w:ilvl w:val="0"/>
          <w:numId w:val="33"/>
        </w:numPr>
        <w:kinsoku w:val="0"/>
        <w:overflowPunct w:val="0"/>
        <w:snapToGrid w:val="0"/>
        <w:spacing w:line="400" w:lineRule="atLeast"/>
        <w:ind w:firstLine="403"/>
        <w:jc w:val="left"/>
        <w:textAlignment w:val="auto"/>
        <w:rPr>
          <w:sz w:val="24"/>
          <w:szCs w:val="22"/>
        </w:rPr>
      </w:pPr>
      <w:r>
        <w:rPr>
          <w:rFonts w:hint="eastAsia"/>
          <w:sz w:val="24"/>
          <w:szCs w:val="22"/>
        </w:rPr>
        <w:t>检测标准：合格。</w:t>
      </w:r>
    </w:p>
    <w:p w:rsidR="000B6CAF" w:rsidRDefault="00F307AD">
      <w:pPr>
        <w:numPr>
          <w:ilvl w:val="0"/>
          <w:numId w:val="30"/>
        </w:numPr>
        <w:kinsoku w:val="0"/>
        <w:overflowPunct w:val="0"/>
        <w:snapToGrid w:val="0"/>
        <w:spacing w:line="400" w:lineRule="atLeast"/>
        <w:jc w:val="left"/>
        <w:textAlignment w:val="auto"/>
        <w:rPr>
          <w:rFonts w:ascii="宋体" w:hAnsi="宋体" w:cs="宋体"/>
          <w:b/>
          <w:sz w:val="24"/>
          <w:szCs w:val="24"/>
        </w:rPr>
      </w:pPr>
      <w:r>
        <w:rPr>
          <w:rFonts w:ascii="宋体" w:hAnsi="宋体" w:cs="宋体" w:hint="eastAsia"/>
          <w:b/>
          <w:sz w:val="24"/>
          <w:szCs w:val="24"/>
        </w:rPr>
        <w:t>双方责任和义务</w:t>
      </w:r>
    </w:p>
    <w:p w:rsidR="000B6CAF" w:rsidRDefault="00F307AD">
      <w:pPr>
        <w:numPr>
          <w:ilvl w:val="0"/>
          <w:numId w:val="34"/>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甲方的责任和义务</w:t>
      </w:r>
    </w:p>
    <w:p w:rsidR="000B6CAF" w:rsidRDefault="00F307AD">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hint="eastAsia"/>
          <w:sz w:val="24"/>
        </w:rPr>
        <w:lastRenderedPageBreak/>
        <w:t>甲方应向乙方提供有关防雷（静电）装置方面的技术文件、资料，在乙方开展防雷（静电）装置检测工作时派员予以配合，协调相关事宜，提供进出检测场所的便利条件</w:t>
      </w:r>
      <w:r>
        <w:rPr>
          <w:rFonts w:ascii="宋体" w:hAnsi="宋体" w:cs="宋体" w:hint="eastAsia"/>
          <w:sz w:val="24"/>
          <w:szCs w:val="24"/>
        </w:rPr>
        <w:t>。</w:t>
      </w:r>
    </w:p>
    <w:p w:rsidR="000B6CAF" w:rsidRDefault="00F307AD">
      <w:pPr>
        <w:numPr>
          <w:ilvl w:val="0"/>
          <w:numId w:val="35"/>
        </w:numPr>
        <w:autoSpaceDE/>
        <w:snapToGrid w:val="0"/>
        <w:spacing w:line="400" w:lineRule="atLeast"/>
        <w:jc w:val="left"/>
        <w:textAlignment w:val="auto"/>
        <w:rPr>
          <w:rFonts w:ascii="宋体" w:hAnsi="宋体" w:cs="宋体"/>
          <w:sz w:val="24"/>
          <w:szCs w:val="24"/>
        </w:rPr>
      </w:pPr>
      <w:r>
        <w:rPr>
          <w:rFonts w:ascii="宋体" w:hAnsi="宋体" w:cs="宋体" w:hint="eastAsia"/>
          <w:sz w:val="24"/>
          <w:szCs w:val="24"/>
        </w:rPr>
        <w:t>依据本合同规定付款。</w:t>
      </w:r>
    </w:p>
    <w:p w:rsidR="000B6CAF" w:rsidRDefault="00F307AD">
      <w:pPr>
        <w:numPr>
          <w:ilvl w:val="0"/>
          <w:numId w:val="34"/>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乙方的责任和义务</w:t>
      </w:r>
    </w:p>
    <w:p w:rsidR="000B6CAF" w:rsidRDefault="00F307AD">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接受甲方的安排，在甲方具备检测条件下委派专业人员到甲方进行检测。</w:t>
      </w:r>
    </w:p>
    <w:p w:rsidR="000B6CAF" w:rsidRDefault="00F307AD">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乙方在检测服务过程中应确实贯彻安全管理的有关规章制度，并对由乙方原因造成的甲、乙双方以及第三方的人身伤害、财产损失承担民事赔偿责任。</w:t>
      </w:r>
    </w:p>
    <w:p w:rsidR="000B6CAF" w:rsidRDefault="00F307AD">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双方另行</w:t>
      </w:r>
      <w:proofErr w:type="gramStart"/>
      <w:r>
        <w:rPr>
          <w:rFonts w:ascii="宋体" w:hAnsi="宋体" w:cs="宋体" w:hint="eastAsia"/>
          <w:sz w:val="24"/>
          <w:szCs w:val="24"/>
        </w:rPr>
        <w:t>签定</w:t>
      </w:r>
      <w:proofErr w:type="gramEnd"/>
      <w:r>
        <w:rPr>
          <w:rFonts w:ascii="宋体" w:hAnsi="宋体" w:cs="宋体" w:hint="eastAsia"/>
          <w:sz w:val="24"/>
          <w:szCs w:val="24"/>
        </w:rPr>
        <w:t>安全协议书约定其它安全条款。</w:t>
      </w:r>
    </w:p>
    <w:p w:rsidR="000B6CAF" w:rsidRDefault="00F307AD">
      <w:pPr>
        <w:numPr>
          <w:ilvl w:val="0"/>
          <w:numId w:val="30"/>
        </w:numPr>
        <w:autoSpaceDE/>
        <w:autoSpaceDN/>
        <w:snapToGrid w:val="0"/>
        <w:spacing w:line="400" w:lineRule="atLeast"/>
        <w:jc w:val="left"/>
        <w:textAlignment w:val="auto"/>
        <w:rPr>
          <w:rFonts w:ascii="宋体" w:hAnsi="宋体" w:cs="宋体"/>
          <w:b/>
          <w:sz w:val="24"/>
          <w:szCs w:val="24"/>
        </w:rPr>
      </w:pPr>
      <w:bookmarkStart w:id="92" w:name="_Toc21145_WPSOffice_Level1"/>
      <w:proofErr w:type="gramStart"/>
      <w:r>
        <w:rPr>
          <w:rFonts w:ascii="宋体" w:hAnsi="宋体" w:cs="宋体" w:hint="eastAsia"/>
          <w:b/>
          <w:sz w:val="24"/>
          <w:szCs w:val="24"/>
        </w:rPr>
        <w:t>纠份解决</w:t>
      </w:r>
      <w:proofErr w:type="gramEnd"/>
      <w:r>
        <w:rPr>
          <w:rFonts w:ascii="宋体" w:hAnsi="宋体" w:cs="宋体" w:hint="eastAsia"/>
          <w:b/>
          <w:sz w:val="24"/>
          <w:szCs w:val="24"/>
        </w:rPr>
        <w:t>办法</w:t>
      </w:r>
      <w:bookmarkEnd w:id="92"/>
    </w:p>
    <w:p w:rsidR="000B6CAF" w:rsidRDefault="00F307AD">
      <w:pPr>
        <w:kinsoku w:val="0"/>
        <w:overflowPunct w:val="0"/>
        <w:snapToGrid w:val="0"/>
        <w:spacing w:line="400" w:lineRule="atLeast"/>
        <w:ind w:firstLineChars="200" w:firstLine="480"/>
        <w:jc w:val="left"/>
        <w:textAlignment w:val="auto"/>
        <w:rPr>
          <w:rFonts w:ascii="宋体" w:hAnsi="宋体" w:cs="宋体"/>
          <w:sz w:val="24"/>
          <w:szCs w:val="24"/>
        </w:rPr>
      </w:pPr>
      <w:bookmarkStart w:id="93"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0B6CAF" w:rsidRDefault="00F307AD">
      <w:pPr>
        <w:numPr>
          <w:ilvl w:val="0"/>
          <w:numId w:val="30"/>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合同生效</w:t>
      </w:r>
      <w:bookmarkEnd w:id="93"/>
    </w:p>
    <w:p w:rsidR="000B6CAF" w:rsidRDefault="00F307AD">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合同订立时间　20</w:t>
      </w:r>
      <w:r>
        <w:rPr>
          <w:rFonts w:ascii="宋体" w:hAnsi="宋体" w:cs="宋体"/>
          <w:bCs/>
          <w:sz w:val="24"/>
          <w:szCs w:val="24"/>
        </w:rPr>
        <w:t>20</w:t>
      </w:r>
      <w:r>
        <w:rPr>
          <w:rFonts w:ascii="宋体" w:hAnsi="宋体" w:cs="宋体" w:hint="eastAsia"/>
          <w:bCs/>
          <w:sz w:val="24"/>
          <w:szCs w:val="24"/>
        </w:rPr>
        <w:t xml:space="preserve"> 年  　月    日</w:t>
      </w:r>
    </w:p>
    <w:p w:rsidR="000B6CAF" w:rsidRDefault="00F307AD">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合同订立地点：厦门海发环保能源股份有限公司</w:t>
      </w:r>
    </w:p>
    <w:p w:rsidR="000B6CAF" w:rsidRDefault="00F307AD">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本合同一式肆份，甲</w:t>
      </w:r>
      <w:proofErr w:type="gramStart"/>
      <w:r>
        <w:rPr>
          <w:rFonts w:ascii="宋体" w:hAnsi="宋体" w:cs="宋体" w:hint="eastAsia"/>
          <w:bCs/>
          <w:sz w:val="24"/>
          <w:szCs w:val="24"/>
        </w:rPr>
        <w:t>乙方双</w:t>
      </w:r>
      <w:proofErr w:type="gramEnd"/>
      <w:r>
        <w:rPr>
          <w:rFonts w:ascii="宋体" w:hAnsi="宋体" w:cs="宋体" w:hint="eastAsia"/>
          <w:bCs/>
          <w:sz w:val="24"/>
          <w:szCs w:val="24"/>
        </w:rPr>
        <w:t>各持</w:t>
      </w:r>
      <w:r>
        <w:rPr>
          <w:rFonts w:ascii="宋体" w:hAnsi="宋体" w:hint="eastAsia"/>
          <w:sz w:val="24"/>
        </w:rPr>
        <w:t>贰</w:t>
      </w:r>
      <w:r>
        <w:rPr>
          <w:rFonts w:ascii="宋体" w:hAnsi="宋体" w:cs="宋体" w:hint="eastAsia"/>
          <w:bCs/>
          <w:sz w:val="24"/>
          <w:szCs w:val="24"/>
        </w:rPr>
        <w:t>份，具有同等的法律效力。</w:t>
      </w:r>
    </w:p>
    <w:p w:rsidR="000B6CAF" w:rsidRDefault="00F307AD">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本合同双方约定：自双方代表签字，加盖公章或合同专用章即生效。</w:t>
      </w:r>
      <w:bookmarkStart w:id="94" w:name="_Toc7611_WPSOffice_Level1"/>
    </w:p>
    <w:p w:rsidR="000B6CAF" w:rsidRDefault="00F307AD">
      <w:pPr>
        <w:pStyle w:val="aa"/>
        <w:kinsoku w:val="0"/>
        <w:overflowPunct w:val="0"/>
        <w:snapToGrid w:val="0"/>
        <w:spacing w:line="400" w:lineRule="atLeast"/>
        <w:rPr>
          <w:sz w:val="24"/>
          <w:szCs w:val="24"/>
        </w:rPr>
      </w:pPr>
      <w:r>
        <w:rPr>
          <w:rFonts w:ascii="宋体" w:hAnsi="宋体" w:cs="宋体" w:hint="eastAsia"/>
          <w:b/>
          <w:bCs/>
          <w:sz w:val="24"/>
          <w:szCs w:val="24"/>
        </w:rPr>
        <w:t>双方签署页：（以下无正文）</w:t>
      </w:r>
      <w:bookmarkEnd w:id="94"/>
    </w:p>
    <w:p w:rsidR="000B6CAF" w:rsidRDefault="00F307AD">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甲方：                                  乙方：</w:t>
      </w:r>
    </w:p>
    <w:p w:rsidR="000B6CAF" w:rsidRDefault="00F307AD">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代表：                                  代表：</w:t>
      </w:r>
    </w:p>
    <w:p w:rsidR="000B6CAF" w:rsidRDefault="00F307AD">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0B6CAF" w:rsidRDefault="00F307AD">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邮政编码：                              邮政编码：</w:t>
      </w:r>
    </w:p>
    <w:p w:rsidR="000B6CAF" w:rsidRDefault="00F307AD">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0B6CAF" w:rsidRDefault="00F307AD">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开户银行：                              开户银行：</w:t>
      </w:r>
    </w:p>
    <w:p w:rsidR="000B6CAF" w:rsidRDefault="00F307AD">
      <w:pPr>
        <w:kinsoku w:val="0"/>
        <w:overflowPunct w:val="0"/>
        <w:snapToGrid w:val="0"/>
        <w:spacing w:line="400" w:lineRule="atLeast"/>
        <w:ind w:firstLineChars="100" w:firstLine="240"/>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0B6CAF" w:rsidRDefault="000B6CAF" w:rsidP="00AD0C94">
      <w:pPr>
        <w:tabs>
          <w:tab w:val="left" w:pos="4680"/>
        </w:tabs>
        <w:kinsoku w:val="0"/>
        <w:overflowPunct w:val="0"/>
        <w:snapToGrid w:val="0"/>
        <w:spacing w:line="400" w:lineRule="atLeast"/>
        <w:ind w:firstLineChars="132" w:firstLine="317"/>
        <w:jc w:val="left"/>
        <w:textAlignment w:val="auto"/>
        <w:rPr>
          <w:rFonts w:ascii="宋体" w:hAnsi="宋体" w:cs="宋体"/>
          <w:sz w:val="24"/>
          <w:szCs w:val="24"/>
        </w:rPr>
      </w:pPr>
    </w:p>
    <w:p w:rsidR="000B6CAF" w:rsidRDefault="000B6CAF">
      <w:pPr>
        <w:snapToGrid w:val="0"/>
        <w:spacing w:line="400" w:lineRule="atLeast"/>
        <w:rPr>
          <w:rFonts w:ascii="宋体" w:hAnsi="宋体" w:cs="Arial"/>
        </w:rPr>
      </w:pPr>
    </w:p>
    <w:p w:rsidR="000B6CAF" w:rsidRDefault="000B6CAF">
      <w:pPr>
        <w:snapToGrid w:val="0"/>
        <w:spacing w:line="400" w:lineRule="atLeast"/>
        <w:rPr>
          <w:rFonts w:ascii="宋体" w:hAnsi="宋体" w:cs="Arial"/>
        </w:rPr>
      </w:pPr>
    </w:p>
    <w:p w:rsidR="000B6CAF" w:rsidRDefault="000B6CAF">
      <w:pPr>
        <w:snapToGrid w:val="0"/>
        <w:spacing w:line="400" w:lineRule="atLeast"/>
        <w:rPr>
          <w:rFonts w:ascii="宋体" w:hAnsi="宋体" w:cs="Arial"/>
        </w:rPr>
      </w:pPr>
    </w:p>
    <w:p w:rsidR="000B6CAF" w:rsidRDefault="000B6CAF">
      <w:pPr>
        <w:snapToGrid w:val="0"/>
        <w:spacing w:line="400" w:lineRule="atLeast"/>
        <w:rPr>
          <w:rFonts w:ascii="宋体" w:hAnsi="宋体" w:cs="Arial"/>
        </w:rPr>
      </w:pPr>
    </w:p>
    <w:p w:rsidR="000B6CAF" w:rsidRDefault="000B6CAF">
      <w:pPr>
        <w:snapToGrid w:val="0"/>
        <w:spacing w:line="400" w:lineRule="atLeast"/>
        <w:rPr>
          <w:rFonts w:ascii="宋体" w:hAnsi="宋体" w:cs="Arial"/>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0B6CAF">
      <w:pPr>
        <w:snapToGrid w:val="0"/>
        <w:spacing w:line="400" w:lineRule="atLeast"/>
        <w:rPr>
          <w:rFonts w:ascii="宋体" w:hAnsi="宋体"/>
          <w:sz w:val="24"/>
        </w:rPr>
      </w:pPr>
    </w:p>
    <w:p w:rsidR="000B6CAF" w:rsidRDefault="00F307AD">
      <w:pPr>
        <w:tabs>
          <w:tab w:val="left" w:pos="3610"/>
          <w:tab w:val="center" w:pos="5298"/>
        </w:tabs>
        <w:snapToGrid w:val="0"/>
        <w:spacing w:line="400" w:lineRule="atLeast"/>
        <w:jc w:val="center"/>
        <w:rPr>
          <w:rFonts w:ascii="宋体" w:hAnsi="宋体"/>
          <w:b/>
          <w:bCs/>
          <w:sz w:val="28"/>
          <w:szCs w:val="28"/>
        </w:rPr>
      </w:pPr>
      <w:bookmarkStart w:id="95" w:name="_Toc26013_WPSOffice_Level1"/>
      <w:bookmarkStart w:id="96" w:name="_Toc22346_WPSOffice_Level1"/>
      <w:bookmarkStart w:id="97" w:name="_Toc22748_WPSOffice_Level1"/>
      <w:bookmarkStart w:id="98" w:name="_Toc18936_WPSOffice_Level2"/>
      <w:bookmarkStart w:id="99" w:name="_Toc14434_WPSOffice_Level1"/>
      <w:r>
        <w:rPr>
          <w:rFonts w:ascii="宋体" w:hAnsi="宋体" w:hint="eastAsia"/>
          <w:b/>
          <w:bCs/>
          <w:sz w:val="28"/>
          <w:szCs w:val="28"/>
        </w:rPr>
        <w:t>第五部分    报价文件格式</w:t>
      </w:r>
      <w:bookmarkEnd w:id="95"/>
      <w:bookmarkEnd w:id="96"/>
      <w:bookmarkEnd w:id="9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0B6CAF">
        <w:trPr>
          <w:trHeight w:val="90"/>
        </w:trPr>
        <w:tc>
          <w:tcPr>
            <w:tcW w:w="9288" w:type="dxa"/>
          </w:tcPr>
          <w:p w:rsidR="000B6CAF" w:rsidRDefault="00F307AD">
            <w:pPr>
              <w:snapToGrid w:val="0"/>
              <w:spacing w:line="360" w:lineRule="auto"/>
              <w:rPr>
                <w:rFonts w:ascii="宋体" w:hAnsi="宋体"/>
                <w:sz w:val="24"/>
              </w:rPr>
            </w:pPr>
            <w:r>
              <w:rPr>
                <w:rFonts w:ascii="宋体" w:hAnsi="宋体" w:hint="eastAsia"/>
                <w:sz w:val="24"/>
              </w:rPr>
              <w:t xml:space="preserve">注释： </w:t>
            </w:r>
          </w:p>
          <w:p w:rsidR="000B6CAF" w:rsidRDefault="00F307AD">
            <w:pPr>
              <w:snapToGrid w:val="0"/>
              <w:spacing w:line="360" w:lineRule="auto"/>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0B6CAF" w:rsidRDefault="000B6CAF">
      <w:pPr>
        <w:snapToGrid w:val="0"/>
        <w:spacing w:line="360" w:lineRule="auto"/>
        <w:rPr>
          <w:rFonts w:ascii="宋体" w:hAnsi="宋体"/>
          <w:b/>
          <w:sz w:val="36"/>
        </w:rPr>
      </w:pPr>
    </w:p>
    <w:p w:rsidR="000B6CAF" w:rsidRDefault="00F307AD">
      <w:pPr>
        <w:snapToGrid w:val="0"/>
        <w:spacing w:line="360" w:lineRule="auto"/>
        <w:jc w:val="center"/>
        <w:outlineLvl w:val="0"/>
        <w:rPr>
          <w:rFonts w:ascii="宋体" w:hAnsi="宋体"/>
          <w:b/>
          <w:sz w:val="44"/>
          <w:szCs w:val="44"/>
        </w:rPr>
      </w:pPr>
      <w:bookmarkStart w:id="100" w:name="_Toc11385"/>
      <w:bookmarkStart w:id="101" w:name="_Toc6288"/>
      <w:bookmarkStart w:id="102" w:name="_Toc23011"/>
      <w:r>
        <w:rPr>
          <w:rFonts w:ascii="宋体" w:hAnsi="宋体" w:hint="eastAsia"/>
          <w:b/>
          <w:sz w:val="44"/>
          <w:szCs w:val="44"/>
        </w:rPr>
        <w:t>厦门海发环保能源股份有限公司</w:t>
      </w:r>
      <w:bookmarkEnd w:id="100"/>
      <w:bookmarkEnd w:id="101"/>
      <w:bookmarkEnd w:id="102"/>
    </w:p>
    <w:p w:rsidR="000B6CAF" w:rsidRDefault="000B6CAF">
      <w:pPr>
        <w:snapToGrid w:val="0"/>
        <w:spacing w:line="360" w:lineRule="auto"/>
        <w:jc w:val="center"/>
        <w:outlineLvl w:val="0"/>
        <w:rPr>
          <w:rFonts w:asciiTheme="majorEastAsia" w:eastAsiaTheme="majorEastAsia" w:hAnsiTheme="majorEastAsia" w:cstheme="majorEastAsia"/>
          <w:b/>
          <w:kern w:val="2"/>
          <w:sz w:val="18"/>
          <w:szCs w:val="18"/>
        </w:rPr>
      </w:pPr>
      <w:bookmarkStart w:id="103" w:name="_Toc28305"/>
      <w:bookmarkStart w:id="104" w:name="_Toc30894"/>
      <w:bookmarkStart w:id="105" w:name="_Toc3580"/>
    </w:p>
    <w:p w:rsidR="000B6CAF" w:rsidRDefault="00F307AD">
      <w:pPr>
        <w:snapToGrid w:val="0"/>
        <w:spacing w:line="360" w:lineRule="auto"/>
        <w:jc w:val="center"/>
        <w:outlineLvl w:val="0"/>
        <w:rPr>
          <w:rFonts w:ascii="宋体" w:hAnsi="宋体"/>
          <w:b/>
          <w:sz w:val="44"/>
          <w:szCs w:val="44"/>
        </w:rPr>
      </w:pPr>
      <w:r>
        <w:rPr>
          <w:rFonts w:asciiTheme="majorEastAsia" w:eastAsiaTheme="majorEastAsia" w:hAnsiTheme="majorEastAsia" w:cstheme="majorEastAsia" w:hint="eastAsia"/>
          <w:b/>
          <w:kern w:val="2"/>
          <w:sz w:val="44"/>
          <w:szCs w:val="44"/>
        </w:rPr>
        <w:t>防雷装置检测项目</w:t>
      </w:r>
    </w:p>
    <w:p w:rsidR="000B6CAF" w:rsidRDefault="000B6CAF">
      <w:pPr>
        <w:snapToGrid w:val="0"/>
        <w:spacing w:line="360" w:lineRule="auto"/>
        <w:jc w:val="center"/>
        <w:outlineLvl w:val="0"/>
        <w:rPr>
          <w:rFonts w:ascii="宋体" w:hAnsi="宋体"/>
          <w:b/>
          <w:sz w:val="44"/>
          <w:szCs w:val="44"/>
        </w:rPr>
      </w:pPr>
    </w:p>
    <w:p w:rsidR="000B6CAF" w:rsidRDefault="00F307AD">
      <w:pPr>
        <w:snapToGrid w:val="0"/>
        <w:spacing w:line="360" w:lineRule="auto"/>
        <w:jc w:val="center"/>
        <w:outlineLvl w:val="0"/>
        <w:rPr>
          <w:rFonts w:ascii="宋体" w:hAnsi="宋体"/>
          <w:b/>
          <w:sz w:val="44"/>
          <w:szCs w:val="44"/>
        </w:rPr>
      </w:pPr>
      <w:r>
        <w:rPr>
          <w:rFonts w:ascii="宋体" w:hAnsi="宋体" w:hint="eastAsia"/>
          <w:b/>
          <w:sz w:val="44"/>
          <w:szCs w:val="44"/>
        </w:rPr>
        <w:t>响应报价文件</w:t>
      </w:r>
      <w:bookmarkEnd w:id="103"/>
      <w:bookmarkEnd w:id="104"/>
      <w:bookmarkEnd w:id="105"/>
    </w:p>
    <w:p w:rsidR="000B6CAF" w:rsidRDefault="000B6CAF">
      <w:pPr>
        <w:snapToGrid w:val="0"/>
        <w:spacing w:line="360" w:lineRule="auto"/>
        <w:ind w:firstLineChars="400" w:firstLine="1446"/>
        <w:rPr>
          <w:rFonts w:ascii="宋体" w:hAnsi="宋体"/>
          <w:b/>
          <w:sz w:val="36"/>
        </w:rPr>
      </w:pPr>
    </w:p>
    <w:p w:rsidR="000B6CAF" w:rsidRDefault="00F307AD">
      <w:pPr>
        <w:snapToGrid w:val="0"/>
        <w:spacing w:line="360" w:lineRule="auto"/>
        <w:ind w:firstLineChars="500" w:firstLine="1807"/>
        <w:outlineLvl w:val="0"/>
        <w:rPr>
          <w:rFonts w:ascii="宋体" w:hAnsi="宋体"/>
          <w:b/>
          <w:sz w:val="36"/>
        </w:rPr>
      </w:pPr>
      <w:bookmarkStart w:id="106" w:name="_Toc477"/>
      <w:bookmarkStart w:id="107" w:name="_Toc3485"/>
      <w:bookmarkStart w:id="108" w:name="_Toc16822"/>
      <w:r>
        <w:rPr>
          <w:rFonts w:ascii="宋体" w:hAnsi="宋体" w:hint="eastAsia"/>
          <w:b/>
          <w:sz w:val="36"/>
        </w:rPr>
        <w:t>项 目 编 号：</w:t>
      </w:r>
      <w:bookmarkEnd w:id="106"/>
      <w:bookmarkEnd w:id="107"/>
      <w:bookmarkEnd w:id="108"/>
      <w:r>
        <w:rPr>
          <w:rFonts w:ascii="宋体" w:hAnsi="宋体" w:hint="eastAsia"/>
          <w:b/>
          <w:sz w:val="36"/>
          <w:u w:val="single"/>
        </w:rPr>
        <w:t xml:space="preserve">               </w:t>
      </w:r>
    </w:p>
    <w:p w:rsidR="000B6CAF" w:rsidRDefault="00F307AD">
      <w:pPr>
        <w:snapToGrid w:val="0"/>
        <w:spacing w:line="360" w:lineRule="auto"/>
        <w:rPr>
          <w:rFonts w:ascii="宋体" w:hAnsi="宋体"/>
          <w:b/>
          <w:sz w:val="36"/>
        </w:rPr>
      </w:pPr>
      <w:r>
        <w:rPr>
          <w:rFonts w:ascii="宋体" w:hAnsi="宋体" w:hint="eastAsia"/>
          <w:b/>
          <w:sz w:val="36"/>
        </w:rPr>
        <w:t xml:space="preserve">    </w:t>
      </w:r>
    </w:p>
    <w:p w:rsidR="000B6CAF" w:rsidRDefault="000B6CAF">
      <w:pPr>
        <w:snapToGrid w:val="0"/>
        <w:spacing w:line="360" w:lineRule="auto"/>
        <w:rPr>
          <w:rFonts w:ascii="宋体" w:hAnsi="宋体"/>
          <w:b/>
          <w:sz w:val="36"/>
        </w:rPr>
      </w:pPr>
    </w:p>
    <w:p w:rsidR="000B6CAF" w:rsidRDefault="000B6CAF">
      <w:pPr>
        <w:snapToGrid w:val="0"/>
        <w:spacing w:line="400" w:lineRule="atLeast"/>
        <w:jc w:val="left"/>
        <w:rPr>
          <w:rFonts w:ascii="宋体" w:hAnsi="宋体"/>
          <w:b/>
          <w:bCs/>
          <w:sz w:val="32"/>
          <w:szCs w:val="32"/>
        </w:rPr>
      </w:pPr>
    </w:p>
    <w:p w:rsidR="000B6CAF" w:rsidRDefault="00F307AD">
      <w:pPr>
        <w:snapToGrid w:val="0"/>
        <w:spacing w:line="400" w:lineRule="atLeast"/>
        <w:jc w:val="left"/>
        <w:outlineLvl w:val="0"/>
        <w:rPr>
          <w:rFonts w:ascii="宋体" w:hAnsi="宋体"/>
          <w:b/>
          <w:bCs/>
          <w:sz w:val="30"/>
          <w:szCs w:val="30"/>
          <w:u w:val="single"/>
        </w:rPr>
      </w:pPr>
      <w:bookmarkStart w:id="109" w:name="_Toc10610"/>
      <w:bookmarkStart w:id="110" w:name="_Toc12676"/>
      <w:bookmarkStart w:id="111" w:name="_Toc27454"/>
      <w:bookmarkStart w:id="112" w:name="_Toc26010"/>
      <w:bookmarkStart w:id="113" w:name="_Toc31210"/>
      <w:r>
        <w:rPr>
          <w:rFonts w:ascii="宋体" w:hAnsi="宋体" w:hint="eastAsia"/>
          <w:b/>
          <w:bCs/>
          <w:sz w:val="30"/>
          <w:szCs w:val="30"/>
        </w:rPr>
        <w:t>报价单位：</w:t>
      </w:r>
      <w:r>
        <w:rPr>
          <w:rFonts w:ascii="宋体" w:hAnsi="宋体" w:hint="eastAsia"/>
          <w:b/>
          <w:bCs/>
          <w:sz w:val="30"/>
          <w:szCs w:val="30"/>
          <w:u w:val="single"/>
        </w:rPr>
        <w:t xml:space="preserve">                           （盖公章）</w:t>
      </w:r>
      <w:bookmarkEnd w:id="109"/>
      <w:bookmarkEnd w:id="110"/>
      <w:bookmarkEnd w:id="111"/>
      <w:bookmarkEnd w:id="112"/>
      <w:bookmarkEnd w:id="113"/>
    </w:p>
    <w:p w:rsidR="000B6CAF" w:rsidRDefault="000B6CAF">
      <w:pPr>
        <w:snapToGrid w:val="0"/>
        <w:spacing w:line="400" w:lineRule="atLeast"/>
        <w:jc w:val="left"/>
        <w:rPr>
          <w:rFonts w:ascii="宋体" w:hAnsi="宋体"/>
          <w:b/>
          <w:bCs/>
          <w:sz w:val="30"/>
          <w:szCs w:val="30"/>
          <w:u w:val="single"/>
        </w:rPr>
      </w:pPr>
    </w:p>
    <w:p w:rsidR="000B6CAF" w:rsidRDefault="00F307AD">
      <w:pPr>
        <w:snapToGrid w:val="0"/>
        <w:spacing w:line="400" w:lineRule="atLeast"/>
        <w:jc w:val="left"/>
        <w:outlineLvl w:val="0"/>
        <w:rPr>
          <w:rFonts w:ascii="宋体" w:hAnsi="宋体"/>
          <w:b/>
          <w:bCs/>
          <w:sz w:val="30"/>
          <w:szCs w:val="30"/>
          <w:u w:val="single"/>
        </w:rPr>
      </w:pPr>
      <w:bookmarkStart w:id="114" w:name="_Toc28416"/>
      <w:bookmarkStart w:id="115" w:name="_Toc26421"/>
      <w:bookmarkStart w:id="116" w:name="_Toc22504"/>
      <w:bookmarkStart w:id="117" w:name="_Toc16600"/>
      <w:bookmarkStart w:id="118" w:name="_Toc2110"/>
      <w:r>
        <w:rPr>
          <w:rFonts w:ascii="宋体" w:hAnsi="宋体" w:hint="eastAsia"/>
          <w:b/>
          <w:bCs/>
          <w:sz w:val="30"/>
          <w:szCs w:val="30"/>
        </w:rPr>
        <w:t>法定代表人或其委托代理人：</w:t>
      </w:r>
      <w:bookmarkEnd w:id="114"/>
      <w:bookmarkEnd w:id="115"/>
      <w:bookmarkEnd w:id="116"/>
      <w:bookmarkEnd w:id="117"/>
      <w:bookmarkEnd w:id="118"/>
      <w:r>
        <w:rPr>
          <w:rFonts w:ascii="宋体" w:hAnsi="宋体" w:hint="eastAsia"/>
          <w:b/>
          <w:bCs/>
          <w:sz w:val="30"/>
          <w:szCs w:val="30"/>
          <w:u w:val="single"/>
        </w:rPr>
        <w:t xml:space="preserve">                     </w:t>
      </w:r>
    </w:p>
    <w:p w:rsidR="000B6CAF" w:rsidRDefault="000B6CAF">
      <w:pPr>
        <w:snapToGrid w:val="0"/>
        <w:spacing w:line="400" w:lineRule="atLeast"/>
        <w:rPr>
          <w:rFonts w:ascii="宋体" w:hAnsi="宋体"/>
          <w:b/>
          <w:bCs/>
          <w:sz w:val="28"/>
          <w:szCs w:val="28"/>
        </w:rPr>
      </w:pPr>
    </w:p>
    <w:p w:rsidR="000B6CAF" w:rsidRDefault="000B6CAF">
      <w:pPr>
        <w:snapToGrid w:val="0"/>
        <w:spacing w:line="400" w:lineRule="atLeast"/>
        <w:ind w:firstLineChars="600" w:firstLine="1687"/>
        <w:jc w:val="center"/>
        <w:rPr>
          <w:rFonts w:ascii="宋体" w:hAnsi="宋体"/>
          <w:b/>
          <w:bCs/>
          <w:sz w:val="28"/>
          <w:szCs w:val="28"/>
        </w:rPr>
      </w:pPr>
    </w:p>
    <w:p w:rsidR="000B6CAF" w:rsidRDefault="000B6CAF">
      <w:pPr>
        <w:snapToGrid w:val="0"/>
        <w:spacing w:line="400" w:lineRule="atLeast"/>
        <w:ind w:firstLineChars="600" w:firstLine="1687"/>
        <w:jc w:val="center"/>
        <w:rPr>
          <w:rFonts w:ascii="宋体" w:hAnsi="宋体"/>
          <w:b/>
          <w:bCs/>
          <w:sz w:val="28"/>
          <w:szCs w:val="28"/>
        </w:rPr>
      </w:pPr>
    </w:p>
    <w:p w:rsidR="000B6CAF" w:rsidRDefault="00F307AD">
      <w:pPr>
        <w:snapToGrid w:val="0"/>
        <w:spacing w:line="400" w:lineRule="atLeast"/>
        <w:ind w:firstLineChars="600" w:firstLine="1687"/>
        <w:outlineLvl w:val="0"/>
        <w:rPr>
          <w:rFonts w:ascii="宋体" w:hAnsi="宋体"/>
          <w:b/>
          <w:bCs/>
          <w:sz w:val="28"/>
          <w:szCs w:val="28"/>
        </w:rPr>
      </w:pPr>
      <w:bookmarkStart w:id="119" w:name="_Toc24026"/>
      <w:bookmarkStart w:id="120" w:name="_Toc7142"/>
      <w:bookmarkStart w:id="121" w:name="_Toc19182"/>
      <w:bookmarkStart w:id="122" w:name="_Toc14233"/>
      <w:bookmarkStart w:id="123" w:name="_Toc7425"/>
      <w:r>
        <w:rPr>
          <w:rFonts w:ascii="宋体" w:hAnsi="宋体" w:hint="eastAsia"/>
          <w:b/>
          <w:bCs/>
          <w:sz w:val="28"/>
          <w:szCs w:val="28"/>
        </w:rPr>
        <w:t>投标日期：2020 年  月   日</w:t>
      </w:r>
      <w:bookmarkEnd w:id="119"/>
      <w:bookmarkEnd w:id="120"/>
      <w:bookmarkEnd w:id="121"/>
      <w:bookmarkEnd w:id="122"/>
      <w:bookmarkEnd w:id="123"/>
    </w:p>
    <w:p w:rsidR="000B6CAF" w:rsidRDefault="000B6CAF">
      <w:pPr>
        <w:kinsoku w:val="0"/>
        <w:overflowPunct w:val="0"/>
        <w:snapToGrid w:val="0"/>
        <w:spacing w:line="400" w:lineRule="atLeast"/>
        <w:jc w:val="center"/>
        <w:rPr>
          <w:rFonts w:ascii="宋体" w:hAnsi="宋体"/>
          <w:b/>
          <w:bCs/>
          <w:spacing w:val="10"/>
          <w:sz w:val="24"/>
          <w:szCs w:val="24"/>
        </w:rPr>
      </w:pPr>
    </w:p>
    <w:p w:rsidR="000B6CAF" w:rsidRDefault="000B6CAF">
      <w:pPr>
        <w:kinsoku w:val="0"/>
        <w:overflowPunct w:val="0"/>
        <w:snapToGrid w:val="0"/>
        <w:spacing w:line="400" w:lineRule="atLeast"/>
        <w:rPr>
          <w:rFonts w:ascii="宋体" w:hAnsi="宋体"/>
          <w:b/>
          <w:bCs/>
          <w:spacing w:val="10"/>
          <w:sz w:val="24"/>
          <w:szCs w:val="24"/>
        </w:rPr>
      </w:pPr>
    </w:p>
    <w:p w:rsidR="000B6CAF" w:rsidRDefault="000B6CAF">
      <w:pPr>
        <w:kinsoku w:val="0"/>
        <w:overflowPunct w:val="0"/>
        <w:snapToGrid w:val="0"/>
        <w:spacing w:line="400" w:lineRule="atLeast"/>
        <w:rPr>
          <w:rFonts w:ascii="宋体" w:hAnsi="宋体"/>
          <w:b/>
          <w:bCs/>
          <w:spacing w:val="10"/>
          <w:sz w:val="24"/>
          <w:szCs w:val="24"/>
        </w:rPr>
      </w:pPr>
    </w:p>
    <w:p w:rsidR="000B6CAF" w:rsidRDefault="000B6CAF">
      <w:pPr>
        <w:kinsoku w:val="0"/>
        <w:overflowPunct w:val="0"/>
        <w:snapToGrid w:val="0"/>
        <w:spacing w:line="400" w:lineRule="atLeast"/>
        <w:rPr>
          <w:rFonts w:ascii="宋体" w:hAnsi="宋体"/>
          <w:b/>
          <w:bCs/>
          <w:spacing w:val="10"/>
          <w:sz w:val="24"/>
          <w:szCs w:val="24"/>
        </w:rPr>
      </w:pPr>
    </w:p>
    <w:bookmarkEnd w:id="98"/>
    <w:p w:rsidR="000B6CAF" w:rsidRDefault="00F307AD">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响应函（见附件1）；</w:t>
      </w:r>
    </w:p>
    <w:p w:rsidR="000B6CAF" w:rsidRDefault="00F307AD">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报价表（见附件2）；</w:t>
      </w:r>
    </w:p>
    <w:p w:rsidR="000B6CAF" w:rsidRDefault="00F307AD">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法定代表人证明书（见附件3）；</w:t>
      </w:r>
    </w:p>
    <w:p w:rsidR="000B6CAF" w:rsidRDefault="00F307AD">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法人授权委托书（见附件4，报价签字代表为法定代表人，则本附件不需要提供）；</w:t>
      </w:r>
    </w:p>
    <w:p w:rsidR="000B6CAF" w:rsidRDefault="00F307AD">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关于资格的声明函（见附件5）；</w:t>
      </w:r>
    </w:p>
    <w:p w:rsidR="000B6CAF" w:rsidRDefault="00F307AD">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报价方廉洁承诺书（见附件6）；</w:t>
      </w:r>
      <w:r>
        <w:rPr>
          <w:rFonts w:ascii="宋体" w:hAnsi="宋体" w:hint="eastAsia"/>
          <w:sz w:val="24"/>
          <w:szCs w:val="24"/>
        </w:rPr>
        <w:tab/>
      </w:r>
    </w:p>
    <w:p w:rsidR="000B6CAF" w:rsidRDefault="00F307AD">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投标单位公章的营业执照复印件（见附件7）；</w:t>
      </w:r>
    </w:p>
    <w:p w:rsidR="000B6CAF" w:rsidRDefault="00F307AD">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企业相关资质证明文件（加盖报价单位公章）（附件8）</w:t>
      </w:r>
    </w:p>
    <w:p w:rsidR="000B6CAF" w:rsidRDefault="00F307AD">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相关业绩证明，提供合同复印件（加盖报价单位公章）(见附件9）；</w:t>
      </w:r>
    </w:p>
    <w:p w:rsidR="000B6CAF" w:rsidRDefault="00F307AD">
      <w:pPr>
        <w:numPr>
          <w:ilvl w:val="0"/>
          <w:numId w:val="38"/>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服务承诺书（见附件10）；</w:t>
      </w:r>
    </w:p>
    <w:p w:rsidR="000B6CAF" w:rsidRDefault="00F307AD">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报价方认为需要提供的其他资料(见附件11)。</w:t>
      </w:r>
    </w:p>
    <w:p w:rsidR="000B6CAF" w:rsidRDefault="000B6CAF">
      <w:pPr>
        <w:snapToGrid w:val="0"/>
        <w:spacing w:line="400" w:lineRule="atLeast"/>
        <w:rPr>
          <w:rFonts w:ascii="宋体" w:hAnsi="宋体"/>
          <w:sz w:val="24"/>
        </w:rPr>
      </w:pPr>
    </w:p>
    <w:p w:rsidR="000B6CAF" w:rsidRDefault="000B6CAF">
      <w:pPr>
        <w:pStyle w:val="20"/>
        <w:keepNext w:val="0"/>
        <w:keepLines w:val="0"/>
        <w:snapToGrid w:val="0"/>
        <w:spacing w:before="0" w:after="0" w:line="400" w:lineRule="atLeast"/>
        <w:rPr>
          <w:rFonts w:eastAsia="宋体" w:cs="宋体"/>
          <w:b w:val="0"/>
          <w:bCs/>
          <w:sz w:val="28"/>
          <w:szCs w:val="28"/>
        </w:rPr>
      </w:pPr>
      <w:bookmarkStart w:id="124" w:name="_Toc3395_WPSOffice_Level1"/>
    </w:p>
    <w:p w:rsidR="000B6CAF" w:rsidRDefault="000B6CAF">
      <w:pPr>
        <w:tabs>
          <w:tab w:val="left" w:pos="0"/>
        </w:tabs>
        <w:kinsoku w:val="0"/>
        <w:overflowPunct w:val="0"/>
        <w:autoSpaceDE/>
        <w:autoSpaceDN/>
        <w:snapToGrid w:val="0"/>
        <w:spacing w:line="440" w:lineRule="atLeast"/>
        <w:textAlignment w:val="auto"/>
        <w:rPr>
          <w:rFonts w:ascii="宋体" w:hAnsi="宋体"/>
          <w:sz w:val="24"/>
          <w:szCs w:val="24"/>
        </w:rPr>
      </w:pPr>
    </w:p>
    <w:p w:rsidR="000B6CAF" w:rsidRDefault="000B6CAF">
      <w:pPr>
        <w:pStyle w:val="20"/>
        <w:keepNext w:val="0"/>
        <w:keepLines w:val="0"/>
        <w:snapToGrid w:val="0"/>
        <w:spacing w:before="0" w:after="0" w:line="400" w:lineRule="atLeast"/>
        <w:jc w:val="both"/>
        <w:rPr>
          <w:rFonts w:eastAsia="宋体" w:cs="宋体"/>
          <w:b w:val="0"/>
          <w:bCs/>
          <w:sz w:val="28"/>
          <w:szCs w:val="28"/>
        </w:rPr>
      </w:pPr>
    </w:p>
    <w:p w:rsidR="000B6CAF" w:rsidRDefault="000B6CAF">
      <w:pPr>
        <w:pStyle w:val="20"/>
        <w:keepNext w:val="0"/>
        <w:keepLines w:val="0"/>
        <w:snapToGrid w:val="0"/>
        <w:spacing w:before="0" w:after="0" w:line="400" w:lineRule="atLeast"/>
        <w:jc w:val="both"/>
        <w:rPr>
          <w:rFonts w:eastAsia="宋体" w:cs="宋体"/>
          <w:b w:val="0"/>
          <w:bCs/>
          <w:sz w:val="28"/>
          <w:szCs w:val="28"/>
        </w:rPr>
      </w:pPr>
    </w:p>
    <w:p w:rsidR="000B6CAF" w:rsidRDefault="000B6CAF">
      <w:pPr>
        <w:pStyle w:val="20"/>
        <w:keepNext w:val="0"/>
        <w:keepLines w:val="0"/>
        <w:snapToGrid w:val="0"/>
        <w:spacing w:before="0" w:after="0" w:line="400" w:lineRule="atLeast"/>
        <w:jc w:val="both"/>
        <w:rPr>
          <w:rFonts w:eastAsia="宋体" w:cs="宋体"/>
          <w:b w:val="0"/>
          <w:bCs/>
          <w:sz w:val="28"/>
          <w:szCs w:val="28"/>
        </w:rPr>
      </w:pPr>
    </w:p>
    <w:p w:rsidR="000B6CAF" w:rsidRDefault="000B6CAF">
      <w:pPr>
        <w:pStyle w:val="20"/>
        <w:keepNext w:val="0"/>
        <w:keepLines w:val="0"/>
        <w:snapToGrid w:val="0"/>
        <w:spacing w:before="0" w:after="0" w:line="400" w:lineRule="atLeast"/>
        <w:jc w:val="both"/>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rPr>
          <w:rFonts w:eastAsia="宋体" w:cs="宋体"/>
          <w:b w:val="0"/>
          <w:bCs/>
          <w:sz w:val="28"/>
          <w:szCs w:val="28"/>
        </w:rPr>
      </w:pPr>
    </w:p>
    <w:p w:rsidR="000B6CAF" w:rsidRDefault="000B6CAF">
      <w:pPr>
        <w:pStyle w:val="20"/>
        <w:keepNext w:val="0"/>
        <w:keepLines w:val="0"/>
        <w:snapToGrid w:val="0"/>
        <w:spacing w:before="0" w:after="0" w:line="400" w:lineRule="atLeast"/>
        <w:jc w:val="both"/>
        <w:rPr>
          <w:rFonts w:eastAsia="宋体" w:cs="宋体"/>
          <w:b w:val="0"/>
          <w:bCs/>
          <w:sz w:val="28"/>
          <w:szCs w:val="28"/>
        </w:rPr>
      </w:pPr>
    </w:p>
    <w:p w:rsidR="000B6CAF" w:rsidRDefault="000B6CAF">
      <w:pPr>
        <w:pStyle w:val="20"/>
        <w:keepNext w:val="0"/>
        <w:keepLines w:val="0"/>
        <w:snapToGrid w:val="0"/>
        <w:spacing w:before="0" w:after="0" w:line="240" w:lineRule="auto"/>
        <w:rPr>
          <w:rFonts w:eastAsia="宋体" w:cs="宋体"/>
          <w:b w:val="0"/>
          <w:bCs/>
          <w:sz w:val="28"/>
          <w:szCs w:val="28"/>
        </w:rPr>
      </w:pPr>
      <w:bookmarkStart w:id="125" w:name="_Toc29175_WPSOffice_Level1"/>
    </w:p>
    <w:p w:rsidR="000B6CAF" w:rsidRDefault="00F307AD">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t>附件1 响应函</w:t>
      </w:r>
      <w:bookmarkEnd w:id="124"/>
      <w:bookmarkEnd w:id="125"/>
    </w:p>
    <w:p w:rsidR="000B6CAF" w:rsidRDefault="00F307AD">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0B6CAF" w:rsidRDefault="00F307AD">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Pr>
          <w:rFonts w:ascii="宋体" w:hAnsi="宋体" w:hint="eastAsia"/>
          <w:sz w:val="24"/>
          <w:szCs w:val="24"/>
          <w:u w:val="single"/>
        </w:rPr>
        <w:t xml:space="preserve">防雷装置检测项目 </w:t>
      </w:r>
      <w:r>
        <w:rPr>
          <w:rFonts w:ascii="宋体" w:hAnsi="宋体" w:hint="eastAsia"/>
          <w:sz w:val="24"/>
          <w:szCs w:val="24"/>
        </w:rPr>
        <w:t>竞争性谈判采购</w:t>
      </w:r>
      <w:r>
        <w:rPr>
          <w:rFonts w:ascii="宋体" w:hAnsi="宋体" w:cs="宋体" w:hint="eastAsia"/>
          <w:spacing w:val="-4"/>
          <w:sz w:val="24"/>
          <w:szCs w:val="24"/>
        </w:rPr>
        <w:t>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rPr>
        <w:t xml:space="preserve"> 总报价，含6％增值税专用发票。工期符合谈判文件要求，按照谈判文件、合同、技术规范等承接上述项目的服务任务。</w:t>
      </w:r>
    </w:p>
    <w:p w:rsidR="000B6CAF" w:rsidRDefault="00F307AD">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0B6CAF" w:rsidRDefault="00F307AD">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如我方中标，我方承诺在收到成交通知书后，在成交通知书规定的期限内完成合同签订，并保证为本项目提供优质服务，并符合国家有关标准要求。</w:t>
      </w:r>
    </w:p>
    <w:p w:rsidR="000B6CAF" w:rsidRDefault="00F307AD">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0B6CAF" w:rsidRDefault="00F307AD">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我方承诺按谈判文件的规定履行合同责任和义务，并在合同约定的期限内完成全部合同服务。</w:t>
      </w:r>
    </w:p>
    <w:p w:rsidR="000B6CAF" w:rsidRDefault="00F307AD">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我方在此声明，所递交的报价文件及有关资料内容完整、真实和准确，且不存在违反谈判文件规定的任何一种情形。</w:t>
      </w:r>
    </w:p>
    <w:p w:rsidR="000B6CAF" w:rsidRDefault="000B6CAF">
      <w:pPr>
        <w:autoSpaceDE/>
        <w:autoSpaceDN/>
        <w:snapToGrid w:val="0"/>
        <w:spacing w:line="520" w:lineRule="atLeast"/>
        <w:jc w:val="center"/>
        <w:textAlignment w:val="auto"/>
        <w:rPr>
          <w:rFonts w:ascii="宋体" w:hAnsi="宋体" w:cs="宋体"/>
          <w:spacing w:val="-4"/>
          <w:sz w:val="24"/>
          <w:szCs w:val="24"/>
        </w:rPr>
      </w:pPr>
    </w:p>
    <w:p w:rsidR="000B6CAF" w:rsidRDefault="00F307AD">
      <w:pPr>
        <w:kinsoku w:val="0"/>
        <w:overflowPunct w:val="0"/>
        <w:snapToGrid w:val="0"/>
        <w:spacing w:line="400" w:lineRule="atLeast"/>
        <w:jc w:val="center"/>
        <w:textAlignment w:val="auto"/>
        <w:rPr>
          <w:rFonts w:ascii="宋体" w:hAnsi="宋体" w:cs="宋体"/>
          <w:spacing w:val="-4"/>
          <w:sz w:val="24"/>
          <w:szCs w:val="24"/>
        </w:rPr>
      </w:pPr>
      <w:r>
        <w:rPr>
          <w:rFonts w:ascii="宋体" w:hAnsi="宋体" w:cs="宋体" w:hint="eastAsia"/>
          <w:spacing w:val="-4"/>
          <w:sz w:val="24"/>
          <w:szCs w:val="24"/>
        </w:rPr>
        <w:t xml:space="preserve">     </w:t>
      </w:r>
    </w:p>
    <w:p w:rsidR="000B6CAF" w:rsidRDefault="00F307AD">
      <w:pPr>
        <w:kinsoku w:val="0"/>
        <w:overflowPunct w:val="0"/>
        <w:autoSpaceDE/>
        <w:autoSpaceDN/>
        <w:snapToGrid w:val="0"/>
        <w:spacing w:line="520" w:lineRule="atLeast"/>
        <w:ind w:firstLineChars="1600" w:firstLine="3712"/>
        <w:textAlignment w:val="auto"/>
        <w:rPr>
          <w:rFonts w:ascii="宋体" w:hAnsi="宋体" w:cs="宋体"/>
          <w:color w:val="000000"/>
          <w:spacing w:val="-4"/>
          <w:sz w:val="24"/>
          <w:szCs w:val="24"/>
          <w:u w:val="single"/>
        </w:rPr>
      </w:pPr>
      <w:r>
        <w:rPr>
          <w:rFonts w:ascii="宋体" w:hAnsi="宋体" w:cs="宋体" w:hint="eastAsia"/>
          <w:spacing w:val="-4"/>
          <w:sz w:val="24"/>
          <w:szCs w:val="24"/>
        </w:rPr>
        <w:t xml:space="preserve">     报价</w:t>
      </w:r>
      <w:r>
        <w:rPr>
          <w:rFonts w:ascii="宋体" w:hAnsi="宋体" w:hint="eastAsia"/>
          <w:bCs/>
          <w:color w:val="000000"/>
          <w:sz w:val="24"/>
          <w:szCs w:val="24"/>
        </w:rPr>
        <w:t>单位（盖公章）：</w:t>
      </w:r>
      <w:r>
        <w:rPr>
          <w:rFonts w:ascii="宋体" w:hAnsi="宋体" w:cs="宋体" w:hint="eastAsia"/>
          <w:color w:val="000000"/>
          <w:spacing w:val="-4"/>
          <w:sz w:val="24"/>
          <w:szCs w:val="24"/>
          <w:u w:val="single"/>
        </w:rPr>
        <w:t xml:space="preserve">                    </w:t>
      </w:r>
    </w:p>
    <w:p w:rsidR="000B6CAF" w:rsidRDefault="00F307AD">
      <w:pPr>
        <w:kinsoku w:val="0"/>
        <w:overflowPunct w:val="0"/>
        <w:autoSpaceDE/>
        <w:autoSpaceDN/>
        <w:snapToGrid w:val="0"/>
        <w:spacing w:line="520" w:lineRule="atLeast"/>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法定代表人或授权代理人（签字或盖章）：</w:t>
      </w:r>
      <w:r>
        <w:rPr>
          <w:rFonts w:ascii="宋体" w:hAnsi="宋体" w:cs="宋体" w:hint="eastAsia"/>
          <w:color w:val="000000"/>
          <w:spacing w:val="-4"/>
          <w:sz w:val="24"/>
          <w:szCs w:val="24"/>
          <w:u w:val="single"/>
        </w:rPr>
        <w:t xml:space="preserve">         </w:t>
      </w:r>
    </w:p>
    <w:p w:rsidR="000B6CAF" w:rsidRDefault="00F307AD">
      <w:pPr>
        <w:kinsoku w:val="0"/>
        <w:overflowPunct w:val="0"/>
        <w:autoSpaceDE/>
        <w:autoSpaceDN/>
        <w:snapToGrid w:val="0"/>
        <w:spacing w:line="52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日期：       年   月   日</w:t>
      </w:r>
    </w:p>
    <w:p w:rsidR="000B6CAF" w:rsidRDefault="000B6CAF">
      <w:pPr>
        <w:autoSpaceDE/>
        <w:autoSpaceDN/>
        <w:snapToGrid w:val="0"/>
        <w:spacing w:line="400" w:lineRule="atLeast"/>
        <w:textAlignment w:val="auto"/>
        <w:rPr>
          <w:rFonts w:ascii="宋体" w:hAnsi="宋体" w:cs="宋体"/>
          <w:spacing w:val="-4"/>
          <w:sz w:val="24"/>
          <w:szCs w:val="24"/>
        </w:rPr>
      </w:pPr>
    </w:p>
    <w:p w:rsidR="000B6CAF" w:rsidRDefault="000B6CAF">
      <w:pPr>
        <w:autoSpaceDE/>
        <w:autoSpaceDN/>
        <w:snapToGrid w:val="0"/>
        <w:spacing w:line="520" w:lineRule="exact"/>
        <w:textAlignment w:val="auto"/>
        <w:rPr>
          <w:rFonts w:ascii="宋体" w:hAnsi="宋体" w:cs="宋体"/>
          <w:spacing w:val="-4"/>
          <w:sz w:val="24"/>
          <w:szCs w:val="24"/>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F307AD">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t>附件2报价表</w:t>
      </w:r>
    </w:p>
    <w:p w:rsidR="000B6CAF" w:rsidRDefault="000B6CAF">
      <w:pPr>
        <w:pStyle w:val="20"/>
        <w:keepNext w:val="0"/>
        <w:keepLines w:val="0"/>
        <w:snapToGrid w:val="0"/>
        <w:spacing w:before="0" w:after="0" w:line="240" w:lineRule="auto"/>
        <w:rPr>
          <w:rFonts w:eastAsia="宋体" w:cs="宋体"/>
          <w:b w:val="0"/>
          <w:bCs/>
          <w:sz w:val="28"/>
          <w:szCs w:val="28"/>
        </w:rPr>
      </w:pPr>
    </w:p>
    <w:tbl>
      <w:tblPr>
        <w:tblW w:w="9075" w:type="dxa"/>
        <w:jc w:val="center"/>
        <w:tblLayout w:type="fixed"/>
        <w:tblCellMar>
          <w:left w:w="0" w:type="dxa"/>
          <w:right w:w="0" w:type="dxa"/>
        </w:tblCellMar>
        <w:tblLook w:val="04A0" w:firstRow="1" w:lastRow="0" w:firstColumn="1" w:lastColumn="0" w:noHBand="0" w:noVBand="1"/>
      </w:tblPr>
      <w:tblGrid>
        <w:gridCol w:w="679"/>
        <w:gridCol w:w="2300"/>
        <w:gridCol w:w="1418"/>
        <w:gridCol w:w="1417"/>
        <w:gridCol w:w="1559"/>
        <w:gridCol w:w="1702"/>
      </w:tblGrid>
      <w:tr w:rsidR="000B6CAF">
        <w:trPr>
          <w:trHeight w:val="480"/>
          <w:jc w:val="center"/>
        </w:trPr>
        <w:tc>
          <w:tcPr>
            <w:tcW w:w="67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B6CAF" w:rsidRDefault="00F307AD">
            <w:pPr>
              <w:widowControl/>
              <w:jc w:val="center"/>
              <w:textAlignment w:val="center"/>
              <w:rPr>
                <w:rFonts w:ascii="宋体" w:hAnsi="宋体" w:cs="宋体"/>
                <w:sz w:val="24"/>
                <w:szCs w:val="24"/>
              </w:rPr>
            </w:pPr>
            <w:r>
              <w:rPr>
                <w:rFonts w:ascii="宋体" w:hAnsi="宋体" w:cs="宋体" w:hint="eastAsia"/>
                <w:sz w:val="24"/>
                <w:szCs w:val="24"/>
              </w:rPr>
              <w:t>序号</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B6CAF" w:rsidRDefault="00F307AD">
            <w:pPr>
              <w:widowControl/>
              <w:jc w:val="center"/>
              <w:textAlignment w:val="center"/>
              <w:rPr>
                <w:rFonts w:ascii="宋体" w:hAnsi="宋体" w:cs="宋体"/>
                <w:sz w:val="24"/>
                <w:szCs w:val="24"/>
              </w:rPr>
            </w:pPr>
            <w:r>
              <w:rPr>
                <w:rFonts w:ascii="宋体" w:hAnsi="宋体" w:cs="宋体" w:hint="eastAsia"/>
                <w:sz w:val="24"/>
                <w:szCs w:val="24"/>
              </w:rPr>
              <w:t>服务名称</w:t>
            </w:r>
          </w:p>
        </w:tc>
        <w:tc>
          <w:tcPr>
            <w:tcW w:w="1418" w:type="dxa"/>
            <w:tcBorders>
              <w:top w:val="single" w:sz="4" w:space="0" w:color="000000"/>
              <w:left w:val="single" w:sz="4" w:space="0" w:color="000000"/>
              <w:bottom w:val="single" w:sz="4" w:space="0" w:color="000000"/>
              <w:right w:val="single" w:sz="4" w:space="0" w:color="000000"/>
            </w:tcBorders>
            <w:vAlign w:val="center"/>
          </w:tcPr>
          <w:p w:rsidR="000B6CAF" w:rsidRDefault="00F307AD">
            <w:pPr>
              <w:widowControl/>
              <w:jc w:val="center"/>
              <w:textAlignment w:val="center"/>
              <w:rPr>
                <w:rFonts w:ascii="宋体" w:hAnsi="宋体" w:cs="宋体"/>
                <w:sz w:val="24"/>
                <w:szCs w:val="24"/>
              </w:rPr>
            </w:pPr>
            <w:r>
              <w:rPr>
                <w:rFonts w:ascii="宋体" w:hAnsi="宋体" w:cs="宋体" w:hint="eastAsia"/>
                <w:sz w:val="24"/>
                <w:szCs w:val="24"/>
              </w:rPr>
              <w:t>检测点数</w:t>
            </w:r>
          </w:p>
        </w:tc>
        <w:tc>
          <w:tcPr>
            <w:tcW w:w="1417" w:type="dxa"/>
            <w:tcBorders>
              <w:top w:val="single" w:sz="4" w:space="0" w:color="000000"/>
              <w:left w:val="single" w:sz="4" w:space="0" w:color="000000"/>
              <w:bottom w:val="single" w:sz="4" w:space="0" w:color="000000"/>
              <w:right w:val="single" w:sz="4" w:space="0" w:color="auto"/>
            </w:tcBorders>
            <w:vAlign w:val="center"/>
          </w:tcPr>
          <w:p w:rsidR="000B6CAF" w:rsidRDefault="00F307AD">
            <w:pPr>
              <w:widowControl/>
              <w:jc w:val="center"/>
              <w:textAlignment w:val="center"/>
              <w:rPr>
                <w:rFonts w:ascii="宋体" w:hAnsi="宋体" w:cs="宋体"/>
                <w:sz w:val="24"/>
                <w:szCs w:val="24"/>
              </w:rPr>
            </w:pPr>
            <w:r>
              <w:rPr>
                <w:rFonts w:ascii="宋体" w:hAnsi="宋体" w:cs="宋体" w:hint="eastAsia"/>
                <w:sz w:val="24"/>
                <w:szCs w:val="24"/>
              </w:rPr>
              <w:t>单价（元）</w:t>
            </w:r>
          </w:p>
        </w:tc>
        <w:tc>
          <w:tcPr>
            <w:tcW w:w="1559" w:type="dxa"/>
            <w:tcBorders>
              <w:top w:val="single" w:sz="4" w:space="0" w:color="000000"/>
              <w:left w:val="single" w:sz="4" w:space="0" w:color="auto"/>
              <w:bottom w:val="single" w:sz="4" w:space="0" w:color="000000"/>
              <w:right w:val="single" w:sz="4" w:space="0" w:color="000000"/>
            </w:tcBorders>
            <w:vAlign w:val="center"/>
          </w:tcPr>
          <w:p w:rsidR="000B6CAF" w:rsidRDefault="00F307AD">
            <w:pPr>
              <w:widowControl/>
              <w:jc w:val="center"/>
              <w:textAlignment w:val="center"/>
              <w:rPr>
                <w:rFonts w:ascii="宋体" w:hAnsi="宋体" w:cs="宋体"/>
                <w:sz w:val="24"/>
                <w:szCs w:val="24"/>
              </w:rPr>
            </w:pPr>
            <w:r>
              <w:rPr>
                <w:rFonts w:ascii="宋体" w:hAnsi="宋体" w:cs="宋体" w:hint="eastAsia"/>
                <w:sz w:val="24"/>
                <w:szCs w:val="24"/>
              </w:rPr>
              <w:t>年度检测次数</w:t>
            </w:r>
          </w:p>
        </w:tc>
        <w:tc>
          <w:tcPr>
            <w:tcW w:w="170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B6CAF" w:rsidRDefault="00F307AD">
            <w:pPr>
              <w:widowControl/>
              <w:jc w:val="center"/>
              <w:textAlignment w:val="center"/>
              <w:rPr>
                <w:rFonts w:ascii="宋体" w:hAnsi="宋体" w:cs="宋体"/>
                <w:sz w:val="24"/>
                <w:szCs w:val="24"/>
              </w:rPr>
            </w:pPr>
            <w:r>
              <w:rPr>
                <w:rFonts w:ascii="宋体" w:hAnsi="宋体" w:cs="宋体" w:hint="eastAsia"/>
                <w:sz w:val="24"/>
                <w:szCs w:val="24"/>
              </w:rPr>
              <w:t>总价（元）</w:t>
            </w:r>
          </w:p>
        </w:tc>
      </w:tr>
      <w:tr w:rsidR="000B6CAF">
        <w:trPr>
          <w:trHeight w:val="560"/>
          <w:jc w:val="center"/>
        </w:trPr>
        <w:tc>
          <w:tcPr>
            <w:tcW w:w="67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B6CAF" w:rsidRDefault="00F307AD">
            <w:pPr>
              <w:widowControl/>
              <w:jc w:val="center"/>
              <w:textAlignment w:val="center"/>
              <w:rPr>
                <w:rFonts w:ascii="宋体" w:hAnsi="宋体" w:cs="宋体"/>
                <w:sz w:val="24"/>
                <w:szCs w:val="24"/>
              </w:rPr>
            </w:pPr>
            <w:r>
              <w:rPr>
                <w:rFonts w:ascii="宋体" w:hAnsi="宋体" w:cs="宋体" w:hint="eastAsia"/>
                <w:sz w:val="24"/>
                <w:szCs w:val="24"/>
              </w:rPr>
              <w:t>1</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B6CAF" w:rsidRDefault="00F307AD">
            <w:pPr>
              <w:widowControl/>
              <w:jc w:val="center"/>
              <w:textAlignment w:val="center"/>
              <w:rPr>
                <w:rFonts w:ascii="宋体" w:hAnsi="宋体" w:cs="宋体"/>
                <w:sz w:val="24"/>
                <w:szCs w:val="24"/>
              </w:rPr>
            </w:pPr>
            <w:r>
              <w:rPr>
                <w:rFonts w:ascii="宋体" w:hAnsi="宋体" w:cs="宋体" w:hint="eastAsia"/>
                <w:sz w:val="24"/>
                <w:szCs w:val="24"/>
              </w:rPr>
              <w:t>防雷检测费（三类）</w:t>
            </w:r>
          </w:p>
        </w:tc>
        <w:tc>
          <w:tcPr>
            <w:tcW w:w="1418" w:type="dxa"/>
            <w:tcBorders>
              <w:top w:val="single" w:sz="4" w:space="0" w:color="000000"/>
              <w:left w:val="single" w:sz="4" w:space="0" w:color="000000"/>
              <w:bottom w:val="single" w:sz="4" w:space="0" w:color="000000"/>
              <w:right w:val="single" w:sz="4" w:space="0" w:color="000000"/>
            </w:tcBorders>
            <w:vAlign w:val="center"/>
          </w:tcPr>
          <w:p w:rsidR="000B6CAF" w:rsidRDefault="000B6CAF">
            <w:pPr>
              <w:jc w:val="center"/>
              <w:textAlignment w:val="auto"/>
              <w:rPr>
                <w:rFonts w:ascii="宋体" w:hAnsi="宋体" w:cs="宋体"/>
                <w:sz w:val="24"/>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rsidR="000B6CAF" w:rsidRDefault="000B6CAF">
            <w:pPr>
              <w:jc w:val="center"/>
              <w:textAlignment w:val="auto"/>
              <w:rPr>
                <w:rFonts w:ascii="宋体" w:hAnsi="宋体" w:cs="宋体"/>
                <w:sz w:val="24"/>
                <w:szCs w:val="24"/>
              </w:rPr>
            </w:pPr>
          </w:p>
        </w:tc>
        <w:tc>
          <w:tcPr>
            <w:tcW w:w="1559" w:type="dxa"/>
            <w:tcBorders>
              <w:top w:val="single" w:sz="4" w:space="0" w:color="000000"/>
              <w:left w:val="single" w:sz="4" w:space="0" w:color="auto"/>
              <w:bottom w:val="single" w:sz="4" w:space="0" w:color="000000"/>
              <w:right w:val="single" w:sz="4" w:space="0" w:color="000000"/>
            </w:tcBorders>
            <w:vAlign w:val="center"/>
          </w:tcPr>
          <w:p w:rsidR="000B6CAF" w:rsidRDefault="00F307AD">
            <w:pPr>
              <w:jc w:val="center"/>
              <w:textAlignment w:val="auto"/>
              <w:rPr>
                <w:rFonts w:ascii="宋体" w:hAnsi="宋体" w:cs="宋体"/>
                <w:sz w:val="24"/>
                <w:szCs w:val="24"/>
              </w:rPr>
            </w:pPr>
            <w:r>
              <w:rPr>
                <w:rFonts w:ascii="宋体" w:hAnsi="宋体" w:cs="宋体" w:hint="eastAsia"/>
                <w:sz w:val="24"/>
                <w:szCs w:val="24"/>
              </w:rPr>
              <w:t>1次</w:t>
            </w:r>
          </w:p>
        </w:tc>
        <w:tc>
          <w:tcPr>
            <w:tcW w:w="170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B6CAF" w:rsidRDefault="000B6CAF">
            <w:pPr>
              <w:jc w:val="center"/>
              <w:textAlignment w:val="auto"/>
              <w:rPr>
                <w:rFonts w:ascii="宋体" w:hAnsi="宋体" w:cs="宋体"/>
                <w:sz w:val="24"/>
                <w:szCs w:val="24"/>
              </w:rPr>
            </w:pPr>
          </w:p>
        </w:tc>
      </w:tr>
      <w:tr w:rsidR="000B6CAF">
        <w:trPr>
          <w:trHeight w:val="560"/>
          <w:jc w:val="center"/>
        </w:trPr>
        <w:tc>
          <w:tcPr>
            <w:tcW w:w="67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B6CAF" w:rsidRDefault="00F307AD">
            <w:pPr>
              <w:widowControl/>
              <w:jc w:val="center"/>
              <w:textAlignment w:val="center"/>
              <w:rPr>
                <w:rFonts w:ascii="宋体" w:hAnsi="宋体" w:cs="宋体"/>
                <w:sz w:val="24"/>
                <w:szCs w:val="24"/>
              </w:rPr>
            </w:pPr>
            <w:r>
              <w:rPr>
                <w:rFonts w:ascii="宋体" w:hAnsi="宋体" w:cs="宋体" w:hint="eastAsia"/>
                <w:sz w:val="24"/>
                <w:szCs w:val="24"/>
              </w:rPr>
              <w:t>2</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B6CAF" w:rsidRDefault="00F307AD">
            <w:pPr>
              <w:widowControl/>
              <w:jc w:val="center"/>
              <w:textAlignment w:val="center"/>
              <w:rPr>
                <w:rFonts w:ascii="宋体" w:hAnsi="宋体" w:cs="宋体"/>
                <w:sz w:val="24"/>
                <w:szCs w:val="24"/>
              </w:rPr>
            </w:pPr>
            <w:r>
              <w:rPr>
                <w:rFonts w:ascii="宋体" w:hAnsi="宋体" w:cs="宋体" w:hint="eastAsia"/>
                <w:sz w:val="24"/>
                <w:szCs w:val="24"/>
              </w:rPr>
              <w:t>防雷检测费（二类）</w:t>
            </w:r>
          </w:p>
        </w:tc>
        <w:tc>
          <w:tcPr>
            <w:tcW w:w="1418" w:type="dxa"/>
            <w:tcBorders>
              <w:top w:val="single" w:sz="4" w:space="0" w:color="000000"/>
              <w:left w:val="single" w:sz="4" w:space="0" w:color="000000"/>
              <w:bottom w:val="single" w:sz="4" w:space="0" w:color="000000"/>
              <w:right w:val="single" w:sz="4" w:space="0" w:color="000000"/>
            </w:tcBorders>
            <w:vAlign w:val="center"/>
          </w:tcPr>
          <w:p w:rsidR="000B6CAF" w:rsidRDefault="000B6CAF">
            <w:pPr>
              <w:jc w:val="center"/>
              <w:textAlignment w:val="auto"/>
              <w:rPr>
                <w:rFonts w:ascii="宋体" w:hAnsi="宋体" w:cs="宋体"/>
                <w:sz w:val="24"/>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rsidR="000B6CAF" w:rsidRDefault="000B6CAF">
            <w:pPr>
              <w:jc w:val="center"/>
              <w:textAlignment w:val="auto"/>
              <w:rPr>
                <w:rFonts w:ascii="宋体" w:hAnsi="宋体" w:cs="宋体"/>
                <w:sz w:val="24"/>
                <w:szCs w:val="24"/>
              </w:rPr>
            </w:pPr>
          </w:p>
        </w:tc>
        <w:tc>
          <w:tcPr>
            <w:tcW w:w="1559" w:type="dxa"/>
            <w:tcBorders>
              <w:top w:val="single" w:sz="4" w:space="0" w:color="000000"/>
              <w:left w:val="single" w:sz="4" w:space="0" w:color="auto"/>
              <w:bottom w:val="single" w:sz="4" w:space="0" w:color="000000"/>
              <w:right w:val="single" w:sz="4" w:space="0" w:color="000000"/>
            </w:tcBorders>
            <w:vAlign w:val="center"/>
          </w:tcPr>
          <w:p w:rsidR="000B6CAF" w:rsidRDefault="00F307AD">
            <w:pPr>
              <w:jc w:val="center"/>
              <w:textAlignment w:val="auto"/>
              <w:rPr>
                <w:rFonts w:ascii="宋体" w:hAnsi="宋体" w:cs="宋体"/>
                <w:sz w:val="24"/>
                <w:szCs w:val="24"/>
              </w:rPr>
            </w:pPr>
            <w:r>
              <w:rPr>
                <w:rFonts w:ascii="宋体" w:hAnsi="宋体" w:cs="宋体" w:hint="eastAsia"/>
                <w:sz w:val="24"/>
                <w:szCs w:val="24"/>
              </w:rPr>
              <w:t>2次</w:t>
            </w:r>
          </w:p>
        </w:tc>
        <w:tc>
          <w:tcPr>
            <w:tcW w:w="170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B6CAF" w:rsidRDefault="000B6CAF">
            <w:pPr>
              <w:jc w:val="center"/>
              <w:textAlignment w:val="auto"/>
              <w:rPr>
                <w:rFonts w:ascii="宋体" w:hAnsi="宋体" w:cs="宋体"/>
                <w:sz w:val="24"/>
                <w:szCs w:val="24"/>
              </w:rPr>
            </w:pPr>
          </w:p>
        </w:tc>
      </w:tr>
      <w:tr w:rsidR="000B6CAF">
        <w:trPr>
          <w:trHeight w:val="840"/>
          <w:jc w:val="center"/>
        </w:trPr>
        <w:tc>
          <w:tcPr>
            <w:tcW w:w="2979" w:type="dxa"/>
            <w:gridSpan w:val="2"/>
            <w:vMerge w:val="restart"/>
            <w:tcBorders>
              <w:top w:val="single" w:sz="4" w:space="0" w:color="000000"/>
              <w:left w:val="single" w:sz="4" w:space="0" w:color="000000"/>
              <w:right w:val="single" w:sz="4" w:space="0" w:color="000000"/>
            </w:tcBorders>
            <w:noWrap/>
            <w:tcMar>
              <w:top w:w="15" w:type="dxa"/>
              <w:left w:w="15" w:type="dxa"/>
              <w:bottom w:w="0" w:type="dxa"/>
              <w:right w:w="15" w:type="dxa"/>
            </w:tcMar>
            <w:vAlign w:val="center"/>
          </w:tcPr>
          <w:p w:rsidR="000B6CAF" w:rsidRDefault="00F307AD">
            <w:pPr>
              <w:jc w:val="center"/>
              <w:textAlignment w:val="center"/>
              <w:rPr>
                <w:rFonts w:ascii="宋体" w:hAnsi="宋体" w:cs="宋体"/>
                <w:sz w:val="24"/>
                <w:szCs w:val="24"/>
              </w:rPr>
            </w:pPr>
            <w:r>
              <w:rPr>
                <w:rFonts w:ascii="宋体" w:hAnsi="宋体" w:cs="宋体" w:hint="eastAsia"/>
                <w:sz w:val="24"/>
                <w:szCs w:val="24"/>
              </w:rPr>
              <w:t>报价总价</w:t>
            </w:r>
          </w:p>
        </w:tc>
        <w:tc>
          <w:tcPr>
            <w:tcW w:w="6096" w:type="dxa"/>
            <w:gridSpan w:val="4"/>
            <w:tcBorders>
              <w:top w:val="single" w:sz="4" w:space="0" w:color="000000"/>
              <w:left w:val="nil"/>
              <w:bottom w:val="single" w:sz="4" w:space="0" w:color="000000"/>
              <w:right w:val="single" w:sz="4" w:space="0" w:color="000000"/>
            </w:tcBorders>
            <w:vAlign w:val="center"/>
          </w:tcPr>
          <w:p w:rsidR="000B6CAF" w:rsidRDefault="00F307AD">
            <w:pPr>
              <w:jc w:val="left"/>
              <w:textAlignment w:val="auto"/>
              <w:rPr>
                <w:rFonts w:ascii="宋体" w:hAnsi="宋体" w:cs="宋体"/>
                <w:sz w:val="24"/>
                <w:szCs w:val="24"/>
              </w:rPr>
            </w:pPr>
            <w:r>
              <w:rPr>
                <w:rFonts w:ascii="宋体" w:hAnsi="宋体" w:cs="宋体" w:hint="eastAsia"/>
                <w:sz w:val="24"/>
                <w:szCs w:val="24"/>
              </w:rPr>
              <w:t>小写：</w:t>
            </w:r>
          </w:p>
        </w:tc>
      </w:tr>
      <w:tr w:rsidR="000B6CAF">
        <w:trPr>
          <w:trHeight w:val="840"/>
          <w:jc w:val="center"/>
        </w:trPr>
        <w:tc>
          <w:tcPr>
            <w:tcW w:w="2979" w:type="dxa"/>
            <w:gridSpan w:val="2"/>
            <w:vMerge/>
            <w:tcBorders>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B6CAF" w:rsidRDefault="000B6CAF">
            <w:pPr>
              <w:widowControl/>
              <w:jc w:val="center"/>
              <w:textAlignment w:val="center"/>
              <w:rPr>
                <w:rFonts w:ascii="宋体" w:hAnsi="宋体" w:cs="宋体"/>
                <w:sz w:val="24"/>
                <w:szCs w:val="24"/>
              </w:rPr>
            </w:pPr>
          </w:p>
        </w:tc>
        <w:tc>
          <w:tcPr>
            <w:tcW w:w="6096" w:type="dxa"/>
            <w:gridSpan w:val="4"/>
            <w:tcBorders>
              <w:top w:val="single" w:sz="4" w:space="0" w:color="000000"/>
              <w:left w:val="nil"/>
              <w:bottom w:val="single" w:sz="4" w:space="0" w:color="000000"/>
              <w:right w:val="single" w:sz="4" w:space="0" w:color="000000"/>
            </w:tcBorders>
            <w:vAlign w:val="center"/>
          </w:tcPr>
          <w:p w:rsidR="000B6CAF" w:rsidRDefault="00F307AD">
            <w:pPr>
              <w:jc w:val="left"/>
              <w:textAlignment w:val="auto"/>
              <w:rPr>
                <w:rFonts w:ascii="宋体" w:hAnsi="宋体" w:cs="宋体"/>
                <w:sz w:val="24"/>
                <w:szCs w:val="24"/>
              </w:rPr>
            </w:pPr>
            <w:r>
              <w:rPr>
                <w:rFonts w:ascii="宋体" w:hAnsi="宋体" w:cs="宋体" w:hint="eastAsia"/>
                <w:sz w:val="24"/>
                <w:szCs w:val="24"/>
              </w:rPr>
              <w:t>大写：</w:t>
            </w:r>
          </w:p>
        </w:tc>
      </w:tr>
    </w:tbl>
    <w:p w:rsidR="000B6CAF" w:rsidRDefault="00F307AD">
      <w:pPr>
        <w:pStyle w:val="30"/>
        <w:spacing w:line="400" w:lineRule="atLeast"/>
        <w:outlineLvl w:val="9"/>
        <w:rPr>
          <w:rFonts w:hAnsi="宋体"/>
          <w:bCs/>
          <w:sz w:val="24"/>
          <w:szCs w:val="24"/>
        </w:rPr>
      </w:pPr>
      <w:r>
        <w:rPr>
          <w:rFonts w:hAnsi="宋体" w:hint="eastAsia"/>
          <w:bCs/>
          <w:sz w:val="24"/>
          <w:szCs w:val="24"/>
        </w:rPr>
        <w:t>备注：1、以上价格均为含税价（税率</w:t>
      </w:r>
      <w:r>
        <w:rPr>
          <w:rFonts w:hAnsi="宋体" w:hint="eastAsia"/>
          <w:bCs/>
          <w:sz w:val="24"/>
          <w:szCs w:val="24"/>
          <w:u w:val="single"/>
        </w:rPr>
        <w:t>6</w:t>
      </w:r>
      <w:r>
        <w:rPr>
          <w:rFonts w:hAnsi="宋体" w:hint="eastAsia"/>
          <w:bCs/>
          <w:sz w:val="24"/>
          <w:szCs w:val="24"/>
        </w:rPr>
        <w:t>%）；</w:t>
      </w:r>
    </w:p>
    <w:p w:rsidR="000B6CAF" w:rsidRDefault="00F307AD">
      <w:pPr>
        <w:snapToGrid w:val="0"/>
        <w:spacing w:line="360" w:lineRule="auto"/>
        <w:rPr>
          <w:rFonts w:ascii="宋体" w:hAnsi="宋体"/>
          <w:bCs/>
          <w:sz w:val="24"/>
        </w:rPr>
      </w:pPr>
      <w:r>
        <w:rPr>
          <w:rFonts w:ascii="宋体" w:hAnsi="宋体" w:hint="eastAsia"/>
          <w:bCs/>
          <w:sz w:val="24"/>
        </w:rPr>
        <w:t xml:space="preserve">      </w:t>
      </w:r>
      <w:r>
        <w:rPr>
          <w:rFonts w:ascii="宋体" w:hAnsi="宋体" w:cs="宋体" w:hint="eastAsia"/>
          <w:sz w:val="24"/>
          <w:szCs w:val="24"/>
        </w:rPr>
        <w:t>2、二类检测点数不少与48点，三类检测点数不少于552点。</w:t>
      </w:r>
    </w:p>
    <w:p w:rsidR="000B6CAF" w:rsidRDefault="000B6CAF">
      <w:pPr>
        <w:snapToGrid w:val="0"/>
        <w:spacing w:line="360" w:lineRule="auto"/>
        <w:rPr>
          <w:rFonts w:ascii="宋体" w:hAnsi="宋体"/>
          <w:bCs/>
          <w:sz w:val="24"/>
        </w:rPr>
      </w:pPr>
    </w:p>
    <w:p w:rsidR="000B6CAF" w:rsidRDefault="000B6CAF">
      <w:pPr>
        <w:pStyle w:val="30"/>
        <w:adjustRightInd w:val="0"/>
        <w:snapToGrid w:val="0"/>
        <w:spacing w:line="360" w:lineRule="auto"/>
        <w:outlineLvl w:val="9"/>
        <w:rPr>
          <w:rFonts w:hAnsi="宋体"/>
          <w:bCs/>
          <w:sz w:val="24"/>
        </w:rPr>
      </w:pPr>
    </w:p>
    <w:p w:rsidR="000B6CAF" w:rsidRDefault="000B6CAF">
      <w:pPr>
        <w:pStyle w:val="30"/>
        <w:kinsoku w:val="0"/>
        <w:overflowPunct w:val="0"/>
        <w:autoSpaceDE w:val="0"/>
        <w:autoSpaceDN w:val="0"/>
        <w:adjustRightInd w:val="0"/>
        <w:snapToGrid w:val="0"/>
        <w:spacing w:line="400" w:lineRule="atLeast"/>
        <w:outlineLvl w:val="9"/>
        <w:rPr>
          <w:rFonts w:hAnsi="宋体"/>
          <w:bCs/>
          <w:sz w:val="24"/>
        </w:rPr>
      </w:pPr>
    </w:p>
    <w:p w:rsidR="000B6CAF" w:rsidRDefault="00F307AD">
      <w:pPr>
        <w:kinsoku w:val="0"/>
        <w:overflowPunct w:val="0"/>
        <w:autoSpaceDE/>
        <w:autoSpaceDN/>
        <w:snapToGrid w:val="0"/>
        <w:spacing w:line="520" w:lineRule="atLeast"/>
        <w:ind w:firstLineChars="1600" w:firstLine="3712"/>
        <w:textAlignment w:val="auto"/>
        <w:rPr>
          <w:rFonts w:ascii="宋体" w:hAnsi="宋体" w:cs="宋体"/>
          <w:color w:val="000000"/>
          <w:spacing w:val="-4"/>
          <w:sz w:val="24"/>
          <w:szCs w:val="24"/>
          <w:u w:val="single"/>
        </w:rPr>
      </w:pPr>
      <w:r>
        <w:rPr>
          <w:rFonts w:hAnsi="宋体" w:cs="宋体" w:hint="eastAsia"/>
          <w:spacing w:val="-4"/>
          <w:sz w:val="24"/>
          <w:szCs w:val="24"/>
        </w:rPr>
        <w:t xml:space="preserve"> </w:t>
      </w:r>
      <w:r>
        <w:rPr>
          <w:rFonts w:ascii="宋体" w:hAnsi="宋体" w:hint="eastAsia"/>
          <w:bCs/>
          <w:color w:val="000000"/>
          <w:sz w:val="24"/>
          <w:szCs w:val="24"/>
        </w:rPr>
        <w:t>报价单位（盖公章）：</w:t>
      </w:r>
      <w:r>
        <w:rPr>
          <w:rFonts w:ascii="宋体" w:hAnsi="宋体" w:cs="宋体" w:hint="eastAsia"/>
          <w:color w:val="000000"/>
          <w:spacing w:val="-4"/>
          <w:sz w:val="24"/>
          <w:szCs w:val="24"/>
          <w:u w:val="single"/>
        </w:rPr>
        <w:t xml:space="preserve">                         </w:t>
      </w:r>
    </w:p>
    <w:p w:rsidR="000B6CAF" w:rsidRDefault="00F307AD">
      <w:pPr>
        <w:kinsoku w:val="0"/>
        <w:overflowPunct w:val="0"/>
        <w:autoSpaceDE/>
        <w:autoSpaceDN/>
        <w:snapToGrid w:val="0"/>
        <w:spacing w:line="52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w:t>
      </w:r>
    </w:p>
    <w:p w:rsidR="000B6CAF" w:rsidRDefault="00F307AD">
      <w:pPr>
        <w:kinsoku w:val="0"/>
        <w:overflowPunct w:val="0"/>
        <w:autoSpaceDE/>
        <w:autoSpaceDN/>
        <w:snapToGrid w:val="0"/>
        <w:spacing w:line="520" w:lineRule="atLeast"/>
        <w:ind w:firstLineChars="1200" w:firstLine="2784"/>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法定代表人或授权代理人（签字或盖章）：</w:t>
      </w:r>
      <w:r>
        <w:rPr>
          <w:rFonts w:ascii="宋体" w:hAnsi="宋体" w:cs="宋体" w:hint="eastAsia"/>
          <w:color w:val="000000"/>
          <w:spacing w:val="-4"/>
          <w:sz w:val="24"/>
          <w:szCs w:val="24"/>
          <w:u w:val="single"/>
        </w:rPr>
        <w:t xml:space="preserve">          </w:t>
      </w: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0B6CAF">
      <w:pPr>
        <w:snapToGrid w:val="0"/>
        <w:spacing w:line="360" w:lineRule="auto"/>
        <w:jc w:val="center"/>
        <w:rPr>
          <w:rFonts w:ascii="宋体" w:hAnsi="宋体"/>
          <w:b/>
          <w:bCs/>
          <w:sz w:val="28"/>
          <w:szCs w:val="28"/>
        </w:rPr>
      </w:pPr>
    </w:p>
    <w:p w:rsidR="000B6CAF" w:rsidRDefault="00F307AD">
      <w:pPr>
        <w:snapToGrid w:val="0"/>
        <w:jc w:val="center"/>
        <w:rPr>
          <w:rFonts w:cs="宋体"/>
          <w:bCs/>
          <w:color w:val="000000"/>
          <w:sz w:val="24"/>
          <w:szCs w:val="24"/>
        </w:rPr>
      </w:pPr>
      <w:bookmarkStart w:id="126" w:name="_Toc7642_WPSOffice_Level2"/>
      <w:bookmarkStart w:id="127" w:name="_Toc3242_WPSOffice_Level1"/>
      <w:bookmarkStart w:id="128" w:name="_Toc12944_WPSOffice_Level1"/>
      <w:bookmarkStart w:id="129" w:name="_Toc17913_WPSOffice_Level1"/>
      <w:bookmarkEnd w:id="99"/>
      <w:r>
        <w:rPr>
          <w:rFonts w:cs="宋体" w:hint="eastAsia"/>
          <w:bCs/>
          <w:sz w:val="28"/>
          <w:szCs w:val="28"/>
        </w:rPr>
        <w:t>附件</w:t>
      </w:r>
      <w:r>
        <w:rPr>
          <w:rFonts w:cs="宋体" w:hint="eastAsia"/>
          <w:bCs/>
          <w:sz w:val="28"/>
          <w:szCs w:val="28"/>
        </w:rPr>
        <w:t xml:space="preserve">3 </w:t>
      </w:r>
      <w:r>
        <w:rPr>
          <w:rFonts w:cs="宋体" w:hint="eastAsia"/>
          <w:bCs/>
          <w:color w:val="000000"/>
          <w:sz w:val="28"/>
          <w:szCs w:val="28"/>
        </w:rPr>
        <w:t xml:space="preserve"> </w:t>
      </w:r>
      <w:r>
        <w:rPr>
          <w:rFonts w:cs="宋体" w:hint="eastAsia"/>
          <w:bCs/>
          <w:color w:val="000000"/>
          <w:sz w:val="24"/>
          <w:szCs w:val="24"/>
        </w:rPr>
        <w:t>法定代表人证明书</w:t>
      </w:r>
    </w:p>
    <w:p w:rsidR="000B6CAF" w:rsidRDefault="00F307AD">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企业名称：</w:t>
      </w:r>
      <w:r>
        <w:rPr>
          <w:rFonts w:eastAsia="宋体" w:cs="宋体" w:hint="eastAsia"/>
          <w:b w:val="0"/>
          <w:bCs/>
          <w:color w:val="000000"/>
          <w:sz w:val="24"/>
          <w:szCs w:val="24"/>
          <w:u w:val="single"/>
        </w:rPr>
        <w:t xml:space="preserve">                                      </w:t>
      </w:r>
    </w:p>
    <w:p w:rsidR="000B6CAF" w:rsidRDefault="00F307AD">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企业性质：</w:t>
      </w:r>
      <w:r>
        <w:rPr>
          <w:rFonts w:eastAsia="宋体" w:cs="宋体" w:hint="eastAsia"/>
          <w:b w:val="0"/>
          <w:bCs/>
          <w:color w:val="000000"/>
          <w:sz w:val="24"/>
          <w:szCs w:val="24"/>
          <w:u w:val="single"/>
        </w:rPr>
        <w:t xml:space="preserve">                                      </w:t>
      </w:r>
    </w:p>
    <w:p w:rsidR="000B6CAF" w:rsidRDefault="00F307AD">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地   址：</w:t>
      </w:r>
      <w:r>
        <w:rPr>
          <w:rFonts w:eastAsia="宋体" w:cs="宋体" w:hint="eastAsia"/>
          <w:b w:val="0"/>
          <w:bCs/>
          <w:color w:val="000000"/>
          <w:sz w:val="24"/>
          <w:szCs w:val="24"/>
          <w:u w:val="single"/>
        </w:rPr>
        <w:t xml:space="preserve">                                       </w:t>
      </w:r>
    </w:p>
    <w:p w:rsidR="000B6CAF" w:rsidRDefault="00F307AD">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成立时间：</w:t>
      </w:r>
      <w:r>
        <w:rPr>
          <w:rFonts w:eastAsia="宋体" w:cs="宋体" w:hint="eastAsia"/>
          <w:b w:val="0"/>
          <w:bCs/>
          <w:color w:val="000000"/>
          <w:sz w:val="24"/>
          <w:szCs w:val="24"/>
          <w:u w:val="single"/>
        </w:rPr>
        <w:t xml:space="preserve">                                      </w:t>
      </w:r>
    </w:p>
    <w:p w:rsidR="000B6CAF" w:rsidRDefault="00F307AD">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经营期限：</w:t>
      </w:r>
      <w:r>
        <w:rPr>
          <w:rFonts w:eastAsia="宋体" w:cs="宋体" w:hint="eastAsia"/>
          <w:b w:val="0"/>
          <w:bCs/>
          <w:color w:val="000000"/>
          <w:sz w:val="24"/>
          <w:szCs w:val="24"/>
          <w:u w:val="single"/>
        </w:rPr>
        <w:t xml:space="preserve">                                      </w:t>
      </w:r>
    </w:p>
    <w:p w:rsidR="000B6CAF" w:rsidRDefault="00F307AD">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姓名：</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性别：</w:t>
      </w:r>
      <w:r>
        <w:rPr>
          <w:rFonts w:eastAsia="宋体" w:cs="宋体" w:hint="eastAsia"/>
          <w:b w:val="0"/>
          <w:bCs/>
          <w:color w:val="000000"/>
          <w:sz w:val="24"/>
          <w:szCs w:val="24"/>
          <w:u w:val="single"/>
        </w:rPr>
        <w:t xml:space="preserve">                  </w:t>
      </w:r>
    </w:p>
    <w:p w:rsidR="000B6CAF" w:rsidRDefault="00F307AD">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年龄：</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职务：</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p>
    <w:p w:rsidR="000B6CAF" w:rsidRDefault="00F307AD">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系</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（报价单位全称）的法定代表人。</w:t>
      </w:r>
    </w:p>
    <w:p w:rsidR="000B6CAF" w:rsidRDefault="00F307AD">
      <w:pPr>
        <w:pStyle w:val="20"/>
        <w:keepNext w:val="0"/>
        <w:keepLines w:val="0"/>
        <w:kinsoku w:val="0"/>
        <w:overflowPunct w:val="0"/>
        <w:snapToGrid w:val="0"/>
        <w:spacing w:before="0" w:after="0" w:line="520" w:lineRule="atLeast"/>
        <w:ind w:firstLineChars="200" w:firstLine="520"/>
        <w:jc w:val="both"/>
        <w:rPr>
          <w:rFonts w:eastAsia="宋体" w:cs="宋体"/>
          <w:b w:val="0"/>
          <w:bCs/>
          <w:color w:val="000000"/>
          <w:sz w:val="24"/>
          <w:szCs w:val="24"/>
        </w:rPr>
      </w:pPr>
      <w:r>
        <w:rPr>
          <w:rFonts w:eastAsia="宋体" w:cs="宋体" w:hint="eastAsia"/>
          <w:b w:val="0"/>
          <w:bCs/>
          <w:color w:val="000000"/>
          <w:sz w:val="24"/>
          <w:szCs w:val="24"/>
        </w:rPr>
        <w:t>特此证明！</w:t>
      </w:r>
    </w:p>
    <w:p w:rsidR="000B6CAF" w:rsidRDefault="00F307AD">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0B6CAF">
        <w:trPr>
          <w:trHeight w:val="3940"/>
        </w:trPr>
        <w:tc>
          <w:tcPr>
            <w:tcW w:w="4644" w:type="dxa"/>
          </w:tcPr>
          <w:p w:rsidR="000B6CAF" w:rsidRDefault="00F307AD">
            <w:pPr>
              <w:snapToGrid w:val="0"/>
              <w:spacing w:line="440" w:lineRule="exact"/>
              <w:rPr>
                <w:rFonts w:ascii="宋体" w:hAnsi="宋体"/>
                <w:sz w:val="24"/>
                <w:szCs w:val="24"/>
              </w:rPr>
            </w:pPr>
            <w:r>
              <w:rPr>
                <w:rFonts w:ascii="宋体" w:hAnsi="宋体" w:hint="eastAsia"/>
                <w:sz w:val="24"/>
                <w:szCs w:val="24"/>
              </w:rPr>
              <w:t>身份证复印件</w:t>
            </w:r>
          </w:p>
        </w:tc>
        <w:tc>
          <w:tcPr>
            <w:tcW w:w="4644" w:type="dxa"/>
          </w:tcPr>
          <w:p w:rsidR="000B6CAF" w:rsidRDefault="000B6CAF">
            <w:pPr>
              <w:snapToGrid w:val="0"/>
              <w:spacing w:line="440" w:lineRule="exact"/>
              <w:rPr>
                <w:rFonts w:ascii="宋体" w:hAnsi="宋体"/>
                <w:sz w:val="24"/>
                <w:szCs w:val="24"/>
              </w:rPr>
            </w:pPr>
          </w:p>
        </w:tc>
      </w:tr>
    </w:tbl>
    <w:p w:rsidR="000B6CAF" w:rsidRDefault="000B6CAF">
      <w:pPr>
        <w:pStyle w:val="20"/>
        <w:keepNext w:val="0"/>
        <w:keepLines w:val="0"/>
        <w:autoSpaceDE w:val="0"/>
        <w:autoSpaceDN w:val="0"/>
        <w:snapToGrid w:val="0"/>
        <w:spacing w:before="0" w:after="0" w:line="240" w:lineRule="auto"/>
        <w:rPr>
          <w:rFonts w:eastAsia="宋体" w:cs="宋体"/>
          <w:b w:val="0"/>
          <w:bCs/>
          <w:sz w:val="28"/>
          <w:szCs w:val="28"/>
        </w:rPr>
      </w:pPr>
    </w:p>
    <w:p w:rsidR="000B6CAF" w:rsidRDefault="000B6CAF">
      <w:pPr>
        <w:pStyle w:val="20"/>
        <w:keepNext w:val="0"/>
        <w:keepLines w:val="0"/>
        <w:autoSpaceDE w:val="0"/>
        <w:autoSpaceDN w:val="0"/>
        <w:snapToGrid w:val="0"/>
        <w:spacing w:before="0" w:after="0" w:line="240" w:lineRule="auto"/>
        <w:rPr>
          <w:rFonts w:eastAsia="宋体" w:cs="宋体"/>
          <w:b w:val="0"/>
          <w:bCs/>
          <w:sz w:val="28"/>
          <w:szCs w:val="28"/>
        </w:rPr>
      </w:pPr>
    </w:p>
    <w:p w:rsidR="000B6CAF" w:rsidRDefault="00F307AD">
      <w:pPr>
        <w:kinsoku w:val="0"/>
        <w:overflowPunct w:val="0"/>
        <w:snapToGrid w:val="0"/>
        <w:spacing w:line="520" w:lineRule="exact"/>
        <w:ind w:firstLineChars="1500" w:firstLine="3600"/>
        <w:jc w:val="left"/>
        <w:rPr>
          <w:rFonts w:ascii="宋体" w:hAnsi="宋体"/>
          <w:bCs/>
          <w:color w:val="000000"/>
          <w:sz w:val="24"/>
          <w:szCs w:val="24"/>
        </w:rPr>
      </w:pPr>
      <w:r>
        <w:rPr>
          <w:rFonts w:ascii="宋体" w:hAnsi="宋体" w:hint="eastAsia"/>
          <w:bCs/>
          <w:color w:val="000000"/>
          <w:sz w:val="24"/>
          <w:szCs w:val="24"/>
        </w:rPr>
        <w:t>报价单位（盖公章）：</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0B6CAF" w:rsidRDefault="000B6CAF">
      <w:pPr>
        <w:pStyle w:val="20"/>
        <w:keepNext w:val="0"/>
        <w:keepLines w:val="0"/>
        <w:kinsoku w:val="0"/>
        <w:overflowPunct w:val="0"/>
        <w:snapToGrid w:val="0"/>
        <w:spacing w:before="0" w:after="0" w:line="240" w:lineRule="auto"/>
        <w:jc w:val="both"/>
        <w:rPr>
          <w:rFonts w:eastAsia="宋体" w:cs="宋体"/>
          <w:b w:val="0"/>
          <w:bCs/>
          <w:color w:val="000000"/>
          <w:sz w:val="24"/>
          <w:szCs w:val="24"/>
        </w:rPr>
      </w:pPr>
    </w:p>
    <w:p w:rsidR="000B6CAF" w:rsidRDefault="00F307AD">
      <w:pPr>
        <w:kinsoku w:val="0"/>
        <w:overflowPunct w:val="0"/>
        <w:snapToGrid w:val="0"/>
        <w:spacing w:line="520" w:lineRule="exact"/>
        <w:ind w:firstLineChars="2300" w:firstLine="5520"/>
        <w:jc w:val="left"/>
        <w:rPr>
          <w:rFonts w:ascii="宋体" w:hAnsi="宋体"/>
          <w:bCs/>
          <w:color w:val="000000"/>
          <w:sz w:val="24"/>
          <w:szCs w:val="24"/>
        </w:rPr>
      </w:pPr>
      <w:r>
        <w:rPr>
          <w:rFonts w:ascii="宋体" w:hAnsi="宋体" w:hint="eastAsia"/>
          <w:bCs/>
          <w:color w:val="000000"/>
          <w:sz w:val="24"/>
          <w:szCs w:val="24"/>
        </w:rPr>
        <w:t>日期：</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0B6CAF" w:rsidRDefault="00F307AD">
      <w:pPr>
        <w:pStyle w:val="20"/>
        <w:keepNext w:val="0"/>
        <w:keepLines w:val="0"/>
        <w:kinsoku w:val="0"/>
        <w:overflowPunct w:val="0"/>
        <w:snapToGrid w:val="0"/>
        <w:spacing w:before="0" w:after="0" w:line="240" w:lineRule="auto"/>
        <w:rPr>
          <w:rFonts w:eastAsia="宋体" w:cs="宋体"/>
          <w:b w:val="0"/>
          <w:bCs/>
          <w:color w:val="000000"/>
          <w:sz w:val="24"/>
          <w:szCs w:val="24"/>
        </w:rPr>
      </w:pPr>
      <w:r>
        <w:rPr>
          <w:rFonts w:eastAsia="宋体" w:cs="宋体" w:hint="eastAsia"/>
          <w:b w:val="0"/>
          <w:bCs/>
          <w:color w:val="000000"/>
          <w:sz w:val="24"/>
          <w:szCs w:val="24"/>
        </w:rPr>
        <w:t>备注：法定代表人身份证正反面复印件可单独一页，但需加盖企业公章。</w:t>
      </w:r>
    </w:p>
    <w:p w:rsidR="000B6CAF" w:rsidRDefault="000B6CAF">
      <w:pPr>
        <w:pStyle w:val="20"/>
        <w:keepNext w:val="0"/>
        <w:keepLines w:val="0"/>
        <w:kinsoku w:val="0"/>
        <w:overflowPunct w:val="0"/>
        <w:snapToGrid w:val="0"/>
        <w:spacing w:before="0" w:after="0" w:line="240" w:lineRule="auto"/>
        <w:rPr>
          <w:rFonts w:eastAsia="宋体" w:cs="宋体"/>
          <w:b w:val="0"/>
          <w:bCs/>
          <w:color w:val="000000"/>
          <w:sz w:val="28"/>
          <w:szCs w:val="28"/>
        </w:rPr>
      </w:pPr>
    </w:p>
    <w:p w:rsidR="000B6CAF" w:rsidRDefault="000B6CAF">
      <w:pPr>
        <w:pStyle w:val="20"/>
        <w:keepNext w:val="0"/>
        <w:keepLines w:val="0"/>
        <w:kinsoku w:val="0"/>
        <w:overflowPunct w:val="0"/>
        <w:snapToGrid w:val="0"/>
        <w:spacing w:before="0" w:after="0" w:line="240" w:lineRule="auto"/>
        <w:rPr>
          <w:rFonts w:eastAsia="宋体" w:cs="宋体"/>
          <w:b w:val="0"/>
          <w:bCs/>
          <w:color w:val="000000"/>
          <w:sz w:val="28"/>
          <w:szCs w:val="28"/>
        </w:rPr>
      </w:pPr>
    </w:p>
    <w:p w:rsidR="000B6CAF" w:rsidRDefault="000B6CAF">
      <w:pPr>
        <w:pStyle w:val="20"/>
        <w:keepNext w:val="0"/>
        <w:keepLines w:val="0"/>
        <w:kinsoku w:val="0"/>
        <w:overflowPunct w:val="0"/>
        <w:snapToGrid w:val="0"/>
        <w:spacing w:before="0" w:after="0" w:line="240" w:lineRule="auto"/>
        <w:rPr>
          <w:rFonts w:eastAsia="宋体" w:cs="宋体"/>
          <w:b w:val="0"/>
          <w:bCs/>
          <w:color w:val="000000"/>
          <w:sz w:val="28"/>
          <w:szCs w:val="28"/>
        </w:rPr>
      </w:pPr>
    </w:p>
    <w:p w:rsidR="000B6CAF" w:rsidRDefault="000B6CAF">
      <w:pPr>
        <w:pStyle w:val="20"/>
        <w:keepNext w:val="0"/>
        <w:keepLines w:val="0"/>
        <w:kinsoku w:val="0"/>
        <w:overflowPunct w:val="0"/>
        <w:snapToGrid w:val="0"/>
        <w:spacing w:before="0" w:after="0" w:line="240" w:lineRule="auto"/>
        <w:rPr>
          <w:rFonts w:eastAsia="宋体" w:cs="宋体"/>
          <w:b w:val="0"/>
          <w:bCs/>
          <w:color w:val="000000"/>
          <w:sz w:val="28"/>
          <w:szCs w:val="28"/>
        </w:rPr>
      </w:pPr>
    </w:p>
    <w:p w:rsidR="000B6CAF" w:rsidRDefault="000B6CAF">
      <w:pPr>
        <w:pStyle w:val="20"/>
        <w:keepNext w:val="0"/>
        <w:keepLines w:val="0"/>
        <w:kinsoku w:val="0"/>
        <w:overflowPunct w:val="0"/>
        <w:snapToGrid w:val="0"/>
        <w:spacing w:before="0" w:after="0" w:line="240" w:lineRule="auto"/>
        <w:rPr>
          <w:rFonts w:eastAsia="宋体" w:cs="宋体"/>
          <w:b w:val="0"/>
          <w:bCs/>
          <w:color w:val="000000"/>
          <w:sz w:val="28"/>
          <w:szCs w:val="28"/>
        </w:rPr>
      </w:pPr>
    </w:p>
    <w:p w:rsidR="000B6CAF" w:rsidRDefault="00F307AD">
      <w:pPr>
        <w:pStyle w:val="20"/>
        <w:keepNext w:val="0"/>
        <w:keepLines w:val="0"/>
        <w:kinsoku w:val="0"/>
        <w:overflowPunct w:val="0"/>
        <w:snapToGrid w:val="0"/>
        <w:spacing w:before="0" w:after="0" w:line="240" w:lineRule="auto"/>
        <w:rPr>
          <w:rFonts w:eastAsia="宋体" w:cs="宋体"/>
          <w:color w:val="000000"/>
          <w:sz w:val="28"/>
          <w:szCs w:val="28"/>
        </w:rPr>
      </w:pPr>
      <w:r>
        <w:rPr>
          <w:rFonts w:eastAsia="宋体" w:cs="宋体" w:hint="eastAsia"/>
          <w:b w:val="0"/>
          <w:bCs/>
          <w:color w:val="000000"/>
          <w:sz w:val="28"/>
          <w:szCs w:val="28"/>
        </w:rPr>
        <w:t>附件4 法人授权委托书</w:t>
      </w:r>
    </w:p>
    <w:p w:rsidR="000B6CAF" w:rsidRDefault="00F307AD">
      <w:pPr>
        <w:kinsoku w:val="0"/>
        <w:overflowPunct w:val="0"/>
        <w:snapToGrid w:val="0"/>
        <w:spacing w:line="520" w:lineRule="exact"/>
        <w:ind w:firstLine="630"/>
        <w:jc w:val="left"/>
        <w:rPr>
          <w:rFonts w:ascii="宋体" w:hAnsi="宋体" w:cs="宋体"/>
          <w:color w:val="000000"/>
          <w:sz w:val="24"/>
          <w:szCs w:val="32"/>
        </w:rPr>
      </w:pPr>
      <w:r>
        <w:rPr>
          <w:rFonts w:ascii="宋体" w:hAnsi="宋体" w:cs="宋体" w:hint="eastAsia"/>
          <w:color w:val="000000"/>
          <w:sz w:val="24"/>
          <w:szCs w:val="32"/>
        </w:rPr>
        <w:t>授权声明：</w:t>
      </w:r>
      <w:r>
        <w:rPr>
          <w:rFonts w:ascii="宋体" w:hAnsi="宋体" w:cs="宋体" w:hint="eastAsia"/>
          <w:color w:val="000000"/>
          <w:sz w:val="24"/>
          <w:szCs w:val="32"/>
          <w:u w:val="single"/>
        </w:rPr>
        <w:t xml:space="preserve"> </w:t>
      </w:r>
      <w:r>
        <w:rPr>
          <w:rFonts w:hint="eastAsia"/>
          <w:color w:val="000000"/>
          <w:sz w:val="24"/>
          <w:szCs w:val="24"/>
          <w:u w:val="single"/>
        </w:rPr>
        <w:t>（报价单位名称）</w:t>
      </w:r>
      <w:r>
        <w:rPr>
          <w:rFonts w:hint="eastAsia"/>
          <w:color w:val="000000"/>
          <w:sz w:val="24"/>
          <w:szCs w:val="24"/>
          <w:u w:val="single"/>
        </w:rPr>
        <w:t xml:space="preserve"> </w:t>
      </w:r>
      <w:r>
        <w:rPr>
          <w:rFonts w:hint="eastAsia"/>
          <w:color w:val="000000"/>
          <w:sz w:val="24"/>
          <w:szCs w:val="24"/>
        </w:rPr>
        <w:t>授权</w:t>
      </w:r>
      <w:r>
        <w:rPr>
          <w:rFonts w:hint="eastAsia"/>
          <w:color w:val="000000"/>
          <w:sz w:val="24"/>
          <w:szCs w:val="24"/>
          <w:u w:val="single"/>
        </w:rPr>
        <w:t xml:space="preserve"> </w:t>
      </w:r>
      <w:r>
        <w:rPr>
          <w:rFonts w:hint="eastAsia"/>
          <w:color w:val="000000"/>
          <w:sz w:val="24"/>
          <w:szCs w:val="24"/>
          <w:u w:val="single"/>
        </w:rPr>
        <w:t>（授权代理人）</w:t>
      </w:r>
      <w:r>
        <w:rPr>
          <w:rFonts w:hint="eastAsia"/>
          <w:color w:val="000000"/>
          <w:sz w:val="24"/>
          <w:szCs w:val="24"/>
          <w:u w:val="single"/>
        </w:rPr>
        <w:t xml:space="preserve"> </w:t>
      </w:r>
      <w:r>
        <w:rPr>
          <w:rFonts w:hint="eastAsia"/>
          <w:color w:val="000000"/>
          <w:sz w:val="24"/>
          <w:szCs w:val="24"/>
        </w:rPr>
        <w:t>为我公司的代理人，以本公司的名义负责</w:t>
      </w:r>
      <w:r>
        <w:rPr>
          <w:rFonts w:hint="eastAsia"/>
          <w:bCs/>
          <w:color w:val="000000"/>
          <w:sz w:val="24"/>
          <w:szCs w:val="32"/>
        </w:rPr>
        <w:t>参与</w:t>
      </w:r>
      <w:r>
        <w:rPr>
          <w:rFonts w:ascii="宋体" w:hAnsi="宋体" w:hint="eastAsia"/>
          <w:sz w:val="24"/>
          <w:szCs w:val="24"/>
          <w:u w:val="single"/>
        </w:rPr>
        <w:t>防雷装置检测</w:t>
      </w:r>
      <w:r>
        <w:rPr>
          <w:rFonts w:hint="eastAsia"/>
          <w:bCs/>
          <w:color w:val="000000"/>
          <w:sz w:val="24"/>
          <w:szCs w:val="32"/>
        </w:rPr>
        <w:t>项目的报价，该代理人在报价及后续的合同执行过程中，所签署的一切文件及所处理的与我公司有关的一切事务，我公司均予以承认。</w:t>
      </w:r>
      <w:r>
        <w:rPr>
          <w:rFonts w:ascii="宋体" w:hAnsi="宋体" w:hint="eastAsia"/>
          <w:bCs/>
          <w:color w:val="000000"/>
          <w:sz w:val="24"/>
        </w:rPr>
        <w:t>本授权书于</w:t>
      </w:r>
      <w:r>
        <w:rPr>
          <w:rFonts w:ascii="宋体" w:hAnsi="宋体"/>
          <w:bCs/>
          <w:color w:val="000000"/>
          <w:sz w:val="24"/>
          <w:u w:val="single"/>
        </w:rPr>
        <w:t xml:space="preserve">      </w:t>
      </w:r>
      <w:r>
        <w:rPr>
          <w:rFonts w:ascii="宋体" w:hAnsi="宋体" w:hint="eastAsia"/>
          <w:bCs/>
          <w:color w:val="000000"/>
          <w:sz w:val="24"/>
        </w:rPr>
        <w:t>年</w:t>
      </w:r>
      <w:r>
        <w:rPr>
          <w:rFonts w:ascii="宋体" w:hAnsi="宋体"/>
          <w:bCs/>
          <w:color w:val="000000"/>
          <w:sz w:val="24"/>
          <w:u w:val="single"/>
        </w:rPr>
        <w:t xml:space="preserve">     </w:t>
      </w:r>
      <w:r>
        <w:rPr>
          <w:rFonts w:ascii="宋体" w:hAnsi="宋体" w:hint="eastAsia"/>
          <w:bCs/>
          <w:color w:val="000000"/>
          <w:sz w:val="24"/>
        </w:rPr>
        <w:t>月</w:t>
      </w:r>
      <w:r>
        <w:rPr>
          <w:rFonts w:ascii="宋体" w:hAnsi="宋体"/>
          <w:bCs/>
          <w:color w:val="000000"/>
          <w:sz w:val="24"/>
          <w:u w:val="single"/>
        </w:rPr>
        <w:t xml:space="preserve">      </w:t>
      </w:r>
      <w:r>
        <w:rPr>
          <w:rFonts w:ascii="宋体" w:hAnsi="宋体" w:hint="eastAsia"/>
          <w:bCs/>
          <w:color w:val="000000"/>
          <w:sz w:val="24"/>
        </w:rPr>
        <w:t>日签字之日起生效，特此声明。</w:t>
      </w:r>
    </w:p>
    <w:p w:rsidR="000B6CAF" w:rsidRDefault="00F307AD">
      <w:pPr>
        <w:kinsoku w:val="0"/>
        <w:overflowPunct w:val="0"/>
        <w:autoSpaceDE/>
        <w:autoSpaceDN/>
        <w:snapToGrid w:val="0"/>
        <w:spacing w:line="520" w:lineRule="exact"/>
        <w:ind w:firstLineChars="200" w:firstLine="480"/>
        <w:jc w:val="left"/>
        <w:textAlignment w:val="auto"/>
        <w:rPr>
          <w:rFonts w:ascii="宋体" w:hAnsi="宋体" w:cs="宋体"/>
          <w:color w:val="000000"/>
          <w:sz w:val="24"/>
          <w:szCs w:val="32"/>
        </w:rPr>
      </w:pPr>
      <w:r>
        <w:rPr>
          <w:rFonts w:ascii="宋体" w:hAnsi="宋体" w:cs="宋体" w:hint="eastAsia"/>
          <w:color w:val="000000"/>
          <w:sz w:val="24"/>
          <w:szCs w:val="32"/>
        </w:rPr>
        <w:t>代理人无转委托权，特此委托。</w:t>
      </w:r>
    </w:p>
    <w:p w:rsidR="000B6CAF" w:rsidRDefault="000B6CAF">
      <w:pPr>
        <w:kinsoku w:val="0"/>
        <w:overflowPunct w:val="0"/>
        <w:autoSpaceDE/>
        <w:autoSpaceDN/>
        <w:snapToGrid w:val="0"/>
        <w:spacing w:line="520" w:lineRule="exact"/>
        <w:ind w:firstLineChars="200" w:firstLine="480"/>
        <w:jc w:val="left"/>
        <w:textAlignment w:val="auto"/>
        <w:rPr>
          <w:rFonts w:ascii="宋体" w:hAnsi="宋体" w:cs="宋体"/>
          <w:color w:val="000000"/>
          <w:sz w:val="24"/>
          <w:szCs w:val="32"/>
        </w:rPr>
      </w:pPr>
    </w:p>
    <w:p w:rsidR="000B6CAF" w:rsidRDefault="00F307AD">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附：授权代理人身份证正反面复印件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0B6CAF">
        <w:trPr>
          <w:trHeight w:val="3940"/>
        </w:trPr>
        <w:tc>
          <w:tcPr>
            <w:tcW w:w="4644" w:type="dxa"/>
          </w:tcPr>
          <w:p w:rsidR="000B6CAF" w:rsidRDefault="00F307AD">
            <w:pPr>
              <w:snapToGrid w:val="0"/>
              <w:spacing w:line="440" w:lineRule="exact"/>
              <w:rPr>
                <w:rFonts w:ascii="宋体" w:hAnsi="宋体"/>
                <w:sz w:val="24"/>
                <w:szCs w:val="24"/>
              </w:rPr>
            </w:pPr>
            <w:r>
              <w:rPr>
                <w:rFonts w:ascii="宋体" w:hAnsi="宋体" w:hint="eastAsia"/>
                <w:sz w:val="24"/>
                <w:szCs w:val="24"/>
              </w:rPr>
              <w:t>身份证复印件</w:t>
            </w:r>
          </w:p>
        </w:tc>
        <w:tc>
          <w:tcPr>
            <w:tcW w:w="4644" w:type="dxa"/>
          </w:tcPr>
          <w:p w:rsidR="000B6CAF" w:rsidRDefault="000B6CAF">
            <w:pPr>
              <w:snapToGrid w:val="0"/>
              <w:spacing w:line="440" w:lineRule="exact"/>
              <w:rPr>
                <w:rFonts w:ascii="宋体" w:hAnsi="宋体"/>
                <w:sz w:val="24"/>
                <w:szCs w:val="24"/>
              </w:rPr>
            </w:pPr>
          </w:p>
        </w:tc>
      </w:tr>
    </w:tbl>
    <w:p w:rsidR="000B6CAF" w:rsidRDefault="000B6CAF">
      <w:pPr>
        <w:snapToGrid w:val="0"/>
        <w:spacing w:line="440" w:lineRule="exact"/>
        <w:ind w:firstLine="420"/>
        <w:rPr>
          <w:rFonts w:ascii="宋体" w:hAnsi="宋体"/>
          <w:szCs w:val="21"/>
        </w:rPr>
      </w:pPr>
    </w:p>
    <w:p w:rsidR="000B6CAF" w:rsidRDefault="00F307AD">
      <w:pPr>
        <w:kinsoku w:val="0"/>
        <w:overflowPunct w:val="0"/>
        <w:snapToGrid w:val="0"/>
        <w:spacing w:line="520" w:lineRule="exact"/>
        <w:ind w:firstLineChars="1500" w:firstLine="3600"/>
        <w:jc w:val="left"/>
        <w:rPr>
          <w:rFonts w:ascii="宋体" w:hAnsi="宋体"/>
          <w:bCs/>
          <w:color w:val="000000"/>
          <w:sz w:val="24"/>
        </w:rPr>
      </w:pPr>
      <w:r>
        <w:rPr>
          <w:rFonts w:ascii="宋体" w:hAnsi="宋体" w:hint="eastAsia"/>
          <w:bCs/>
          <w:color w:val="000000"/>
          <w:sz w:val="24"/>
        </w:rPr>
        <w:t>报价单位（公章）：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0B6CAF" w:rsidRDefault="00F307AD">
      <w:pPr>
        <w:kinsoku w:val="0"/>
        <w:overflowPunct w:val="0"/>
        <w:snapToGrid w:val="0"/>
        <w:spacing w:line="520" w:lineRule="exact"/>
        <w:ind w:firstLineChars="1500" w:firstLine="3600"/>
        <w:jc w:val="left"/>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0B6CAF" w:rsidRDefault="000B6CAF">
      <w:pPr>
        <w:snapToGrid w:val="0"/>
      </w:pPr>
    </w:p>
    <w:p w:rsidR="000B6CAF" w:rsidRDefault="000B6CAF">
      <w:pPr>
        <w:snapToGrid w:val="0"/>
      </w:pPr>
    </w:p>
    <w:p w:rsidR="000B6CAF" w:rsidRDefault="000B6CAF">
      <w:pPr>
        <w:snapToGrid w:val="0"/>
      </w:pPr>
    </w:p>
    <w:p w:rsidR="000B6CAF" w:rsidRDefault="000B6CAF">
      <w:pPr>
        <w:snapToGrid w:val="0"/>
      </w:pPr>
    </w:p>
    <w:p w:rsidR="000B6CAF" w:rsidRDefault="000B6CAF">
      <w:pPr>
        <w:snapToGrid w:val="0"/>
      </w:pPr>
    </w:p>
    <w:p w:rsidR="000B6CAF" w:rsidRDefault="00F307AD">
      <w:pPr>
        <w:pStyle w:val="20"/>
        <w:keepNext w:val="0"/>
        <w:keepLines w:val="0"/>
        <w:kinsoku w:val="0"/>
        <w:overflowPunct w:val="0"/>
        <w:snapToGrid w:val="0"/>
        <w:spacing w:before="0" w:after="0" w:line="240" w:lineRule="auto"/>
        <w:jc w:val="both"/>
        <w:rPr>
          <w:rFonts w:eastAsia="宋体" w:cs="宋体"/>
          <w:b w:val="0"/>
          <w:bCs/>
          <w:color w:val="000000"/>
          <w:sz w:val="24"/>
          <w:szCs w:val="24"/>
        </w:rPr>
      </w:pPr>
      <w:r>
        <w:rPr>
          <w:rFonts w:eastAsia="宋体" w:cs="宋体" w:hint="eastAsia"/>
          <w:b w:val="0"/>
          <w:bCs/>
          <w:color w:val="000000"/>
          <w:sz w:val="24"/>
          <w:szCs w:val="24"/>
        </w:rPr>
        <w:t>备注：1、报价人为企业法定代表人，则本附件不需要提供。</w:t>
      </w:r>
    </w:p>
    <w:p w:rsidR="000B6CAF" w:rsidRDefault="00F307AD">
      <w:pPr>
        <w:pStyle w:val="20"/>
        <w:keepNext w:val="0"/>
        <w:keepLines w:val="0"/>
        <w:kinsoku w:val="0"/>
        <w:overflowPunct w:val="0"/>
        <w:snapToGrid w:val="0"/>
        <w:spacing w:before="0" w:after="0" w:line="240" w:lineRule="auto"/>
        <w:jc w:val="both"/>
        <w:rPr>
          <w:rFonts w:eastAsia="宋体" w:cs="宋体"/>
          <w:b w:val="0"/>
          <w:bCs/>
          <w:color w:val="000000"/>
          <w:sz w:val="24"/>
          <w:szCs w:val="24"/>
        </w:rPr>
      </w:pPr>
      <w:r>
        <w:rPr>
          <w:rFonts w:eastAsia="宋体" w:cs="宋体" w:hint="eastAsia"/>
          <w:b w:val="0"/>
          <w:bCs/>
          <w:color w:val="000000"/>
          <w:sz w:val="24"/>
          <w:szCs w:val="24"/>
        </w:rPr>
        <w:t>2、授权代理人身份证正反面复印件可单独一页，但需加盖企业公章。</w:t>
      </w:r>
    </w:p>
    <w:p w:rsidR="000B6CAF" w:rsidRDefault="000B6CAF">
      <w:pPr>
        <w:kinsoku w:val="0"/>
        <w:overflowPunct w:val="0"/>
        <w:snapToGrid w:val="0"/>
        <w:spacing w:line="400" w:lineRule="atLeast"/>
        <w:jc w:val="center"/>
        <w:textAlignment w:val="auto"/>
        <w:rPr>
          <w:rFonts w:ascii="宋体" w:hAnsi="宋体"/>
          <w:bCs/>
          <w:color w:val="000000"/>
          <w:sz w:val="28"/>
          <w:szCs w:val="28"/>
        </w:rPr>
      </w:pPr>
    </w:p>
    <w:p w:rsidR="000B6CAF" w:rsidRDefault="000B6CAF">
      <w:pPr>
        <w:kinsoku w:val="0"/>
        <w:overflowPunct w:val="0"/>
        <w:snapToGrid w:val="0"/>
        <w:spacing w:line="400" w:lineRule="atLeast"/>
        <w:jc w:val="center"/>
        <w:textAlignment w:val="auto"/>
        <w:rPr>
          <w:rFonts w:ascii="宋体" w:hAnsi="宋体"/>
          <w:bCs/>
          <w:color w:val="000000"/>
          <w:sz w:val="28"/>
          <w:szCs w:val="28"/>
        </w:rPr>
      </w:pPr>
    </w:p>
    <w:p w:rsidR="000B6CAF" w:rsidRDefault="000B6CAF">
      <w:pPr>
        <w:kinsoku w:val="0"/>
        <w:overflowPunct w:val="0"/>
        <w:snapToGrid w:val="0"/>
        <w:spacing w:line="400" w:lineRule="atLeast"/>
        <w:jc w:val="center"/>
        <w:textAlignment w:val="auto"/>
        <w:rPr>
          <w:rFonts w:ascii="宋体" w:hAnsi="宋体"/>
          <w:bCs/>
          <w:color w:val="000000"/>
          <w:sz w:val="28"/>
          <w:szCs w:val="28"/>
        </w:rPr>
      </w:pPr>
    </w:p>
    <w:p w:rsidR="000B6CAF" w:rsidRDefault="000B6CAF">
      <w:pPr>
        <w:kinsoku w:val="0"/>
        <w:overflowPunct w:val="0"/>
        <w:snapToGrid w:val="0"/>
        <w:spacing w:line="400" w:lineRule="atLeast"/>
        <w:jc w:val="center"/>
        <w:textAlignment w:val="auto"/>
        <w:rPr>
          <w:rFonts w:ascii="宋体" w:hAnsi="宋体"/>
          <w:bCs/>
          <w:color w:val="000000"/>
          <w:sz w:val="28"/>
          <w:szCs w:val="28"/>
        </w:rPr>
      </w:pPr>
    </w:p>
    <w:p w:rsidR="000B6CAF" w:rsidRDefault="000B6CAF">
      <w:pPr>
        <w:kinsoku w:val="0"/>
        <w:overflowPunct w:val="0"/>
        <w:snapToGrid w:val="0"/>
        <w:spacing w:line="400" w:lineRule="atLeast"/>
        <w:jc w:val="center"/>
        <w:textAlignment w:val="auto"/>
        <w:rPr>
          <w:rFonts w:ascii="宋体" w:hAnsi="宋体"/>
          <w:bCs/>
          <w:color w:val="000000"/>
          <w:sz w:val="28"/>
          <w:szCs w:val="28"/>
        </w:rPr>
      </w:pPr>
    </w:p>
    <w:p w:rsidR="000B6CAF" w:rsidRDefault="00F307AD">
      <w:pPr>
        <w:pStyle w:val="20"/>
        <w:keepNext w:val="0"/>
        <w:keepLines w:val="0"/>
        <w:snapToGrid w:val="0"/>
        <w:spacing w:before="0" w:after="0" w:line="400" w:lineRule="atLeast"/>
        <w:rPr>
          <w:rFonts w:eastAsia="宋体" w:cs="宋体"/>
          <w:b w:val="0"/>
          <w:bCs/>
          <w:sz w:val="28"/>
          <w:szCs w:val="28"/>
        </w:rPr>
      </w:pPr>
      <w:bookmarkStart w:id="130" w:name="_Toc27939_WPSOffice_Level1"/>
      <w:bookmarkEnd w:id="126"/>
      <w:bookmarkEnd w:id="127"/>
      <w:bookmarkEnd w:id="128"/>
      <w:bookmarkEnd w:id="129"/>
      <w:r>
        <w:rPr>
          <w:rFonts w:eastAsia="宋体" w:cs="宋体" w:hint="eastAsia"/>
          <w:b w:val="0"/>
          <w:bCs/>
          <w:sz w:val="28"/>
          <w:szCs w:val="28"/>
        </w:rPr>
        <w:t>附件5 关于资格的声明函</w:t>
      </w:r>
      <w:bookmarkEnd w:id="130"/>
    </w:p>
    <w:p w:rsidR="000B6CAF" w:rsidRDefault="00F307AD">
      <w:pPr>
        <w:kinsoku w:val="0"/>
        <w:overflowPunct w:val="0"/>
        <w:snapToGrid w:val="0"/>
        <w:spacing w:line="520" w:lineRule="exact"/>
        <w:jc w:val="left"/>
        <w:rPr>
          <w:rFonts w:ascii="宋体" w:hAnsi="宋体" w:cs="宋体"/>
          <w:color w:val="000000"/>
          <w:spacing w:val="-4"/>
          <w:sz w:val="24"/>
          <w:szCs w:val="24"/>
        </w:rPr>
      </w:pPr>
      <w:r>
        <w:rPr>
          <w:rFonts w:ascii="宋体" w:hAnsi="宋体" w:cs="宋体" w:hint="eastAsia"/>
          <w:color w:val="000000"/>
          <w:spacing w:val="-4"/>
          <w:sz w:val="24"/>
          <w:szCs w:val="24"/>
        </w:rPr>
        <w:t>致：厦门海发环保能源股份有限公司</w:t>
      </w:r>
    </w:p>
    <w:p w:rsidR="000B6CAF" w:rsidRDefault="00F307AD">
      <w:pPr>
        <w:pStyle w:val="a8"/>
        <w:shd w:val="clear" w:color="auto" w:fill="FFFFFF"/>
        <w:snapToGrid w:val="0"/>
        <w:spacing w:before="0" w:beforeAutospacing="0" w:after="0" w:afterAutospacing="0" w:line="480" w:lineRule="atLeast"/>
        <w:ind w:firstLineChars="200" w:firstLine="464"/>
        <w:textAlignment w:val="auto"/>
        <w:rPr>
          <w:rFonts w:ascii="宋体" w:hAnsi="宋体" w:cs="宋体"/>
          <w:spacing w:val="-4"/>
          <w:szCs w:val="24"/>
        </w:rPr>
      </w:pPr>
      <w:r>
        <w:rPr>
          <w:rFonts w:ascii="宋体" w:hAnsi="宋体" w:cs="宋体" w:hint="eastAsia"/>
          <w:spacing w:val="-4"/>
          <w:szCs w:val="24"/>
        </w:rPr>
        <w:t>关于贵司防雷装置检测项目的报价邀请，本签字人愿意参加报价，提供符合谈判文件要求服务，并证明提交的下列文件和说明是准确的和真实的。</w:t>
      </w:r>
    </w:p>
    <w:p w:rsidR="000B6CAF" w:rsidRDefault="00F307AD">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响应谈判文件、参加报价竞争的中华人民共和国境内的企业法人，且具有独立订立合同的权力。</w:t>
      </w:r>
    </w:p>
    <w:p w:rsidR="000B6CAF" w:rsidRDefault="00F307AD">
      <w:pPr>
        <w:numPr>
          <w:ilvl w:val="0"/>
          <w:numId w:val="40"/>
        </w:numPr>
        <w:spacing w:line="360" w:lineRule="auto"/>
        <w:rPr>
          <w:rFonts w:ascii="宋体" w:hAnsi="宋体" w:cs="宋体"/>
          <w:kern w:val="2"/>
          <w:sz w:val="24"/>
          <w:szCs w:val="24"/>
        </w:rPr>
      </w:pPr>
      <w:r>
        <w:rPr>
          <w:rFonts w:ascii="宋体" w:hAnsi="宋体" w:cs="宋体" w:hint="eastAsia"/>
          <w:kern w:val="2"/>
          <w:sz w:val="24"/>
          <w:szCs w:val="24"/>
        </w:rPr>
        <w:t>报价方应提供有效的国家行政主管部门颁发的甲级防雷装置检测资质证书和检验检测机构资质认定证书（CMA），提供复印件并加盖公章。</w:t>
      </w:r>
    </w:p>
    <w:p w:rsidR="000B6CAF" w:rsidRDefault="00F307AD">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hint="eastAsia"/>
          <w:szCs w:val="24"/>
        </w:rPr>
        <w:t>报价方自2019年起具有3项企业防雷检测检测业绩（其中厦门地区企业防雷检测业绩不少于1项），提供业绩合同复印件并加盖公章。</w:t>
      </w:r>
    </w:p>
    <w:p w:rsidR="000B6CAF" w:rsidRDefault="00F307AD">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财务要求：具有良好的银行资信和商业信誉，没有处于被责令停业或破产状态，且资产未被重组、接管和冻结。</w:t>
      </w:r>
    </w:p>
    <w:p w:rsidR="000B6CAF" w:rsidRDefault="00F307AD">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信誉要求：投标方没有被国家、福建省省级有关部门及厦门市有关部门暂停招投标或市场准入资格且在公示处罚期内。</w:t>
      </w:r>
    </w:p>
    <w:p w:rsidR="000B6CAF" w:rsidRDefault="000B6CAF">
      <w:pPr>
        <w:snapToGrid w:val="0"/>
        <w:spacing w:line="480" w:lineRule="atLeast"/>
        <w:rPr>
          <w:rFonts w:hAnsi="宋体"/>
          <w:b/>
          <w:sz w:val="24"/>
          <w:szCs w:val="24"/>
        </w:rPr>
      </w:pPr>
    </w:p>
    <w:p w:rsidR="000B6CAF" w:rsidRDefault="00F307AD">
      <w:pPr>
        <w:snapToGrid w:val="0"/>
        <w:spacing w:line="480" w:lineRule="atLeast"/>
        <w:rPr>
          <w:sz w:val="24"/>
          <w:szCs w:val="24"/>
        </w:rPr>
      </w:pPr>
      <w:r>
        <w:rPr>
          <w:rFonts w:hAnsi="宋体" w:hint="eastAsia"/>
          <w:b/>
          <w:sz w:val="24"/>
          <w:szCs w:val="24"/>
        </w:rPr>
        <w:t>注：第</w:t>
      </w:r>
      <w:r>
        <w:rPr>
          <w:rFonts w:hAnsi="宋体" w:hint="eastAsia"/>
          <w:b/>
          <w:sz w:val="24"/>
          <w:szCs w:val="24"/>
        </w:rPr>
        <w:t>4</w:t>
      </w:r>
      <w:r>
        <w:rPr>
          <w:rFonts w:hAnsi="宋体" w:hint="eastAsia"/>
          <w:sz w:val="24"/>
          <w:szCs w:val="24"/>
        </w:rPr>
        <w:t>、</w:t>
      </w:r>
      <w:r>
        <w:rPr>
          <w:rFonts w:hAnsi="宋体" w:hint="eastAsia"/>
          <w:sz w:val="24"/>
          <w:szCs w:val="24"/>
        </w:rPr>
        <w:t>5</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0B6CAF" w:rsidRDefault="000B6CAF">
      <w:pPr>
        <w:snapToGrid w:val="0"/>
        <w:spacing w:line="440" w:lineRule="exact"/>
        <w:ind w:firstLineChars="2000" w:firstLine="4800"/>
        <w:rPr>
          <w:sz w:val="24"/>
          <w:szCs w:val="24"/>
        </w:rPr>
      </w:pPr>
    </w:p>
    <w:p w:rsidR="000B6CAF" w:rsidRDefault="000B6CAF">
      <w:pPr>
        <w:snapToGrid w:val="0"/>
        <w:spacing w:line="440" w:lineRule="exact"/>
        <w:ind w:firstLineChars="2000" w:firstLine="4800"/>
        <w:rPr>
          <w:sz w:val="24"/>
          <w:szCs w:val="24"/>
        </w:rPr>
      </w:pPr>
    </w:p>
    <w:p w:rsidR="000B6CAF" w:rsidRDefault="000B6CAF">
      <w:pPr>
        <w:snapToGrid w:val="0"/>
        <w:spacing w:line="440" w:lineRule="exact"/>
        <w:ind w:firstLineChars="2000" w:firstLine="4800"/>
        <w:rPr>
          <w:sz w:val="24"/>
          <w:szCs w:val="24"/>
        </w:rPr>
      </w:pPr>
    </w:p>
    <w:p w:rsidR="000B6CAF" w:rsidRDefault="000B6CAF">
      <w:pPr>
        <w:snapToGrid w:val="0"/>
        <w:spacing w:line="440" w:lineRule="exact"/>
        <w:ind w:firstLineChars="2000" w:firstLine="4800"/>
        <w:rPr>
          <w:sz w:val="24"/>
          <w:szCs w:val="24"/>
        </w:rPr>
      </w:pPr>
    </w:p>
    <w:p w:rsidR="000B6CAF" w:rsidRDefault="00F307AD">
      <w:pPr>
        <w:kinsoku w:val="0"/>
        <w:overflowPunct w:val="0"/>
        <w:autoSpaceDE/>
        <w:autoSpaceDN/>
        <w:snapToGrid w:val="0"/>
        <w:spacing w:line="520" w:lineRule="atLeast"/>
        <w:ind w:firstLineChars="1500" w:firstLine="3600"/>
        <w:textAlignment w:val="auto"/>
        <w:rPr>
          <w:rFonts w:ascii="宋体" w:hAnsi="宋体" w:cs="宋体"/>
          <w:color w:val="000000"/>
          <w:spacing w:val="-4"/>
          <w:sz w:val="24"/>
          <w:szCs w:val="24"/>
          <w:u w:val="single"/>
        </w:rPr>
      </w:pPr>
      <w:r>
        <w:rPr>
          <w:rFonts w:ascii="宋体" w:hAnsi="宋体" w:hint="eastAsia"/>
          <w:bCs/>
          <w:color w:val="000000"/>
          <w:sz w:val="24"/>
          <w:szCs w:val="24"/>
        </w:rPr>
        <w:t>报价单位（盖公章）：</w:t>
      </w:r>
      <w:r>
        <w:rPr>
          <w:rFonts w:ascii="宋体" w:hAnsi="宋体" w:cs="宋体" w:hint="eastAsia"/>
          <w:color w:val="000000"/>
          <w:spacing w:val="-4"/>
          <w:sz w:val="24"/>
          <w:szCs w:val="24"/>
          <w:u w:val="single"/>
        </w:rPr>
        <w:t xml:space="preserve">                            </w:t>
      </w:r>
    </w:p>
    <w:p w:rsidR="000B6CAF" w:rsidRDefault="00F307AD">
      <w:pPr>
        <w:kinsoku w:val="0"/>
        <w:overflowPunct w:val="0"/>
        <w:autoSpaceDE/>
        <w:autoSpaceDN/>
        <w:snapToGrid w:val="0"/>
        <w:spacing w:line="520" w:lineRule="atLeast"/>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法定代表人或授权代理人（签字或盖章）：</w:t>
      </w:r>
      <w:r>
        <w:rPr>
          <w:rFonts w:ascii="宋体" w:hAnsi="宋体" w:cs="宋体" w:hint="eastAsia"/>
          <w:color w:val="000000"/>
          <w:spacing w:val="-4"/>
          <w:sz w:val="24"/>
          <w:szCs w:val="24"/>
          <w:u w:val="single"/>
        </w:rPr>
        <w:t xml:space="preserve">              </w:t>
      </w:r>
    </w:p>
    <w:p w:rsidR="000B6CAF" w:rsidRDefault="000B6CAF">
      <w:pPr>
        <w:tabs>
          <w:tab w:val="left" w:pos="0"/>
        </w:tabs>
        <w:autoSpaceDE/>
        <w:autoSpaceDN/>
        <w:snapToGrid w:val="0"/>
        <w:spacing w:line="400" w:lineRule="atLeast"/>
        <w:jc w:val="left"/>
        <w:textAlignment w:val="auto"/>
        <w:rPr>
          <w:rFonts w:ascii="宋体" w:hAnsi="宋体"/>
          <w:sz w:val="24"/>
          <w:szCs w:val="24"/>
        </w:rPr>
      </w:pPr>
    </w:p>
    <w:p w:rsidR="000B6CAF" w:rsidRDefault="000B6CAF">
      <w:pPr>
        <w:snapToGrid w:val="0"/>
        <w:spacing w:line="400" w:lineRule="atLeast"/>
        <w:ind w:firstLineChars="2000" w:firstLine="4800"/>
        <w:rPr>
          <w:color w:val="000000"/>
          <w:sz w:val="24"/>
          <w:szCs w:val="24"/>
        </w:rPr>
      </w:pPr>
    </w:p>
    <w:p w:rsidR="000B6CAF" w:rsidRDefault="000B6CAF">
      <w:pPr>
        <w:kinsoku w:val="0"/>
        <w:overflowPunct w:val="0"/>
        <w:snapToGrid w:val="0"/>
        <w:spacing w:line="400" w:lineRule="atLeast"/>
        <w:jc w:val="center"/>
        <w:textAlignment w:val="auto"/>
        <w:rPr>
          <w:rFonts w:ascii="宋体" w:hAnsi="宋体"/>
          <w:bCs/>
          <w:color w:val="000000"/>
          <w:sz w:val="28"/>
          <w:szCs w:val="28"/>
        </w:rPr>
      </w:pPr>
    </w:p>
    <w:p w:rsidR="000B6CAF" w:rsidRDefault="000B6CAF">
      <w:pPr>
        <w:kinsoku w:val="0"/>
        <w:overflowPunct w:val="0"/>
        <w:snapToGrid w:val="0"/>
        <w:spacing w:line="400" w:lineRule="atLeast"/>
        <w:jc w:val="center"/>
        <w:textAlignment w:val="auto"/>
        <w:rPr>
          <w:rFonts w:ascii="宋体" w:hAnsi="宋体"/>
          <w:bCs/>
          <w:color w:val="000000"/>
          <w:sz w:val="28"/>
          <w:szCs w:val="28"/>
        </w:rPr>
      </w:pPr>
    </w:p>
    <w:p w:rsidR="000B6CAF" w:rsidRDefault="000B6CAF">
      <w:pPr>
        <w:kinsoku w:val="0"/>
        <w:overflowPunct w:val="0"/>
        <w:snapToGrid w:val="0"/>
        <w:spacing w:line="400" w:lineRule="atLeast"/>
        <w:jc w:val="center"/>
        <w:textAlignment w:val="auto"/>
        <w:rPr>
          <w:rFonts w:ascii="宋体" w:hAnsi="宋体"/>
          <w:bCs/>
          <w:color w:val="000000"/>
          <w:sz w:val="28"/>
          <w:szCs w:val="28"/>
        </w:rPr>
      </w:pPr>
    </w:p>
    <w:p w:rsidR="000B6CAF" w:rsidRDefault="000B6CAF">
      <w:pPr>
        <w:kinsoku w:val="0"/>
        <w:overflowPunct w:val="0"/>
        <w:snapToGrid w:val="0"/>
        <w:spacing w:line="400" w:lineRule="atLeast"/>
        <w:jc w:val="center"/>
        <w:textAlignment w:val="auto"/>
        <w:rPr>
          <w:rFonts w:ascii="宋体" w:hAnsi="宋体"/>
          <w:bCs/>
          <w:color w:val="000000"/>
          <w:sz w:val="28"/>
          <w:szCs w:val="28"/>
        </w:rPr>
      </w:pPr>
    </w:p>
    <w:p w:rsidR="000B6CAF" w:rsidRDefault="00F307AD">
      <w:pPr>
        <w:snapToGrid w:val="0"/>
        <w:spacing w:line="360" w:lineRule="auto"/>
        <w:rPr>
          <w:rFonts w:ascii="宋体" w:hAnsi="宋体" w:cs="Arial"/>
          <w:sz w:val="24"/>
          <w:szCs w:val="24"/>
        </w:rPr>
      </w:pPr>
      <w:r>
        <w:rPr>
          <w:rFonts w:ascii="宋体" w:hAnsi="宋体" w:cs="Arial" w:hint="eastAsia"/>
          <w:sz w:val="24"/>
          <w:szCs w:val="24"/>
        </w:rPr>
        <w:t xml:space="preserve">附件6 </w:t>
      </w:r>
    </w:p>
    <w:p w:rsidR="000B6CAF" w:rsidRDefault="00F307AD">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r>
        <w:rPr>
          <w:rFonts w:eastAsia="宋体" w:cs="宋体" w:hint="eastAsia"/>
          <w:b w:val="0"/>
          <w:bCs/>
          <w:sz w:val="28"/>
          <w:szCs w:val="28"/>
        </w:rPr>
        <w:t xml:space="preserve"> 报价方廉洁承诺书</w:t>
      </w:r>
    </w:p>
    <w:p w:rsidR="000B6CAF" w:rsidRDefault="00F307AD">
      <w:pPr>
        <w:kinsoku w:val="0"/>
        <w:overflowPunct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为促进廉洁自律有关规定的落实，打击贿赂、以权谋私等违法犯罪行为，保证各项经营活动健康有序开展，维护员工职业操守，提高合作效率，本单位在与厦门海发环保能源股份有限公司开展报价业务活动中承诺：</w:t>
      </w:r>
      <w:r>
        <w:rPr>
          <w:rFonts w:ascii="宋体" w:hAnsi="宋体"/>
          <w:color w:val="000000"/>
          <w:sz w:val="24"/>
          <w:szCs w:val="24"/>
        </w:rPr>
        <w:t xml:space="preserve"> </w:t>
      </w:r>
    </w:p>
    <w:p w:rsidR="000B6CAF" w:rsidRDefault="00F307AD">
      <w:pPr>
        <w:numPr>
          <w:ilvl w:val="0"/>
          <w:numId w:val="41"/>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自觉遵守国家法律、法规，按照《中国共产党纪律处分条例》、《中华人民共和国反不正当竞争法》、《关于禁止商业贿赂行为的暂行规定》以及有关要求进行各项业务活动。</w:t>
      </w:r>
    </w:p>
    <w:p w:rsidR="000B6CAF" w:rsidRDefault="00F307AD">
      <w:pPr>
        <w:numPr>
          <w:ilvl w:val="0"/>
          <w:numId w:val="41"/>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不向厦门海发环保能源股份有限公司的工作人员及其亲属馈赠礼金、礼品</w:t>
      </w:r>
      <w:r>
        <w:rPr>
          <w:rFonts w:ascii="宋体" w:hAnsi="宋体" w:hint="eastAsia"/>
          <w:sz w:val="24"/>
          <w:szCs w:val="24"/>
        </w:rPr>
        <w:t>（含有价证券）</w:t>
      </w:r>
      <w:r>
        <w:rPr>
          <w:rFonts w:ascii="宋体" w:hAnsi="宋体" w:hint="eastAsia"/>
          <w:color w:val="000000"/>
          <w:sz w:val="24"/>
          <w:szCs w:val="24"/>
        </w:rPr>
        <w:t>；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rsidR="000B6CAF" w:rsidRDefault="00F307AD">
      <w:pPr>
        <w:numPr>
          <w:ilvl w:val="0"/>
          <w:numId w:val="41"/>
        </w:numPr>
        <w:kinsoku w:val="0"/>
        <w:overflowPunct w:val="0"/>
        <w:snapToGrid w:val="0"/>
        <w:spacing w:line="400" w:lineRule="atLeast"/>
        <w:jc w:val="left"/>
        <w:rPr>
          <w:rFonts w:ascii="宋体" w:hAnsi="宋体"/>
          <w:color w:val="000000"/>
          <w:sz w:val="24"/>
          <w:szCs w:val="24"/>
        </w:rPr>
      </w:pPr>
      <w:proofErr w:type="gramStart"/>
      <w:r>
        <w:rPr>
          <w:rFonts w:ascii="宋体" w:hAnsi="宋体" w:hint="eastAsia"/>
          <w:color w:val="000000"/>
          <w:sz w:val="24"/>
          <w:szCs w:val="24"/>
        </w:rPr>
        <w:t>不</w:t>
      </w:r>
      <w:proofErr w:type="gramEnd"/>
      <w:r>
        <w:rPr>
          <w:rFonts w:ascii="宋体" w:hAnsi="宋体" w:hint="eastAsia"/>
          <w:color w:val="000000"/>
          <w:sz w:val="24"/>
          <w:szCs w:val="24"/>
        </w:rPr>
        <w:t>与其他经营者串通报价和投标，不排挤其他经营者的公平竞争，损害其他经营者的合法权益；不在工程建设的预决算编制工作中弄虚作假、高估冒算。</w:t>
      </w:r>
    </w:p>
    <w:p w:rsidR="000B6CAF" w:rsidRDefault="00F307AD">
      <w:pPr>
        <w:numPr>
          <w:ilvl w:val="0"/>
          <w:numId w:val="41"/>
        </w:numPr>
        <w:kinsoku w:val="0"/>
        <w:overflowPunct w:val="0"/>
        <w:snapToGrid w:val="0"/>
        <w:spacing w:line="40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0B6CAF" w:rsidRDefault="00F307AD">
      <w:pPr>
        <w:numPr>
          <w:ilvl w:val="0"/>
          <w:numId w:val="41"/>
        </w:numPr>
        <w:kinsoku w:val="0"/>
        <w:overflowPunct w:val="0"/>
        <w:snapToGrid w:val="0"/>
        <w:spacing w:line="400" w:lineRule="atLeast"/>
        <w:jc w:val="left"/>
        <w:rPr>
          <w:rFonts w:ascii="宋体" w:hAnsi="宋体"/>
          <w:color w:val="000000"/>
          <w:sz w:val="24"/>
          <w:szCs w:val="24"/>
        </w:rPr>
      </w:pPr>
      <w:r>
        <w:rPr>
          <w:rFonts w:ascii="宋体" w:hAnsi="宋体" w:cs="宋体" w:hint="eastAsia"/>
          <w:sz w:val="24"/>
          <w:szCs w:val="24"/>
        </w:rPr>
        <w:t xml:space="preserve">报价方及其工作人员违反本协议规定行为的，3年内不得参加厦门海发环保能源股份有限公司建设项目、物资采购报价活动，情节严重的按有关规定追究责任。  </w:t>
      </w:r>
    </w:p>
    <w:p w:rsidR="000B6CAF" w:rsidRDefault="00F307AD">
      <w:pPr>
        <w:kinsoku w:val="0"/>
        <w:overflowPunct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特此承诺。</w:t>
      </w:r>
    </w:p>
    <w:p w:rsidR="000B6CAF" w:rsidRDefault="000B6CAF" w:rsidP="00AD0C94">
      <w:pPr>
        <w:snapToGrid w:val="0"/>
        <w:spacing w:line="520" w:lineRule="exact"/>
        <w:ind w:firstLineChars="2292" w:firstLine="5501"/>
        <w:jc w:val="left"/>
        <w:rPr>
          <w:rFonts w:ascii="宋体" w:hAnsi="宋体"/>
          <w:sz w:val="24"/>
          <w:szCs w:val="24"/>
        </w:rPr>
      </w:pPr>
    </w:p>
    <w:p w:rsidR="000B6CAF" w:rsidRDefault="00F307AD" w:rsidP="00AD0C94">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0B6CAF" w:rsidRDefault="00F307AD" w:rsidP="00AD0C94">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F307AD">
      <w:pPr>
        <w:autoSpaceDE/>
        <w:autoSpaceDN/>
        <w:snapToGrid w:val="0"/>
        <w:ind w:firstLineChars="100" w:firstLine="280"/>
        <w:textAlignment w:val="auto"/>
        <w:rPr>
          <w:rFonts w:ascii="宋体" w:hAnsi="宋体"/>
          <w:bCs/>
          <w:color w:val="000000"/>
          <w:sz w:val="28"/>
          <w:szCs w:val="28"/>
        </w:rPr>
      </w:pPr>
      <w:r>
        <w:rPr>
          <w:rFonts w:ascii="宋体" w:hAnsi="宋体" w:hint="eastAsia"/>
          <w:bCs/>
          <w:color w:val="000000"/>
          <w:sz w:val="28"/>
          <w:szCs w:val="28"/>
        </w:rPr>
        <w:t>附件7 企业能有效识别二</w:t>
      </w:r>
      <w:proofErr w:type="gramStart"/>
      <w:r>
        <w:rPr>
          <w:rFonts w:ascii="宋体" w:hAnsi="宋体" w:hint="eastAsia"/>
          <w:bCs/>
          <w:color w:val="000000"/>
          <w:sz w:val="28"/>
          <w:szCs w:val="28"/>
        </w:rPr>
        <w:t>维码且加盖</w:t>
      </w:r>
      <w:proofErr w:type="gramEnd"/>
      <w:r>
        <w:rPr>
          <w:rFonts w:ascii="宋体" w:hAnsi="宋体" w:hint="eastAsia"/>
          <w:bCs/>
          <w:color w:val="000000"/>
          <w:sz w:val="28"/>
          <w:szCs w:val="28"/>
        </w:rPr>
        <w:t>报价单位公章的营业执照复印件</w:t>
      </w: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F307AD">
      <w:pPr>
        <w:kinsoku w:val="0"/>
        <w:overflowPunct w:val="0"/>
        <w:snapToGrid w:val="0"/>
        <w:spacing w:line="400" w:lineRule="atLeast"/>
        <w:jc w:val="center"/>
      </w:pPr>
      <w:r>
        <w:rPr>
          <w:rFonts w:ascii="宋体" w:hAnsi="宋体" w:hint="eastAsia"/>
          <w:bCs/>
          <w:color w:val="000000"/>
          <w:sz w:val="28"/>
          <w:szCs w:val="28"/>
        </w:rPr>
        <w:t>附件8  企业相关资质证明文件（加盖报价单位公章）</w:t>
      </w: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F307AD">
      <w:pPr>
        <w:autoSpaceDE/>
        <w:autoSpaceDN/>
        <w:snapToGrid w:val="0"/>
        <w:jc w:val="center"/>
        <w:textAlignment w:val="auto"/>
        <w:rPr>
          <w:rFonts w:ascii="宋体" w:hAnsi="宋体"/>
          <w:bCs/>
          <w:color w:val="000000"/>
          <w:sz w:val="28"/>
          <w:szCs w:val="28"/>
        </w:rPr>
      </w:pPr>
      <w:r>
        <w:rPr>
          <w:rFonts w:ascii="宋体" w:hAnsi="宋体" w:hint="eastAsia"/>
          <w:bCs/>
          <w:color w:val="000000"/>
          <w:sz w:val="28"/>
          <w:szCs w:val="28"/>
        </w:rPr>
        <w:t>附件9 相关业绩证明，提供合同复印件（加盖报价单位公章)</w:t>
      </w:r>
    </w:p>
    <w:p w:rsidR="000B6CAF" w:rsidRDefault="00F307AD">
      <w:pPr>
        <w:kinsoku w:val="0"/>
        <w:overflowPunct w:val="0"/>
        <w:snapToGrid w:val="0"/>
        <w:spacing w:line="400" w:lineRule="atLeast"/>
      </w:pPr>
      <w:r>
        <w:rPr>
          <w:rFonts w:ascii="宋体" w:hAnsi="宋体" w:hint="eastAsia"/>
          <w:sz w:val="24"/>
          <w:szCs w:val="24"/>
        </w:rPr>
        <w:t>（提供自2019年起3项企业防雷检测业绩，其中厦门地区企业防雷检测业绩部少于1项）</w:t>
      </w: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F307AD">
      <w:pPr>
        <w:autoSpaceDE/>
        <w:autoSpaceDN/>
        <w:snapToGrid w:val="0"/>
        <w:jc w:val="center"/>
        <w:textAlignment w:val="auto"/>
        <w:rPr>
          <w:rFonts w:ascii="宋体" w:hAnsi="宋体"/>
          <w:bCs/>
          <w:sz w:val="28"/>
          <w:szCs w:val="28"/>
        </w:rPr>
      </w:pPr>
      <w:r>
        <w:rPr>
          <w:rFonts w:ascii="宋体" w:hAnsi="宋体" w:hint="eastAsia"/>
          <w:bCs/>
          <w:sz w:val="28"/>
          <w:szCs w:val="28"/>
        </w:rPr>
        <w:t xml:space="preserve">附件10  </w:t>
      </w:r>
      <w:r>
        <w:rPr>
          <w:rFonts w:ascii="宋体" w:hAnsi="宋体"/>
          <w:bCs/>
          <w:sz w:val="28"/>
          <w:szCs w:val="28"/>
        </w:rPr>
        <w:t>服务</w:t>
      </w:r>
      <w:r>
        <w:rPr>
          <w:rFonts w:ascii="宋体" w:hAnsi="宋体" w:hint="eastAsia"/>
          <w:bCs/>
          <w:sz w:val="28"/>
          <w:szCs w:val="28"/>
        </w:rPr>
        <w:t>承诺书</w:t>
      </w:r>
    </w:p>
    <w:p w:rsidR="000B6CAF" w:rsidRDefault="00F307AD">
      <w:pPr>
        <w:pStyle w:val="a3"/>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厦门海发环保能源股份有限公司：</w:t>
      </w:r>
    </w:p>
    <w:p w:rsidR="000B6CAF" w:rsidRDefault="00F307AD">
      <w:pPr>
        <w:pStyle w:val="a3"/>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 xml:space="preserve">     根据谈判文件要求，我司对该项目做出以下承诺：</w:t>
      </w:r>
    </w:p>
    <w:p w:rsidR="000B6CAF" w:rsidRDefault="00F307AD">
      <w:pPr>
        <w:pStyle w:val="a3"/>
        <w:numPr>
          <w:ilvl w:val="0"/>
          <w:numId w:val="42"/>
        </w:numPr>
        <w:autoSpaceDE/>
        <w:autoSpaceDN/>
        <w:snapToGrid w:val="0"/>
        <w:spacing w:line="480" w:lineRule="exact"/>
        <w:jc w:val="left"/>
        <w:textAlignment w:val="auto"/>
        <w:rPr>
          <w:bCs/>
          <w:sz w:val="24"/>
          <w:szCs w:val="24"/>
        </w:rPr>
      </w:pPr>
      <w:r>
        <w:rPr>
          <w:rFonts w:hint="eastAsia"/>
          <w:bCs/>
          <w:sz w:val="24"/>
          <w:szCs w:val="24"/>
        </w:rPr>
        <w:t xml:space="preserve">    </w:t>
      </w:r>
    </w:p>
    <w:p w:rsidR="000B6CAF" w:rsidRDefault="00F307AD">
      <w:pPr>
        <w:pStyle w:val="a3"/>
        <w:numPr>
          <w:ilvl w:val="0"/>
          <w:numId w:val="42"/>
        </w:numPr>
        <w:autoSpaceDE/>
        <w:autoSpaceDN/>
        <w:snapToGrid w:val="0"/>
        <w:spacing w:line="480" w:lineRule="exact"/>
        <w:jc w:val="left"/>
        <w:textAlignment w:val="auto"/>
        <w:rPr>
          <w:bCs/>
          <w:sz w:val="24"/>
          <w:szCs w:val="24"/>
        </w:rPr>
      </w:pPr>
      <w:r>
        <w:rPr>
          <w:rFonts w:hint="eastAsia"/>
          <w:bCs/>
          <w:sz w:val="24"/>
          <w:szCs w:val="24"/>
        </w:rPr>
        <w:t xml:space="preserve">    </w:t>
      </w:r>
    </w:p>
    <w:p w:rsidR="000B6CAF" w:rsidRDefault="00F307AD">
      <w:pPr>
        <w:pStyle w:val="a3"/>
        <w:numPr>
          <w:ilvl w:val="0"/>
          <w:numId w:val="42"/>
        </w:numPr>
        <w:autoSpaceDE/>
        <w:autoSpaceDN/>
        <w:snapToGrid w:val="0"/>
        <w:spacing w:line="480" w:lineRule="exact"/>
        <w:jc w:val="left"/>
        <w:textAlignment w:val="auto"/>
        <w:rPr>
          <w:bCs/>
          <w:sz w:val="24"/>
          <w:szCs w:val="24"/>
        </w:rPr>
      </w:pPr>
      <w:r>
        <w:rPr>
          <w:rFonts w:ascii="宋体" w:hAnsi="宋体" w:hint="eastAsia"/>
          <w:sz w:val="24"/>
          <w:szCs w:val="24"/>
        </w:rPr>
        <w:t xml:space="preserve">    </w:t>
      </w:r>
    </w:p>
    <w:p w:rsidR="000B6CAF" w:rsidRDefault="000B6CAF">
      <w:pPr>
        <w:pStyle w:val="a3"/>
        <w:numPr>
          <w:ilvl w:val="0"/>
          <w:numId w:val="42"/>
        </w:numPr>
        <w:autoSpaceDE/>
        <w:autoSpaceDN/>
        <w:snapToGrid w:val="0"/>
        <w:spacing w:line="480" w:lineRule="exact"/>
        <w:jc w:val="left"/>
        <w:textAlignment w:val="auto"/>
        <w:rPr>
          <w:bCs/>
          <w:sz w:val="24"/>
          <w:szCs w:val="24"/>
        </w:rPr>
      </w:pPr>
    </w:p>
    <w:p w:rsidR="000B6CAF" w:rsidRDefault="00F307AD">
      <w:pPr>
        <w:pStyle w:val="a3"/>
        <w:autoSpaceDE/>
        <w:autoSpaceDN/>
        <w:snapToGrid w:val="0"/>
        <w:spacing w:line="480" w:lineRule="exact"/>
        <w:ind w:firstLineChars="200" w:firstLine="480"/>
        <w:jc w:val="left"/>
        <w:textAlignment w:val="auto"/>
        <w:rPr>
          <w:bCs/>
          <w:sz w:val="24"/>
          <w:szCs w:val="24"/>
        </w:rPr>
      </w:pPr>
      <w:r>
        <w:rPr>
          <w:rFonts w:hint="eastAsia"/>
          <w:bCs/>
          <w:sz w:val="24"/>
          <w:szCs w:val="24"/>
        </w:rPr>
        <w:t>服务联系人：</w:t>
      </w:r>
    </w:p>
    <w:p w:rsidR="000B6CAF" w:rsidRDefault="000B6CAF">
      <w:pPr>
        <w:pStyle w:val="a3"/>
        <w:autoSpaceDE/>
        <w:autoSpaceDN/>
        <w:snapToGrid w:val="0"/>
        <w:spacing w:line="480" w:lineRule="exact"/>
        <w:ind w:firstLineChars="200" w:firstLine="480"/>
        <w:jc w:val="left"/>
        <w:textAlignment w:val="auto"/>
        <w:rPr>
          <w:bCs/>
          <w:sz w:val="24"/>
          <w:szCs w:val="24"/>
        </w:rPr>
      </w:pPr>
    </w:p>
    <w:p w:rsidR="000B6CAF" w:rsidRDefault="00F307AD">
      <w:pPr>
        <w:pStyle w:val="a3"/>
        <w:autoSpaceDE/>
        <w:autoSpaceDN/>
        <w:snapToGrid w:val="0"/>
        <w:spacing w:line="480" w:lineRule="exact"/>
        <w:ind w:firstLineChars="200" w:firstLine="480"/>
        <w:jc w:val="left"/>
        <w:textAlignment w:val="auto"/>
        <w:rPr>
          <w:bCs/>
          <w:sz w:val="24"/>
          <w:szCs w:val="24"/>
        </w:rPr>
      </w:pPr>
      <w:r>
        <w:rPr>
          <w:rFonts w:hint="eastAsia"/>
          <w:bCs/>
          <w:sz w:val="24"/>
          <w:szCs w:val="24"/>
        </w:rPr>
        <w:t>服务联系电话：</w:t>
      </w:r>
    </w:p>
    <w:p w:rsidR="000B6CAF" w:rsidRDefault="000B6CAF">
      <w:pPr>
        <w:pStyle w:val="a3"/>
        <w:autoSpaceDE/>
        <w:autoSpaceDN/>
        <w:snapToGrid w:val="0"/>
        <w:spacing w:line="480" w:lineRule="exact"/>
        <w:ind w:firstLine="0"/>
        <w:jc w:val="left"/>
        <w:textAlignment w:val="auto"/>
        <w:rPr>
          <w:bCs/>
        </w:rPr>
      </w:pPr>
    </w:p>
    <w:p w:rsidR="000B6CAF" w:rsidRDefault="000B6CAF">
      <w:pPr>
        <w:pStyle w:val="a3"/>
        <w:autoSpaceDE/>
        <w:autoSpaceDN/>
        <w:snapToGrid w:val="0"/>
        <w:spacing w:line="480" w:lineRule="atLeast"/>
        <w:ind w:firstLineChars="200"/>
        <w:jc w:val="left"/>
        <w:textAlignment w:val="auto"/>
        <w:rPr>
          <w:bCs/>
        </w:rPr>
      </w:pPr>
    </w:p>
    <w:p w:rsidR="000B6CAF" w:rsidRDefault="00F307AD">
      <w:pPr>
        <w:autoSpaceDE/>
        <w:autoSpaceDN/>
        <w:snapToGrid w:val="0"/>
        <w:spacing w:line="520" w:lineRule="exac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0B6CAF" w:rsidRDefault="00F307AD">
      <w:pPr>
        <w:autoSpaceDE/>
        <w:autoSpaceDN/>
        <w:snapToGrid w:val="0"/>
        <w:spacing w:line="520" w:lineRule="exac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r>
        <w:rPr>
          <w:rFonts w:ascii="宋体" w:hAnsi="宋体" w:cs="宋体" w:hint="eastAsia"/>
          <w:spacing w:val="-4"/>
          <w:sz w:val="24"/>
          <w:szCs w:val="24"/>
          <w:u w:val="single"/>
        </w:rPr>
        <w:t xml:space="preserve">                </w:t>
      </w:r>
    </w:p>
    <w:p w:rsidR="000B6CAF" w:rsidRDefault="00F307AD">
      <w:pPr>
        <w:autoSpaceDE/>
        <w:autoSpaceDN/>
        <w:snapToGrid w:val="0"/>
        <w:spacing w:line="440" w:lineRule="exac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0B6CAF" w:rsidRDefault="000B6CAF">
      <w:pPr>
        <w:tabs>
          <w:tab w:val="left" w:pos="914"/>
        </w:tabs>
        <w:jc w:val="left"/>
      </w:pPr>
    </w:p>
    <w:p w:rsidR="000B6CAF" w:rsidRDefault="000B6CAF">
      <w:pPr>
        <w:spacing w:line="360" w:lineRule="auto"/>
        <w:ind w:rightChars="-172" w:right="-361"/>
        <w:rPr>
          <w:rFonts w:ascii="宋体" w:hAnsi="宋体"/>
          <w:sz w:val="24"/>
        </w:rPr>
      </w:pPr>
    </w:p>
    <w:p w:rsidR="000B6CAF" w:rsidRDefault="000B6CAF">
      <w:pPr>
        <w:spacing w:line="360" w:lineRule="auto"/>
        <w:ind w:rightChars="-172" w:right="-361"/>
        <w:rPr>
          <w:rFonts w:ascii="宋体" w:hAnsi="宋体"/>
          <w:sz w:val="24"/>
        </w:rPr>
      </w:pPr>
    </w:p>
    <w:p w:rsidR="000B6CAF" w:rsidRDefault="000B6CAF">
      <w:pPr>
        <w:spacing w:line="360" w:lineRule="auto"/>
        <w:ind w:rightChars="-172" w:right="-361"/>
        <w:rPr>
          <w:rFonts w:ascii="宋体" w:hAnsi="宋体"/>
          <w:sz w:val="24"/>
        </w:rPr>
      </w:pPr>
    </w:p>
    <w:p w:rsidR="000B6CAF" w:rsidRDefault="00F307AD">
      <w:pPr>
        <w:spacing w:line="360" w:lineRule="auto"/>
        <w:ind w:rightChars="-172" w:right="-361"/>
        <w:rPr>
          <w:rFonts w:ascii="宋体" w:hAnsi="宋体"/>
          <w:sz w:val="24"/>
        </w:rPr>
      </w:pPr>
      <w:r>
        <w:rPr>
          <w:rFonts w:ascii="宋体" w:hAnsi="宋体" w:hint="eastAsia"/>
          <w:sz w:val="24"/>
        </w:rPr>
        <w:t>备注：由报价方填写。</w:t>
      </w:r>
    </w:p>
    <w:p w:rsidR="000B6CAF" w:rsidRDefault="000B6CAF">
      <w:pPr>
        <w:pStyle w:val="a4"/>
        <w:rPr>
          <w:rFonts w:hAnsi="宋体"/>
        </w:rPr>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0B6CAF">
      <w:pPr>
        <w:kinsoku w:val="0"/>
        <w:overflowPunct w:val="0"/>
        <w:snapToGrid w:val="0"/>
        <w:spacing w:line="400" w:lineRule="atLeast"/>
      </w:pPr>
    </w:p>
    <w:p w:rsidR="000B6CAF" w:rsidRDefault="00F307AD">
      <w:pPr>
        <w:autoSpaceDE/>
        <w:autoSpaceDN/>
        <w:snapToGrid w:val="0"/>
        <w:jc w:val="center"/>
        <w:textAlignment w:val="auto"/>
        <w:rPr>
          <w:rFonts w:ascii="宋体" w:hAnsi="宋体"/>
          <w:bCs/>
          <w:color w:val="000000"/>
          <w:sz w:val="28"/>
          <w:szCs w:val="28"/>
        </w:rPr>
      </w:pPr>
      <w:r>
        <w:rPr>
          <w:rFonts w:ascii="宋体" w:hAnsi="宋体" w:hint="eastAsia"/>
          <w:bCs/>
          <w:color w:val="000000"/>
          <w:sz w:val="28"/>
          <w:szCs w:val="28"/>
        </w:rPr>
        <w:t>附件11 报价方认为需要提供的其他资料。</w:t>
      </w:r>
    </w:p>
    <w:p w:rsidR="000B6CAF" w:rsidRDefault="000B6CAF">
      <w:pPr>
        <w:kinsoku w:val="0"/>
        <w:overflowPunct w:val="0"/>
        <w:snapToGrid w:val="0"/>
        <w:spacing w:line="400" w:lineRule="atLeast"/>
      </w:pPr>
    </w:p>
    <w:sectPr w:rsidR="000B6CAF">
      <w:pgSz w:w="11906" w:h="16838"/>
      <w:pgMar w:top="1417"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E8" w:rsidRDefault="005651E8">
      <w:pPr>
        <w:spacing w:line="240" w:lineRule="auto"/>
      </w:pPr>
      <w:r>
        <w:separator/>
      </w:r>
    </w:p>
  </w:endnote>
  <w:endnote w:type="continuationSeparator" w:id="0">
    <w:p w:rsidR="005651E8" w:rsidRDefault="00565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CAF" w:rsidRDefault="00F307AD">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0B6CAF" w:rsidRDefault="000B6CAF">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CAF" w:rsidRDefault="00F307AD">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52400"/>
              <wp:effectExtent l="0" t="0" r="635" b="381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0B6CAF" w:rsidRDefault="00F307A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2219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22192">
                              <w:rPr>
                                <w:noProof/>
                              </w:rPr>
                              <w:t>24</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0B6CAF" w:rsidRDefault="00F307A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2219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22192">
                        <w:rPr>
                          <w:noProof/>
                        </w:rPr>
                        <w:t>24</w:t>
                      </w:r>
                    </w:fldSimple>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CAF" w:rsidRDefault="00F307AD">
    <w:pPr>
      <w:snapToGrid w:val="0"/>
      <w:jc w:val="left"/>
      <w:rPr>
        <w:kern w:val="2"/>
        <w:sz w:val="18"/>
        <w:szCs w:val="18"/>
      </w:rPr>
    </w:pPr>
    <w:r>
      <w:rPr>
        <w:noProof/>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0B6CAF" w:rsidRDefault="00F307AD">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E8" w:rsidRDefault="005651E8">
      <w:pPr>
        <w:spacing w:line="240" w:lineRule="auto"/>
      </w:pPr>
      <w:r>
        <w:separator/>
      </w:r>
    </w:p>
  </w:footnote>
  <w:footnote w:type="continuationSeparator" w:id="0">
    <w:p w:rsidR="005651E8" w:rsidRDefault="005651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CAF" w:rsidRDefault="000B6CAF">
    <w:pPr>
      <w:pBdr>
        <w:bottom w:val="single" w:sz="6" w:space="1" w:color="auto"/>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start w:val="1"/>
      <w:numFmt w:val="decimal"/>
      <w:suff w:val="nothing"/>
      <w:lvlText w:val="%1、"/>
      <w:lvlJc w:val="left"/>
    </w:lvl>
  </w:abstractNum>
  <w:abstractNum w:abstractNumId="2">
    <w:nsid w:val="8FD86AAB"/>
    <w:multiLevelType w:val="singleLevel"/>
    <w:tmpl w:val="8FD86AAB"/>
    <w:lvl w:ilvl="0">
      <w:start w:val="1"/>
      <w:numFmt w:val="decimal"/>
      <w:suff w:val="nothing"/>
      <w:lvlText w:val="3.%1 "/>
      <w:lvlJc w:val="left"/>
      <w:pPr>
        <w:ind w:left="0" w:firstLine="0"/>
      </w:pPr>
      <w:rPr>
        <w:rFonts w:hint="default"/>
      </w:rPr>
    </w:lvl>
  </w:abstractNum>
  <w:abstractNum w:abstractNumId="3">
    <w:nsid w:val="9122BC05"/>
    <w:multiLevelType w:val="singleLevel"/>
    <w:tmpl w:val="9122BC05"/>
    <w:lvl w:ilvl="0">
      <w:start w:val="1"/>
      <w:numFmt w:val="decimal"/>
      <w:suff w:val="nothing"/>
      <w:lvlText w:val="4.%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D0DEE33"/>
    <w:multiLevelType w:val="singleLevel"/>
    <w:tmpl w:val="AD0DEE33"/>
    <w:lvl w:ilvl="0">
      <w:start w:val="1"/>
      <w:numFmt w:val="decimal"/>
      <w:suff w:val="nothing"/>
      <w:lvlText w:val="%1．"/>
      <w:lvlJc w:val="left"/>
      <w:pPr>
        <w:ind w:left="0" w:firstLine="400"/>
      </w:pPr>
      <w:rPr>
        <w:rFonts w:hint="default"/>
      </w:rPr>
    </w:lvl>
  </w:abstractNum>
  <w:abstractNum w:abstractNumId="6">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7">
    <w:nsid w:val="B504FB9C"/>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8">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9">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1">
    <w:nsid w:val="DA6BBEAD"/>
    <w:multiLevelType w:val="singleLevel"/>
    <w:tmpl w:val="DA6BBEAD"/>
    <w:lvl w:ilvl="0">
      <w:start w:val="1"/>
      <w:numFmt w:val="decimal"/>
      <w:suff w:val="nothing"/>
      <w:lvlText w:val="%1．"/>
      <w:lvlJc w:val="left"/>
      <w:pPr>
        <w:ind w:left="0" w:firstLine="400"/>
      </w:pPr>
      <w:rPr>
        <w:rFonts w:hint="default"/>
      </w:rPr>
    </w:lvl>
  </w:abstractNum>
  <w:abstractNum w:abstractNumId="12">
    <w:nsid w:val="DB60B75F"/>
    <w:multiLevelType w:val="singleLevel"/>
    <w:tmpl w:val="DB60B75F"/>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4">
    <w:nsid w:val="E40481A4"/>
    <w:multiLevelType w:val="singleLevel"/>
    <w:tmpl w:val="E40481A4"/>
    <w:lvl w:ilvl="0">
      <w:start w:val="1"/>
      <w:numFmt w:val="decimal"/>
      <w:lvlText w:val="%1 "/>
      <w:lvlJc w:val="left"/>
      <w:pPr>
        <w:tabs>
          <w:tab w:val="left" w:pos="0"/>
        </w:tabs>
        <w:ind w:left="0" w:firstLine="0"/>
      </w:pPr>
      <w:rPr>
        <w:rFonts w:hint="default"/>
      </w:rPr>
    </w:lvl>
  </w:abstractNum>
  <w:abstractNum w:abstractNumId="15">
    <w:nsid w:val="E4A78161"/>
    <w:multiLevelType w:val="singleLevel"/>
    <w:tmpl w:val="E4A78161"/>
    <w:lvl w:ilvl="0">
      <w:start w:val="1"/>
      <w:numFmt w:val="decimal"/>
      <w:suff w:val="nothing"/>
      <w:lvlText w:val="%1 "/>
      <w:lvlJc w:val="left"/>
      <w:pPr>
        <w:ind w:left="0" w:firstLine="0"/>
      </w:pPr>
      <w:rPr>
        <w:rFonts w:hint="default"/>
      </w:rPr>
    </w:lvl>
  </w:abstractNum>
  <w:abstractNum w:abstractNumId="16">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17">
    <w:nsid w:val="0B722A4F"/>
    <w:multiLevelType w:val="singleLevel"/>
    <w:tmpl w:val="0B722A4F"/>
    <w:lvl w:ilvl="0">
      <w:start w:val="1"/>
      <w:numFmt w:val="decimal"/>
      <w:suff w:val="nothing"/>
      <w:lvlText w:val="%1．"/>
      <w:lvlJc w:val="left"/>
      <w:pPr>
        <w:ind w:left="0" w:firstLine="403"/>
      </w:pPr>
      <w:rPr>
        <w:rFonts w:hint="default"/>
      </w:rPr>
    </w:lvl>
  </w:abstractNum>
  <w:abstractNum w:abstractNumId="18">
    <w:nsid w:val="0E5C7998"/>
    <w:multiLevelType w:val="singleLevel"/>
    <w:tmpl w:val="0E5C7998"/>
    <w:lvl w:ilvl="0">
      <w:start w:val="1"/>
      <w:numFmt w:val="decimal"/>
      <w:suff w:val="nothing"/>
      <w:lvlText w:val="%1、"/>
      <w:lvlJc w:val="left"/>
    </w:lvl>
  </w:abstractNum>
  <w:abstractNum w:abstractNumId="19">
    <w:nsid w:val="1102924A"/>
    <w:multiLevelType w:val="singleLevel"/>
    <w:tmpl w:val="1102924A"/>
    <w:lvl w:ilvl="0">
      <w:start w:val="1"/>
      <w:numFmt w:val="decimal"/>
      <w:suff w:val="nothing"/>
      <w:lvlText w:val="%1．"/>
      <w:lvlJc w:val="left"/>
      <w:pPr>
        <w:ind w:left="0" w:firstLine="400"/>
      </w:pPr>
      <w:rPr>
        <w:rFonts w:hint="default"/>
      </w:rPr>
    </w:lvl>
  </w:abstractNum>
  <w:abstractNum w:abstractNumId="20">
    <w:nsid w:val="168CE4E5"/>
    <w:multiLevelType w:val="singleLevel"/>
    <w:tmpl w:val="168CE4E5"/>
    <w:lvl w:ilvl="0">
      <w:start w:val="1"/>
      <w:numFmt w:val="decimal"/>
      <w:suff w:val="nothing"/>
      <w:lvlText w:val="%1．"/>
      <w:lvlJc w:val="left"/>
      <w:pPr>
        <w:ind w:left="0" w:firstLine="400"/>
      </w:pPr>
      <w:rPr>
        <w:rFonts w:hint="default"/>
      </w:rPr>
    </w:lvl>
  </w:abstractNum>
  <w:abstractNum w:abstractNumId="21">
    <w:nsid w:val="182DD201"/>
    <w:multiLevelType w:val="singleLevel"/>
    <w:tmpl w:val="182DD201"/>
    <w:lvl w:ilvl="0">
      <w:start w:val="1"/>
      <w:numFmt w:val="decimal"/>
      <w:suff w:val="nothing"/>
      <w:lvlText w:val="%1．"/>
      <w:lvlJc w:val="left"/>
      <w:pPr>
        <w:ind w:left="0" w:firstLine="400"/>
      </w:pPr>
      <w:rPr>
        <w:rFonts w:hint="default"/>
      </w:rPr>
    </w:lvl>
  </w:abstractNum>
  <w:abstractNum w:abstractNumId="22">
    <w:nsid w:val="18F87428"/>
    <w:multiLevelType w:val="singleLevel"/>
    <w:tmpl w:val="18F87428"/>
    <w:lvl w:ilvl="0">
      <w:start w:val="1"/>
      <w:numFmt w:val="decimal"/>
      <w:suff w:val="nothing"/>
      <w:lvlText w:val="%1 "/>
      <w:lvlJc w:val="left"/>
      <w:pPr>
        <w:tabs>
          <w:tab w:val="left" w:pos="0"/>
        </w:tabs>
        <w:ind w:left="0" w:firstLine="0"/>
      </w:pPr>
      <w:rPr>
        <w:rFonts w:hint="default"/>
      </w:rPr>
    </w:lvl>
  </w:abstractNum>
  <w:abstractNum w:abstractNumId="23">
    <w:nsid w:val="1AA396A2"/>
    <w:multiLevelType w:val="singleLevel"/>
    <w:tmpl w:val="1AA396A2"/>
    <w:lvl w:ilvl="0">
      <w:start w:val="1"/>
      <w:numFmt w:val="decimal"/>
      <w:suff w:val="nothing"/>
      <w:lvlText w:val="%1．"/>
      <w:lvlJc w:val="left"/>
      <w:pPr>
        <w:ind w:left="0" w:firstLine="400"/>
      </w:pPr>
      <w:rPr>
        <w:rFonts w:hint="default"/>
      </w:rPr>
    </w:lvl>
  </w:abstractNum>
  <w:abstractNum w:abstractNumId="24">
    <w:nsid w:val="1B190A84"/>
    <w:multiLevelType w:val="singleLevel"/>
    <w:tmpl w:val="1B190A84"/>
    <w:lvl w:ilvl="0">
      <w:start w:val="1"/>
      <w:numFmt w:val="decimal"/>
      <w:suff w:val="nothing"/>
      <w:lvlText w:val="5.2.3.%1 "/>
      <w:lvlJc w:val="left"/>
      <w:pPr>
        <w:tabs>
          <w:tab w:val="left" w:pos="0"/>
        </w:tabs>
        <w:ind w:left="0" w:firstLine="0"/>
      </w:pPr>
      <w:rPr>
        <w:rFonts w:ascii="宋体" w:eastAsia="宋体" w:hAnsi="宋体" w:cs="宋体" w:hint="default"/>
      </w:rPr>
    </w:lvl>
  </w:abstractNum>
  <w:abstractNum w:abstractNumId="25">
    <w:nsid w:val="260A0911"/>
    <w:multiLevelType w:val="multilevel"/>
    <w:tmpl w:val="260A091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7">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8">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9">
    <w:nsid w:val="2CCB2960"/>
    <w:multiLevelType w:val="singleLevel"/>
    <w:tmpl w:val="2CCB2960"/>
    <w:lvl w:ilvl="0">
      <w:start w:val="1"/>
      <w:numFmt w:val="decimal"/>
      <w:suff w:val="nothing"/>
      <w:lvlText w:val="%1、"/>
      <w:lvlJc w:val="left"/>
    </w:lvl>
  </w:abstractNum>
  <w:abstractNum w:abstractNumId="30">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1">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2">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33">
    <w:nsid w:val="46CA08BB"/>
    <w:multiLevelType w:val="singleLevel"/>
    <w:tmpl w:val="46CA08B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4">
    <w:nsid w:val="494D2FBD"/>
    <w:multiLevelType w:val="singleLevel"/>
    <w:tmpl w:val="494D2FB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5">
    <w:nsid w:val="54D4062F"/>
    <w:multiLevelType w:val="singleLevel"/>
    <w:tmpl w:val="54D4062F"/>
    <w:lvl w:ilvl="0">
      <w:start w:val="1"/>
      <w:numFmt w:val="decimal"/>
      <w:suff w:val="nothing"/>
      <w:lvlText w:val="%1、"/>
      <w:lvlJc w:val="left"/>
    </w:lvl>
  </w:abstractNum>
  <w:abstractNum w:abstractNumId="36">
    <w:nsid w:val="65314627"/>
    <w:multiLevelType w:val="multilevel"/>
    <w:tmpl w:val="6531462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8">
    <w:nsid w:val="6BA71FD1"/>
    <w:multiLevelType w:val="singleLevel"/>
    <w:tmpl w:val="6BA71FD1"/>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9">
    <w:nsid w:val="7012F500"/>
    <w:multiLevelType w:val="singleLevel"/>
    <w:tmpl w:val="7012F500"/>
    <w:lvl w:ilvl="0">
      <w:start w:val="6"/>
      <w:numFmt w:val="decimal"/>
      <w:lvlText w:val="%1 "/>
      <w:lvlJc w:val="left"/>
      <w:pPr>
        <w:tabs>
          <w:tab w:val="left" w:pos="0"/>
        </w:tabs>
        <w:ind w:left="0" w:firstLine="0"/>
      </w:pPr>
      <w:rPr>
        <w:rFonts w:hint="default"/>
      </w:rPr>
    </w:lvl>
  </w:abstractNum>
  <w:abstractNum w:abstractNumId="4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1">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14"/>
  </w:num>
  <w:num w:numId="2">
    <w:abstractNumId w:val="38"/>
  </w:num>
  <w:num w:numId="3">
    <w:abstractNumId w:val="7"/>
  </w:num>
  <w:num w:numId="4">
    <w:abstractNumId w:val="2"/>
  </w:num>
  <w:num w:numId="5">
    <w:abstractNumId w:val="3"/>
  </w:num>
  <w:num w:numId="6">
    <w:abstractNumId w:val="32"/>
  </w:num>
  <w:num w:numId="7">
    <w:abstractNumId w:val="39"/>
  </w:num>
  <w:num w:numId="8">
    <w:abstractNumId w:val="10"/>
  </w:num>
  <w:num w:numId="9">
    <w:abstractNumId w:val="1"/>
  </w:num>
  <w:num w:numId="10">
    <w:abstractNumId w:val="29"/>
  </w:num>
  <w:num w:numId="11">
    <w:abstractNumId w:val="18"/>
  </w:num>
  <w:num w:numId="12">
    <w:abstractNumId w:val="35"/>
  </w:num>
  <w:num w:numId="13">
    <w:abstractNumId w:val="15"/>
  </w:num>
  <w:num w:numId="14">
    <w:abstractNumId w:val="40"/>
  </w:num>
  <w:num w:numId="15">
    <w:abstractNumId w:val="9"/>
  </w:num>
  <w:num w:numId="16">
    <w:abstractNumId w:val="27"/>
  </w:num>
  <w:num w:numId="17">
    <w:abstractNumId w:val="31"/>
  </w:num>
  <w:num w:numId="18">
    <w:abstractNumId w:val="28"/>
  </w:num>
  <w:num w:numId="19">
    <w:abstractNumId w:val="6"/>
  </w:num>
  <w:num w:numId="20">
    <w:abstractNumId w:val="26"/>
  </w:num>
  <w:num w:numId="21">
    <w:abstractNumId w:val="41"/>
  </w:num>
  <w:num w:numId="22">
    <w:abstractNumId w:val="37"/>
  </w:num>
  <w:num w:numId="23">
    <w:abstractNumId w:val="24"/>
  </w:num>
  <w:num w:numId="24">
    <w:abstractNumId w:val="13"/>
  </w:num>
  <w:num w:numId="25">
    <w:abstractNumId w:val="30"/>
  </w:num>
  <w:num w:numId="26">
    <w:abstractNumId w:val="22"/>
  </w:num>
  <w:num w:numId="27">
    <w:abstractNumId w:val="12"/>
  </w:num>
  <w:num w:numId="28">
    <w:abstractNumId w:val="34"/>
  </w:num>
  <w:num w:numId="29">
    <w:abstractNumId w:val="33"/>
  </w:num>
  <w:num w:numId="30">
    <w:abstractNumId w:val="16"/>
  </w:num>
  <w:num w:numId="31">
    <w:abstractNumId w:val="17"/>
  </w:num>
  <w:num w:numId="32">
    <w:abstractNumId w:val="20"/>
  </w:num>
  <w:num w:numId="33">
    <w:abstractNumId w:val="11"/>
  </w:num>
  <w:num w:numId="34">
    <w:abstractNumId w:val="21"/>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8"/>
  </w:num>
  <w:num w:numId="39">
    <w:abstractNumId w:val="4"/>
  </w:num>
  <w:num w:numId="40">
    <w:abstractNumId w:val="19"/>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53"/>
    <w:rsid w:val="00021A6E"/>
    <w:rsid w:val="00044848"/>
    <w:rsid w:val="000777F9"/>
    <w:rsid w:val="000953E4"/>
    <w:rsid w:val="000B6CAF"/>
    <w:rsid w:val="000C61BD"/>
    <w:rsid w:val="000D6350"/>
    <w:rsid w:val="00117DD7"/>
    <w:rsid w:val="001616D2"/>
    <w:rsid w:val="001838B5"/>
    <w:rsid w:val="001D3543"/>
    <w:rsid w:val="00257CEA"/>
    <w:rsid w:val="00261C40"/>
    <w:rsid w:val="00285314"/>
    <w:rsid w:val="002B0F47"/>
    <w:rsid w:val="003546A0"/>
    <w:rsid w:val="0035608D"/>
    <w:rsid w:val="00357706"/>
    <w:rsid w:val="003B0199"/>
    <w:rsid w:val="00413552"/>
    <w:rsid w:val="00413A1E"/>
    <w:rsid w:val="00416BF5"/>
    <w:rsid w:val="00423FD3"/>
    <w:rsid w:val="004265D5"/>
    <w:rsid w:val="00446995"/>
    <w:rsid w:val="00463BC5"/>
    <w:rsid w:val="004C5F97"/>
    <w:rsid w:val="00507CF2"/>
    <w:rsid w:val="00511931"/>
    <w:rsid w:val="00555A6D"/>
    <w:rsid w:val="005651E8"/>
    <w:rsid w:val="005668C6"/>
    <w:rsid w:val="005E5E0A"/>
    <w:rsid w:val="006341EB"/>
    <w:rsid w:val="00651087"/>
    <w:rsid w:val="006537DF"/>
    <w:rsid w:val="006D5553"/>
    <w:rsid w:val="006E4C4F"/>
    <w:rsid w:val="00722192"/>
    <w:rsid w:val="00774144"/>
    <w:rsid w:val="007E5F53"/>
    <w:rsid w:val="0081394A"/>
    <w:rsid w:val="0081483A"/>
    <w:rsid w:val="00856F28"/>
    <w:rsid w:val="00877B54"/>
    <w:rsid w:val="008817C5"/>
    <w:rsid w:val="0089575C"/>
    <w:rsid w:val="008D554E"/>
    <w:rsid w:val="008D7E25"/>
    <w:rsid w:val="00917B86"/>
    <w:rsid w:val="009235F6"/>
    <w:rsid w:val="00996533"/>
    <w:rsid w:val="009A1D0A"/>
    <w:rsid w:val="009C398C"/>
    <w:rsid w:val="00A10862"/>
    <w:rsid w:val="00A263BF"/>
    <w:rsid w:val="00A35C1C"/>
    <w:rsid w:val="00A50706"/>
    <w:rsid w:val="00A5662C"/>
    <w:rsid w:val="00A65592"/>
    <w:rsid w:val="00A9039B"/>
    <w:rsid w:val="00AD0C94"/>
    <w:rsid w:val="00AE36F5"/>
    <w:rsid w:val="00B23F84"/>
    <w:rsid w:val="00B45B14"/>
    <w:rsid w:val="00B821C3"/>
    <w:rsid w:val="00BB57BE"/>
    <w:rsid w:val="00BC6B88"/>
    <w:rsid w:val="00BE74EB"/>
    <w:rsid w:val="00C26ED6"/>
    <w:rsid w:val="00C36D41"/>
    <w:rsid w:val="00CB008C"/>
    <w:rsid w:val="00D13A9B"/>
    <w:rsid w:val="00D34DA1"/>
    <w:rsid w:val="00DC49D0"/>
    <w:rsid w:val="00DE0D02"/>
    <w:rsid w:val="00E2133B"/>
    <w:rsid w:val="00E3579E"/>
    <w:rsid w:val="00E5269F"/>
    <w:rsid w:val="00E6149D"/>
    <w:rsid w:val="00E77791"/>
    <w:rsid w:val="00E8433A"/>
    <w:rsid w:val="00EA1C17"/>
    <w:rsid w:val="00ED4F93"/>
    <w:rsid w:val="00F015E5"/>
    <w:rsid w:val="00F307AD"/>
    <w:rsid w:val="00F31DA4"/>
    <w:rsid w:val="00F401BF"/>
    <w:rsid w:val="00FA2B6B"/>
    <w:rsid w:val="00FE59D2"/>
    <w:rsid w:val="018B79FB"/>
    <w:rsid w:val="01B172B2"/>
    <w:rsid w:val="0399522A"/>
    <w:rsid w:val="03D6114D"/>
    <w:rsid w:val="03F63FEC"/>
    <w:rsid w:val="06E526E2"/>
    <w:rsid w:val="07051EEF"/>
    <w:rsid w:val="0AC45CF9"/>
    <w:rsid w:val="0FAD3B2D"/>
    <w:rsid w:val="10757B06"/>
    <w:rsid w:val="10F465BE"/>
    <w:rsid w:val="111D7D67"/>
    <w:rsid w:val="122C5FC9"/>
    <w:rsid w:val="15D658B0"/>
    <w:rsid w:val="15F73486"/>
    <w:rsid w:val="15FA0BFC"/>
    <w:rsid w:val="1713210F"/>
    <w:rsid w:val="177D529C"/>
    <w:rsid w:val="18DF1F0B"/>
    <w:rsid w:val="18E04F96"/>
    <w:rsid w:val="193D3BDD"/>
    <w:rsid w:val="1BDE0B1B"/>
    <w:rsid w:val="1CC55EED"/>
    <w:rsid w:val="1FE85FA4"/>
    <w:rsid w:val="24190214"/>
    <w:rsid w:val="255D5A76"/>
    <w:rsid w:val="30C118BA"/>
    <w:rsid w:val="321E3448"/>
    <w:rsid w:val="33625F45"/>
    <w:rsid w:val="39506EC9"/>
    <w:rsid w:val="3998487D"/>
    <w:rsid w:val="3CC71897"/>
    <w:rsid w:val="3CDB7DAA"/>
    <w:rsid w:val="3D292F38"/>
    <w:rsid w:val="3E7434EB"/>
    <w:rsid w:val="40123408"/>
    <w:rsid w:val="41D853EC"/>
    <w:rsid w:val="42980A4B"/>
    <w:rsid w:val="46B64F2E"/>
    <w:rsid w:val="488A1353"/>
    <w:rsid w:val="4B2B340C"/>
    <w:rsid w:val="4B4B0CAE"/>
    <w:rsid w:val="4BD5089F"/>
    <w:rsid w:val="4C047575"/>
    <w:rsid w:val="4E602D68"/>
    <w:rsid w:val="4FF6442E"/>
    <w:rsid w:val="501642AC"/>
    <w:rsid w:val="526A238B"/>
    <w:rsid w:val="5422799A"/>
    <w:rsid w:val="55E24B39"/>
    <w:rsid w:val="587741E0"/>
    <w:rsid w:val="5B8D53ED"/>
    <w:rsid w:val="5C290E9C"/>
    <w:rsid w:val="5E7076C2"/>
    <w:rsid w:val="5F0F005D"/>
    <w:rsid w:val="5F445063"/>
    <w:rsid w:val="625E7A19"/>
    <w:rsid w:val="63C85CBB"/>
    <w:rsid w:val="64A111F1"/>
    <w:rsid w:val="65BE64C9"/>
    <w:rsid w:val="67E70A04"/>
    <w:rsid w:val="68E2449E"/>
    <w:rsid w:val="69A93795"/>
    <w:rsid w:val="6B611FEE"/>
    <w:rsid w:val="6CCD560E"/>
    <w:rsid w:val="6FC37D83"/>
    <w:rsid w:val="70FD3493"/>
    <w:rsid w:val="72E51D1F"/>
    <w:rsid w:val="74084937"/>
    <w:rsid w:val="74A759BB"/>
    <w:rsid w:val="750A63FF"/>
    <w:rsid w:val="76553ABB"/>
    <w:rsid w:val="77546DB3"/>
    <w:rsid w:val="78917A64"/>
    <w:rsid w:val="7A4C3236"/>
    <w:rsid w:val="7A7308C3"/>
    <w:rsid w:val="7BEA0C70"/>
    <w:rsid w:val="7D78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link w:val="Char"/>
    <w:unhideWhenUsed/>
    <w:qFormat/>
    <w:rPr>
      <w:rFonts w:ascii="宋体" w:hAnsi="Courier New" w:cs="Courier New"/>
      <w:szCs w:val="21"/>
    </w:r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4"/>
    <w:uiPriority w:val="99"/>
    <w:semiHidden/>
    <w:qFormat/>
    <w:rPr>
      <w:rFonts w:ascii="宋体" w:eastAsia="宋体" w:hAnsi="Courier New" w:cs="Courier New"/>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kern w:val="0"/>
      <w:sz w:val="32"/>
      <w:szCs w:val="32"/>
    </w:rPr>
  </w:style>
  <w:style w:type="paragraph" w:styleId="aa">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0"/>
    <w:qFormat/>
    <w:rPr>
      <w:rFonts w:ascii="宋体" w:eastAsia="宋体" w:hAnsi="宋体" w:cs="宋体" w:hint="eastAsia"/>
      <w:color w:val="000000"/>
      <w:sz w:val="24"/>
      <w:szCs w:val="24"/>
      <w:u w:val="none"/>
    </w:rPr>
  </w:style>
  <w:style w:type="paragraph" w:styleId="ab">
    <w:name w:val="List Paragraph"/>
    <w:basedOn w:val="a"/>
    <w:uiPriority w:val="99"/>
    <w:unhideWhenUsed/>
    <w:qFormat/>
    <w:pPr>
      <w:ind w:firstLineChars="200" w:firstLine="420"/>
    </w:p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link w:val="Char"/>
    <w:unhideWhenUsed/>
    <w:qFormat/>
    <w:rPr>
      <w:rFonts w:ascii="宋体" w:hAnsi="Courier New" w:cs="Courier New"/>
      <w:szCs w:val="21"/>
    </w:r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4"/>
    <w:uiPriority w:val="99"/>
    <w:semiHidden/>
    <w:qFormat/>
    <w:rPr>
      <w:rFonts w:ascii="宋体" w:eastAsia="宋体" w:hAnsi="Courier New" w:cs="Courier New"/>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kern w:val="0"/>
      <w:sz w:val="32"/>
      <w:szCs w:val="32"/>
    </w:rPr>
  </w:style>
  <w:style w:type="paragraph" w:styleId="aa">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0"/>
    <w:qFormat/>
    <w:rPr>
      <w:rFonts w:ascii="宋体" w:eastAsia="宋体" w:hAnsi="宋体" w:cs="宋体" w:hint="eastAsia"/>
      <w:color w:val="000000"/>
      <w:sz w:val="24"/>
      <w:szCs w:val="24"/>
      <w:u w:val="none"/>
    </w:rPr>
  </w:style>
  <w:style w:type="paragraph" w:styleId="ab">
    <w:name w:val="List Paragraph"/>
    <w:basedOn w:val="a"/>
    <w:uiPriority w:val="99"/>
    <w:unhideWhenUsed/>
    <w:qFormat/>
    <w:pPr>
      <w:ind w:firstLineChars="200" w:firstLine="420"/>
    </w:pPr>
  </w:style>
  <w:style w:type="character" w:customStyle="1" w:styleId="Char0">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A633F2-15CA-4D79-A6E1-A30C8718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1727</Words>
  <Characters>9849</Characters>
  <Application>Microsoft Office Word</Application>
  <DocSecurity>0</DocSecurity>
  <Lines>82</Lines>
  <Paragraphs>23</Paragraphs>
  <ScaleCrop>false</ScaleCrop>
  <Company>StarOrigin</Company>
  <LinksUpToDate>false</LinksUpToDate>
  <CharactersWithSpaces>11553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JonSnow</dc:creator>
  <cp:lastModifiedBy>杨隐</cp:lastModifiedBy>
  <cp:revision>6</cp:revision>
  <cp:lastPrinted>2020-07-09T01:52:00Z</cp:lastPrinted>
  <dcterms:created xsi:type="dcterms:W3CDTF">2020-09-27T01:36:00Z</dcterms:created>
  <dcterms:modified xsi:type="dcterms:W3CDTF">2020-10-12T07:09:00Z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