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5" w:rsidRPr="004A7455"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厦门海发环保能源股份有限公司</w:t>
      </w:r>
    </w:p>
    <w:p w:rsidR="00C94848" w:rsidRPr="00700E3C"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煤炭（</w:t>
      </w:r>
      <w:r>
        <w:rPr>
          <w:rFonts w:ascii="宋体" w:hAnsi="宋体" w:cs="宋体" w:hint="eastAsia"/>
          <w:b/>
          <w:bCs/>
          <w:color w:val="000000" w:themeColor="text1"/>
          <w:kern w:val="0"/>
          <w:sz w:val="36"/>
          <w:szCs w:val="36"/>
        </w:rPr>
        <w:t>无</w:t>
      </w:r>
      <w:r w:rsidRPr="004A7455">
        <w:rPr>
          <w:rFonts w:ascii="宋体" w:hAnsi="宋体" w:cs="宋体" w:hint="eastAsia"/>
          <w:b/>
          <w:bCs/>
          <w:color w:val="000000" w:themeColor="text1"/>
          <w:kern w:val="0"/>
          <w:sz w:val="36"/>
          <w:szCs w:val="36"/>
        </w:rPr>
        <w:t>烟煤）采购竞争性谈判性公告（</w:t>
      </w:r>
      <w:r w:rsidR="00DF7708">
        <w:rPr>
          <w:rFonts w:ascii="宋体" w:hAnsi="宋体" w:cs="宋体" w:hint="eastAsia"/>
          <w:b/>
          <w:bCs/>
          <w:color w:val="000000" w:themeColor="text1"/>
          <w:kern w:val="0"/>
          <w:sz w:val="36"/>
          <w:szCs w:val="36"/>
        </w:rPr>
        <w:t>二</w:t>
      </w:r>
      <w:r w:rsidR="00DF7708">
        <w:rPr>
          <w:rFonts w:ascii="宋体" w:hAnsi="宋体" w:cs="宋体"/>
          <w:b/>
          <w:bCs/>
          <w:color w:val="000000" w:themeColor="text1"/>
          <w:kern w:val="0"/>
          <w:sz w:val="36"/>
          <w:szCs w:val="36"/>
        </w:rPr>
        <w:t>次招标</w:t>
      </w:r>
      <w:r w:rsidRPr="004A7455">
        <w:rPr>
          <w:rFonts w:ascii="宋体" w:hAnsi="宋体" w:cs="宋体" w:hint="eastAsia"/>
          <w:b/>
          <w:bCs/>
          <w:color w:val="000000" w:themeColor="text1"/>
          <w:kern w:val="0"/>
          <w:sz w:val="36"/>
          <w:szCs w:val="36"/>
        </w:rPr>
        <w:t>）</w:t>
      </w:r>
    </w:p>
    <w:p w:rsidR="004A7455" w:rsidRDefault="004A7455">
      <w:pPr>
        <w:spacing w:line="500" w:lineRule="exact"/>
        <w:ind w:firstLineChars="200" w:firstLine="480"/>
        <w:rPr>
          <w:rFonts w:ascii="宋体" w:hAnsi="宋体" w:cs="宋体"/>
          <w:color w:val="000000" w:themeColor="text1"/>
          <w:kern w:val="0"/>
          <w:sz w:val="24"/>
          <w:szCs w:val="24"/>
        </w:rPr>
      </w:pPr>
      <w:r w:rsidRPr="004A7455">
        <w:rPr>
          <w:rFonts w:ascii="宋体" w:hAnsi="宋体" w:cs="宋体" w:hint="eastAsia"/>
          <w:color w:val="000000" w:themeColor="text1"/>
          <w:kern w:val="0"/>
          <w:sz w:val="24"/>
          <w:szCs w:val="24"/>
        </w:rPr>
        <w:t>我司根据事业部（同集热电）生产需求，现进行锅炉生产用煤竞争性谈判采购，希望具备长期供应能力的</w:t>
      </w:r>
      <w:r>
        <w:rPr>
          <w:rFonts w:ascii="宋体" w:hAnsi="宋体" w:cs="宋体" w:hint="eastAsia"/>
          <w:color w:val="000000" w:themeColor="text1"/>
          <w:kern w:val="0"/>
          <w:sz w:val="24"/>
          <w:szCs w:val="24"/>
        </w:rPr>
        <w:t>成交供应</w:t>
      </w:r>
      <w:proofErr w:type="gramStart"/>
      <w:r>
        <w:rPr>
          <w:rFonts w:ascii="宋体" w:hAnsi="宋体" w:cs="宋体" w:hint="eastAsia"/>
          <w:color w:val="000000" w:themeColor="text1"/>
          <w:kern w:val="0"/>
          <w:sz w:val="24"/>
          <w:szCs w:val="24"/>
        </w:rPr>
        <w:t>商</w:t>
      </w:r>
      <w:r w:rsidRPr="004A7455">
        <w:rPr>
          <w:rFonts w:ascii="宋体" w:hAnsi="宋体" w:cs="宋体" w:hint="eastAsia"/>
          <w:color w:val="000000" w:themeColor="text1"/>
          <w:kern w:val="0"/>
          <w:sz w:val="24"/>
          <w:szCs w:val="24"/>
        </w:rPr>
        <w:t>按照</w:t>
      </w:r>
      <w:proofErr w:type="gramEnd"/>
      <w:r w:rsidRPr="004A7455">
        <w:rPr>
          <w:rFonts w:ascii="宋体" w:hAnsi="宋体" w:cs="宋体" w:hint="eastAsia"/>
          <w:color w:val="000000" w:themeColor="text1"/>
          <w:kern w:val="0"/>
          <w:sz w:val="24"/>
          <w:szCs w:val="24"/>
        </w:rPr>
        <w:t>有关规定和我司的要求认真做好报价工作。具体采购内容如下：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w:t>
      </w:r>
      <w:r w:rsidR="003979E5">
        <w:rPr>
          <w:rFonts w:ascii="宋体" w:hAnsi="宋体" w:cs="宋体" w:hint="eastAsia"/>
          <w:color w:val="000000" w:themeColor="text1"/>
          <w:kern w:val="0"/>
          <w:sz w:val="24"/>
          <w:szCs w:val="24"/>
        </w:rPr>
        <w:t>采购</w:t>
      </w:r>
      <w:r w:rsidRPr="00700E3C">
        <w:rPr>
          <w:rFonts w:ascii="宋体" w:hAnsi="宋体" w:cs="宋体" w:hint="eastAsia"/>
          <w:color w:val="000000" w:themeColor="text1"/>
          <w:kern w:val="0"/>
          <w:sz w:val="24"/>
          <w:szCs w:val="24"/>
        </w:rPr>
        <w:t>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003979E5">
        <w:rPr>
          <w:rFonts w:ascii="宋体" w:hAnsi="宋体" w:cs="宋体" w:hint="eastAsia"/>
          <w:color w:val="000000" w:themeColor="text1"/>
          <w:kern w:val="0"/>
          <w:sz w:val="24"/>
          <w:szCs w:val="24"/>
        </w:rPr>
        <w:t>采购项目</w:t>
      </w:r>
      <w:r w:rsidR="003979E5">
        <w:rPr>
          <w:rFonts w:ascii="宋体" w:hAnsi="宋体" w:cs="宋体"/>
          <w:color w:val="000000" w:themeColor="text1"/>
          <w:kern w:val="0"/>
          <w:sz w:val="24"/>
          <w:szCs w:val="24"/>
        </w:rPr>
        <w:t>及各项</w:t>
      </w:r>
      <w:r w:rsidR="003979E5">
        <w:rPr>
          <w:rFonts w:ascii="宋体" w:hAnsi="宋体" w:cs="宋体" w:hint="eastAsia"/>
          <w:color w:val="000000" w:themeColor="text1"/>
          <w:kern w:val="0"/>
          <w:sz w:val="24"/>
          <w:szCs w:val="24"/>
        </w:rPr>
        <w:t>要求</w:t>
      </w:r>
      <w:r w:rsidR="003979E5">
        <w:rPr>
          <w:rFonts w:ascii="宋体" w:hAnsi="宋体" w:cs="宋体"/>
          <w:color w:val="000000" w:themeColor="text1"/>
          <w:kern w:val="0"/>
          <w:sz w:val="24"/>
          <w:szCs w:val="24"/>
        </w:rPr>
        <w:t>：</w:t>
      </w:r>
    </w:p>
    <w:p w:rsidR="003979E5" w:rsidRPr="00700E3C" w:rsidRDefault="003979E5" w:rsidP="00A12348">
      <w:pPr>
        <w:widowControl/>
        <w:spacing w:line="276" w:lineRule="auto"/>
        <w:ind w:firstLineChars="192" w:firstLine="461"/>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项目名称</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同集热电煤炭（</w:t>
      </w:r>
      <w:r>
        <w:rPr>
          <w:rFonts w:ascii="宋体" w:hAnsi="宋体" w:cs="宋体" w:hint="eastAsia"/>
          <w:color w:val="000000" w:themeColor="text1"/>
          <w:kern w:val="0"/>
          <w:sz w:val="24"/>
          <w:szCs w:val="24"/>
        </w:rPr>
        <w:t>无烟煤</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采购</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275"/>
        <w:gridCol w:w="1276"/>
        <w:gridCol w:w="4371"/>
      </w:tblGrid>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275" w:type="dxa"/>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需求</w:t>
            </w:r>
            <w:r>
              <w:rPr>
                <w:rFonts w:ascii="宋体" w:hAnsi="宋体" w:cs="宋体"/>
                <w:color w:val="000000" w:themeColor="text1"/>
                <w:kern w:val="0"/>
                <w:sz w:val="24"/>
                <w:szCs w:val="24"/>
              </w:rPr>
              <w:t>部门</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4371"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指标</w:t>
            </w:r>
          </w:p>
        </w:tc>
      </w:tr>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3979E5" w:rsidRPr="00700E3C" w:rsidRDefault="003979E5">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275" w:type="dxa"/>
          </w:tcPr>
          <w:p w:rsidR="00FE6E72" w:rsidRDefault="00FE6E72" w:rsidP="00FE6E72">
            <w:pPr>
              <w:widowControl/>
              <w:spacing w:line="276" w:lineRule="auto"/>
              <w:rPr>
                <w:rFonts w:ascii="宋体" w:hAnsi="宋体"/>
                <w:color w:val="000000" w:themeColor="text1"/>
                <w:kern w:val="0"/>
                <w:sz w:val="24"/>
                <w:szCs w:val="24"/>
              </w:rPr>
            </w:pPr>
          </w:p>
          <w:p w:rsidR="003979E5" w:rsidRDefault="003979E5" w:rsidP="00FE6E72">
            <w:pPr>
              <w:widowControl/>
              <w:spacing w:line="276" w:lineRule="auto"/>
              <w:rPr>
                <w:rFonts w:ascii="宋体" w:hAnsi="宋体"/>
                <w:color w:val="000000" w:themeColor="text1"/>
                <w:kern w:val="0"/>
                <w:sz w:val="24"/>
                <w:szCs w:val="24"/>
              </w:rPr>
            </w:pPr>
            <w:r>
              <w:rPr>
                <w:rFonts w:ascii="宋体" w:hAnsi="宋体" w:hint="eastAsia"/>
                <w:color w:val="000000" w:themeColor="text1"/>
                <w:kern w:val="0"/>
                <w:sz w:val="24"/>
                <w:szCs w:val="24"/>
              </w:rPr>
              <w:t>同集</w:t>
            </w:r>
            <w:r>
              <w:rPr>
                <w:rFonts w:ascii="宋体" w:hAnsi="宋体"/>
                <w:color w:val="000000" w:themeColor="text1"/>
                <w:kern w:val="0"/>
                <w:sz w:val="24"/>
                <w:szCs w:val="24"/>
              </w:rPr>
              <w:t>热电</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olor w:val="000000" w:themeColor="text1"/>
                <w:kern w:val="0"/>
                <w:sz w:val="24"/>
                <w:szCs w:val="24"/>
              </w:rPr>
              <w:t>3</w:t>
            </w:r>
            <w:r w:rsidRPr="00700E3C">
              <w:rPr>
                <w:rFonts w:ascii="宋体" w:hAnsi="宋体"/>
                <w:color w:val="000000" w:themeColor="text1"/>
                <w:kern w:val="0"/>
                <w:sz w:val="24"/>
                <w:szCs w:val="24"/>
              </w:rPr>
              <w:t xml:space="preserve">000 </w:t>
            </w:r>
            <w:r w:rsidRPr="00700E3C">
              <w:rPr>
                <w:rFonts w:ascii="宋体" w:hAnsi="宋体" w:hint="eastAsia"/>
                <w:color w:val="000000" w:themeColor="text1"/>
                <w:kern w:val="0"/>
                <w:sz w:val="24"/>
                <w:szCs w:val="24"/>
              </w:rPr>
              <w:t>吨</w:t>
            </w:r>
          </w:p>
        </w:tc>
        <w:tc>
          <w:tcPr>
            <w:tcW w:w="4371" w:type="dxa"/>
            <w:vAlign w:val="center"/>
          </w:tcPr>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热值</w:t>
            </w: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全硫分</w:t>
            </w:r>
            <w:r w:rsidRPr="00700E3C">
              <w:rPr>
                <w:rFonts w:ascii="宋体" w:hAnsi="宋体" w:hint="eastAsia"/>
                <w:color w:val="000000" w:themeColor="text1"/>
                <w:kern w:val="0"/>
                <w:sz w:val="24"/>
                <w:szCs w:val="24"/>
              </w:rPr>
              <w:t>≤0.4％</w:t>
            </w:r>
          </w:p>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水分</w:t>
            </w:r>
            <w:r w:rsidRPr="00700E3C">
              <w:rPr>
                <w:rFonts w:ascii="宋体" w:hAnsi="宋体" w:hint="eastAsia"/>
                <w:color w:val="000000" w:themeColor="text1"/>
                <w:kern w:val="0"/>
                <w:sz w:val="24"/>
                <w:szCs w:val="24"/>
              </w:rPr>
              <w:t>≤8%</w:t>
            </w:r>
          </w:p>
        </w:tc>
      </w:tr>
      <w:tr w:rsidR="003979E5" w:rsidRPr="00700E3C" w:rsidTr="00BC1FA6">
        <w:trPr>
          <w:trHeight w:val="594"/>
          <w:jc w:val="center"/>
        </w:trPr>
        <w:tc>
          <w:tcPr>
            <w:tcW w:w="9312" w:type="dxa"/>
            <w:gridSpan w:val="5"/>
          </w:tcPr>
          <w:p w:rsidR="003979E5" w:rsidRDefault="003979E5" w:rsidP="004F0EB0">
            <w:pPr>
              <w:widowControl/>
              <w:spacing w:line="276"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考核</w:t>
            </w:r>
            <w:r>
              <w:rPr>
                <w:rFonts w:ascii="宋体" w:hAnsi="宋体"/>
                <w:color w:val="000000" w:themeColor="text1"/>
                <w:kern w:val="0"/>
                <w:sz w:val="24"/>
                <w:szCs w:val="24"/>
              </w:rPr>
              <w:t>条款及要求</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1、单样热值＞5200，(5200/5000)×合同基价；</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 xml:space="preserve">4800≤单样热值≤5200，（单样热值/5000）×合同基价；                </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单样热值＜4800，(单样热值/5000)×合同基价，另加扣10元/吨；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单样热值＜4600，(单样热值/5000)×合同基价，另加扣20元/吨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2、全水分&gt;8％，结算重量＝过磅重量×（1－实际全水分）/（1－8％）。</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3、0.4%＜全硫分≤0.45%，扣：（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-0.4）×200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0.45%＜全硫分≤0.5%，扣：（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-0.4）×300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-0.4）×400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(注：</w:t>
            </w:r>
            <w:proofErr w:type="gramStart"/>
            <w:r w:rsidRPr="004F0EB0">
              <w:rPr>
                <w:rFonts w:ascii="宋体" w:hAnsi="宋体" w:hint="eastAsia"/>
                <w:color w:val="000000" w:themeColor="text1"/>
                <w:kern w:val="0"/>
                <w:sz w:val="24"/>
                <w:szCs w:val="24"/>
              </w:rPr>
              <w:t>单样值等于</w:t>
            </w:r>
            <w:proofErr w:type="gramEnd"/>
            <w:r w:rsidRPr="004F0EB0">
              <w:rPr>
                <w:rFonts w:ascii="宋体" w:hAnsi="宋体" w:hint="eastAsia"/>
                <w:color w:val="000000" w:themeColor="text1"/>
                <w:kern w:val="0"/>
                <w:sz w:val="24"/>
                <w:szCs w:val="24"/>
              </w:rPr>
              <w:t>硫分实测值乘以100。)</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4、若来煤质量全硫分大于0.6%，该样结算价每项加扣10元/吨（含税价）且甲方有权拒收；含水量明显不符要求的，甲方有权拒收。</w:t>
            </w:r>
          </w:p>
          <w:p w:rsidR="003979E5"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5、若来</w:t>
            </w:r>
            <w:proofErr w:type="gramStart"/>
            <w:r w:rsidRPr="004F0EB0">
              <w:rPr>
                <w:rFonts w:ascii="宋体" w:hAnsi="宋体" w:hint="eastAsia"/>
                <w:color w:val="000000" w:themeColor="text1"/>
                <w:kern w:val="0"/>
                <w:sz w:val="24"/>
                <w:szCs w:val="24"/>
              </w:rPr>
              <w:t>煤质量单样</w:t>
            </w:r>
            <w:proofErr w:type="gramEnd"/>
            <w:r w:rsidRPr="004F0EB0">
              <w:rPr>
                <w:rFonts w:ascii="宋体" w:hAnsi="宋体" w:hint="eastAsia"/>
                <w:color w:val="000000" w:themeColor="text1"/>
                <w:kern w:val="0"/>
                <w:sz w:val="24"/>
                <w:szCs w:val="24"/>
              </w:rPr>
              <w:t>热值低于3500大卡/千克，甲方有权对该</w:t>
            </w:r>
            <w:proofErr w:type="gramStart"/>
            <w:r w:rsidRPr="004F0EB0">
              <w:rPr>
                <w:rFonts w:ascii="宋体" w:hAnsi="宋体" w:hint="eastAsia"/>
                <w:color w:val="000000" w:themeColor="text1"/>
                <w:kern w:val="0"/>
                <w:sz w:val="24"/>
                <w:szCs w:val="24"/>
              </w:rPr>
              <w:t>样予以</w:t>
            </w:r>
            <w:proofErr w:type="gramEnd"/>
            <w:r w:rsidRPr="004F0EB0">
              <w:rPr>
                <w:rFonts w:ascii="宋体" w:hAnsi="宋体" w:hint="eastAsia"/>
                <w:color w:val="000000" w:themeColor="text1"/>
                <w:kern w:val="0"/>
                <w:sz w:val="24"/>
                <w:szCs w:val="24"/>
              </w:rPr>
              <w:t>罚没并有权解除合同。</w:t>
            </w:r>
          </w:p>
          <w:p w:rsidR="003979E5" w:rsidRPr="00700E3C" w:rsidRDefault="003979E5">
            <w:pPr>
              <w:widowControl/>
              <w:spacing w:line="276" w:lineRule="auto"/>
              <w:jc w:val="center"/>
              <w:rPr>
                <w:rFonts w:ascii="宋体" w:hAnsi="宋体"/>
                <w:color w:val="000000" w:themeColor="text1"/>
                <w:kern w:val="0"/>
                <w:sz w:val="24"/>
                <w:szCs w:val="24"/>
              </w:rPr>
            </w:pPr>
          </w:p>
        </w:tc>
      </w:tr>
    </w:tbl>
    <w:p w:rsidR="00C94848"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4A7455">
        <w:rPr>
          <w:rFonts w:ascii="宋体" w:hAnsi="宋体" w:cs="宋体" w:hint="eastAsia"/>
          <w:color w:val="000000" w:themeColor="text1"/>
          <w:kern w:val="0"/>
          <w:sz w:val="24"/>
          <w:szCs w:val="24"/>
        </w:rPr>
        <w:t>202</w:t>
      </w:r>
      <w:r w:rsidR="004A7455">
        <w:rPr>
          <w:rFonts w:ascii="宋体" w:hAnsi="宋体" w:cs="宋体"/>
          <w:color w:val="000000" w:themeColor="text1"/>
          <w:kern w:val="0"/>
          <w:sz w:val="24"/>
          <w:szCs w:val="24"/>
        </w:rPr>
        <w:t>0</w:t>
      </w:r>
      <w:r w:rsidR="004A7455">
        <w:rPr>
          <w:rFonts w:ascii="宋体" w:hAnsi="宋体" w:cs="宋体" w:hint="eastAsia"/>
          <w:color w:val="000000" w:themeColor="text1"/>
          <w:kern w:val="0"/>
          <w:sz w:val="24"/>
          <w:szCs w:val="24"/>
        </w:rPr>
        <w:t>年</w:t>
      </w:r>
      <w:r w:rsidR="004A7455">
        <w:rPr>
          <w:rFonts w:ascii="宋体" w:hAnsi="宋体" w:cs="宋体"/>
          <w:color w:val="000000" w:themeColor="text1"/>
          <w:kern w:val="0"/>
          <w:sz w:val="24"/>
          <w:szCs w:val="24"/>
        </w:rPr>
        <w:t>12</w:t>
      </w:r>
      <w:r w:rsidR="004A7455">
        <w:rPr>
          <w:rFonts w:ascii="宋体" w:hAnsi="宋体" w:cs="宋体" w:hint="eastAsia"/>
          <w:color w:val="000000" w:themeColor="text1"/>
          <w:kern w:val="0"/>
          <w:sz w:val="24"/>
          <w:szCs w:val="24"/>
        </w:rPr>
        <w:t>月</w:t>
      </w:r>
      <w:r w:rsidR="004A7455">
        <w:rPr>
          <w:rFonts w:ascii="宋体" w:hAnsi="宋体" w:cs="宋体"/>
          <w:color w:val="000000" w:themeColor="text1"/>
          <w:kern w:val="0"/>
          <w:sz w:val="24"/>
          <w:szCs w:val="24"/>
        </w:rPr>
        <w:t>份</w:t>
      </w:r>
      <w:r w:rsidR="007E34ED" w:rsidRPr="00700E3C">
        <w:rPr>
          <w:rFonts w:ascii="宋体" w:hAnsi="宋体" w:cs="宋体" w:hint="eastAsia"/>
          <w:color w:val="000000" w:themeColor="text1"/>
          <w:kern w:val="0"/>
          <w:sz w:val="24"/>
          <w:szCs w:val="24"/>
        </w:rPr>
        <w:t>起</w:t>
      </w:r>
      <w:r w:rsidR="00B041B4"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w:t>
      </w:r>
      <w:proofErr w:type="gramStart"/>
      <w:r w:rsidR="00C10AF6" w:rsidRPr="00700E3C">
        <w:rPr>
          <w:rFonts w:ascii="宋体" w:hAnsi="宋体" w:cs="宋体" w:hint="eastAsia"/>
          <w:color w:val="000000" w:themeColor="text1"/>
          <w:kern w:val="0"/>
          <w:sz w:val="24"/>
          <w:szCs w:val="24"/>
        </w:rPr>
        <w:t>指定煤库位置</w:t>
      </w:r>
      <w:proofErr w:type="gramEnd"/>
      <w:r w:rsidR="00C10AF6" w:rsidRPr="00700E3C">
        <w:rPr>
          <w:rFonts w:ascii="宋体" w:hAnsi="宋体" w:cs="宋体" w:hint="eastAsia"/>
          <w:color w:val="000000" w:themeColor="text1"/>
          <w:kern w:val="0"/>
          <w:sz w:val="24"/>
          <w:szCs w:val="24"/>
        </w:rPr>
        <w:t>。</w:t>
      </w:r>
    </w:p>
    <w:p w:rsidR="00F95CBB"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sidR="00C10AF6" w:rsidRPr="00700E3C">
        <w:rPr>
          <w:rFonts w:ascii="宋体" w:hAnsi="宋体" w:cs="宋体" w:hint="eastAsia"/>
          <w:color w:val="000000" w:themeColor="text1"/>
          <w:kern w:val="0"/>
          <w:sz w:val="24"/>
          <w:szCs w:val="24"/>
        </w:rPr>
        <w:t>、运输方式及要求：汽车运输，到厂后</w:t>
      </w:r>
      <w:proofErr w:type="gramStart"/>
      <w:r w:rsidR="00C10AF6" w:rsidRPr="00700E3C">
        <w:rPr>
          <w:rFonts w:ascii="宋体" w:hAnsi="宋体" w:cs="宋体" w:hint="eastAsia"/>
          <w:color w:val="000000" w:themeColor="text1"/>
          <w:kern w:val="0"/>
          <w:sz w:val="24"/>
          <w:szCs w:val="24"/>
        </w:rPr>
        <w:t>送达煤库指定</w:t>
      </w:r>
      <w:proofErr w:type="gramEnd"/>
      <w:r w:rsidR="00C10AF6" w:rsidRPr="00700E3C">
        <w:rPr>
          <w:rFonts w:ascii="宋体" w:hAnsi="宋体" w:cs="宋体" w:hint="eastAsia"/>
          <w:color w:val="000000" w:themeColor="text1"/>
          <w:kern w:val="0"/>
          <w:sz w:val="24"/>
          <w:szCs w:val="24"/>
        </w:rPr>
        <w:t>位置，不得掺假</w:t>
      </w:r>
      <w:proofErr w:type="gramStart"/>
      <w:r w:rsidR="00C10AF6" w:rsidRPr="00700E3C">
        <w:rPr>
          <w:rFonts w:ascii="宋体" w:hAnsi="宋体" w:cs="宋体" w:hint="eastAsia"/>
          <w:color w:val="000000" w:themeColor="text1"/>
          <w:kern w:val="0"/>
          <w:sz w:val="24"/>
          <w:szCs w:val="24"/>
        </w:rPr>
        <w:t>或掺换其他</w:t>
      </w:r>
      <w:proofErr w:type="gramEnd"/>
      <w:r w:rsidR="00C10AF6" w:rsidRPr="00700E3C">
        <w:rPr>
          <w:rFonts w:ascii="宋体" w:hAnsi="宋体" w:cs="宋体" w:hint="eastAsia"/>
          <w:color w:val="000000" w:themeColor="text1"/>
          <w:kern w:val="0"/>
          <w:sz w:val="24"/>
          <w:szCs w:val="24"/>
        </w:rPr>
        <w:t>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3979E5">
        <w:rPr>
          <w:rFonts w:ascii="宋体" w:hAnsi="宋体"/>
          <w:color w:val="000000" w:themeColor="text1"/>
          <w:sz w:val="24"/>
          <w:szCs w:val="24"/>
        </w:rPr>
        <w:t>5</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w:t>
      </w:r>
      <w:proofErr w:type="gramStart"/>
      <w:r w:rsidR="00C10AF6" w:rsidRPr="00700E3C">
        <w:rPr>
          <w:rFonts w:ascii="宋体" w:hAnsi="宋体" w:hint="eastAsia"/>
          <w:color w:val="000000" w:themeColor="text1"/>
          <w:sz w:val="24"/>
          <w:szCs w:val="24"/>
        </w:rPr>
        <w:t>禾</w:t>
      </w:r>
      <w:proofErr w:type="gramEnd"/>
      <w:r w:rsidR="00C10AF6" w:rsidRPr="00700E3C">
        <w:rPr>
          <w:rFonts w:ascii="宋体" w:hAnsi="宋体" w:hint="eastAsia"/>
          <w:color w:val="000000" w:themeColor="text1"/>
          <w:sz w:val="24"/>
          <w:szCs w:val="24"/>
        </w:rPr>
        <w:t>三路399号）。</w:t>
      </w:r>
    </w:p>
    <w:p w:rsidR="00FE6E72" w:rsidRDefault="00FE6E72">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6</w:t>
      </w:r>
      <w:r w:rsidRPr="00FE6E72">
        <w:rPr>
          <w:rFonts w:ascii="宋体" w:hAnsi="宋体" w:cs="宋体" w:hint="eastAsia"/>
          <w:color w:val="000000" w:themeColor="text1"/>
          <w:kern w:val="0"/>
          <w:sz w:val="24"/>
          <w:szCs w:val="24"/>
        </w:rPr>
        <w:t>、成交供应商应能根据供应总量均衡安排每日进场量，同等条件下，有电力行业供应经验的可优先考虑。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1、</w:t>
      </w:r>
      <w:r w:rsidR="004A7455">
        <w:rPr>
          <w:rFonts w:ascii="宋体" w:hAnsi="宋体" w:cs="宋体" w:hint="eastAsia"/>
          <w:color w:val="000000" w:themeColor="text1"/>
          <w:kern w:val="0"/>
          <w:sz w:val="24"/>
          <w:szCs w:val="24"/>
        </w:rPr>
        <w:t>成交供应商</w:t>
      </w:r>
      <w:r w:rsidRPr="00700E3C">
        <w:rPr>
          <w:rFonts w:ascii="宋体" w:hAnsi="宋体" w:cs="宋体" w:hint="eastAsia"/>
          <w:color w:val="000000" w:themeColor="text1"/>
          <w:kern w:val="0"/>
          <w:sz w:val="24"/>
          <w:szCs w:val="24"/>
        </w:rPr>
        <w:t>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3979E5">
        <w:rPr>
          <w:rFonts w:ascii="宋体" w:hAnsi="宋体" w:hint="eastAsia"/>
          <w:color w:val="000000" w:themeColor="text1"/>
          <w:sz w:val="24"/>
          <w:szCs w:val="24"/>
        </w:rPr>
        <w:t>我司</w:t>
      </w:r>
      <w:r w:rsidR="003979E5">
        <w:rPr>
          <w:rFonts w:ascii="宋体" w:hAnsi="宋体"/>
          <w:color w:val="000000" w:themeColor="text1"/>
          <w:sz w:val="24"/>
          <w:szCs w:val="24"/>
        </w:rPr>
        <w:t>同集</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E6E72"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w:t>
      </w:r>
      <w:r w:rsidR="00FE6E72" w:rsidRPr="00FE6E72">
        <w:rPr>
          <w:rFonts w:ascii="宋体" w:hAnsi="宋体" w:hint="eastAsia"/>
          <w:color w:val="000000" w:themeColor="text1"/>
          <w:sz w:val="24"/>
          <w:szCs w:val="24"/>
        </w:rPr>
        <w:t>成交供应商应在我司完成煤炭验收合格并审核后将增值税专用发票送至我司财务部，我司在收到发票后的20个工作日内付清货款。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4F0EB0" w:rsidRP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1、我司将根据煤炭质量的奖惩标准进行验收，不符合质量要求的，我司有权拒收；若存在以次充好、弄虚作假的，我司将暂停其三次谈判资格。</w:t>
      </w:r>
    </w:p>
    <w:p w:rsid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2、成交供应商在合同期限内按合同约定的供应数量完成供货（供应数量正负偏差不超过100吨），如成交供应</w:t>
      </w:r>
      <w:proofErr w:type="gramStart"/>
      <w:r w:rsidRPr="004F0EB0">
        <w:rPr>
          <w:rFonts w:ascii="宋体" w:hAnsi="宋体" w:hint="eastAsia"/>
          <w:color w:val="000000" w:themeColor="text1"/>
          <w:sz w:val="24"/>
          <w:szCs w:val="24"/>
        </w:rPr>
        <w:t>商未能</w:t>
      </w:r>
      <w:proofErr w:type="gramEnd"/>
      <w:r w:rsidRPr="004F0EB0">
        <w:rPr>
          <w:rFonts w:ascii="宋体" w:hAnsi="宋体" w:hint="eastAsia"/>
          <w:color w:val="000000" w:themeColor="text1"/>
          <w:sz w:val="24"/>
          <w:szCs w:val="24"/>
        </w:rPr>
        <w:t>按照合同约定的条款执行，低于合同负偏差数量的不足供应量，成交供应商应</w:t>
      </w:r>
      <w:proofErr w:type="gramStart"/>
      <w:r w:rsidRPr="004F0EB0">
        <w:rPr>
          <w:rFonts w:ascii="宋体" w:hAnsi="宋体" w:hint="eastAsia"/>
          <w:color w:val="000000" w:themeColor="text1"/>
          <w:sz w:val="24"/>
          <w:szCs w:val="24"/>
        </w:rPr>
        <w:t>按不足</w:t>
      </w:r>
      <w:proofErr w:type="gramEnd"/>
      <w:r w:rsidRPr="004F0EB0">
        <w:rPr>
          <w:rFonts w:ascii="宋体" w:hAnsi="宋体" w:hint="eastAsia"/>
          <w:color w:val="000000" w:themeColor="text1"/>
          <w:sz w:val="24"/>
          <w:szCs w:val="24"/>
        </w:rPr>
        <w:t>部分向采购方支付100元/吨的违约金。造成采购方其它损失的，成交供应商应承担采购方的直接损失。</w:t>
      </w:r>
    </w:p>
    <w:p w:rsidR="00C94848" w:rsidRPr="00700E3C" w:rsidRDefault="00887823" w:rsidP="004F0EB0">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在执行合同中如出现恶意掺混煤炭以外的杂质（包含但不限于煤矸石），我司热电企业有权拒收并要求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进行整改，如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未做整改，热电企业有权终止合同执行，取消该热电企业煤炭</w:t>
      </w:r>
      <w:r w:rsidR="004F0EB0">
        <w:rPr>
          <w:rFonts w:ascii="宋体" w:hAnsi="宋体" w:hint="eastAsia"/>
          <w:color w:val="000000" w:themeColor="text1"/>
          <w:sz w:val="24"/>
          <w:szCs w:val="24"/>
        </w:rPr>
        <w:t>谈判</w:t>
      </w:r>
      <w:r w:rsidR="00C10AF6" w:rsidRPr="00700E3C">
        <w:rPr>
          <w:rFonts w:ascii="宋体" w:hAnsi="宋体" w:hint="eastAsia"/>
          <w:color w:val="000000" w:themeColor="text1"/>
          <w:sz w:val="24"/>
          <w:szCs w:val="24"/>
        </w:rPr>
        <w:t>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w:t>
      </w:r>
      <w:r w:rsidR="004F0EB0">
        <w:rPr>
          <w:rFonts w:ascii="宋体" w:hAnsi="宋体" w:cs="宋体" w:hint="eastAsia"/>
          <w:color w:val="000000" w:themeColor="text1"/>
          <w:kern w:val="0"/>
          <w:sz w:val="24"/>
          <w:szCs w:val="24"/>
        </w:rPr>
        <w:t>谈判</w:t>
      </w:r>
      <w:r w:rsidRPr="00700E3C">
        <w:rPr>
          <w:rFonts w:ascii="宋体" w:hAnsi="宋体" w:cs="宋体" w:hint="eastAsia"/>
          <w:color w:val="000000" w:themeColor="text1"/>
          <w:kern w:val="0"/>
          <w:sz w:val="24"/>
          <w:szCs w:val="24"/>
        </w:rPr>
        <w:t>保证金及缴款注意事项：</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1、报价方递交报价文件前须缴足谈判保证金人民币叁万元整（¥30000.00），未按规定提交谈判保证金的报价资料，属无效报价资料，将不予开标。第一成交候选供应</w:t>
      </w:r>
      <w:proofErr w:type="gramStart"/>
      <w:r w:rsidRPr="00FE6E72">
        <w:rPr>
          <w:rFonts w:ascii="宋体" w:hAnsi="宋体" w:cs="宋体" w:hint="eastAsia"/>
          <w:color w:val="000000" w:themeColor="text1"/>
          <w:kern w:val="0"/>
          <w:sz w:val="24"/>
          <w:szCs w:val="24"/>
        </w:rPr>
        <w:t>商谈判</w:t>
      </w:r>
      <w:proofErr w:type="gramEnd"/>
      <w:r w:rsidRPr="00FE6E72">
        <w:rPr>
          <w:rFonts w:ascii="宋体" w:hAnsi="宋体"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2、不接受现场缴款，只能到银行以现金或转账方式缴款。</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3、以现金方式缴款时,请在现金缴款单“款项来源”一栏中写明“项目名称+谈判保证金”字样，在现金缴款单背面注明退还谈判保证金时报价方收款的银行账号和开户行。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4、我司原则上不接受以个人账户缴交保证金，确需以个人账户为</w:t>
      </w:r>
      <w:proofErr w:type="gramStart"/>
      <w:r w:rsidRPr="00FE6E72">
        <w:rPr>
          <w:rFonts w:ascii="宋体" w:hAnsi="宋体" w:cs="宋体" w:hint="eastAsia"/>
          <w:color w:val="000000" w:themeColor="text1"/>
          <w:kern w:val="0"/>
          <w:sz w:val="24"/>
          <w:szCs w:val="24"/>
        </w:rPr>
        <w:t>报价方缴交</w:t>
      </w:r>
      <w:proofErr w:type="gramEnd"/>
      <w:r w:rsidRPr="00FE6E72">
        <w:rPr>
          <w:rFonts w:ascii="宋体" w:hAnsi="宋体" w:cs="宋体" w:hint="eastAsia"/>
          <w:color w:val="000000" w:themeColor="text1"/>
          <w:kern w:val="0"/>
          <w:sz w:val="24"/>
          <w:szCs w:val="24"/>
        </w:rPr>
        <w:t>保证金的，经我司同意后，需报价方提供书面说明，并加盖公章。</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5、谈判保证金收款单位：厦门海发环保能源股份有限公司</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lastRenderedPageBreak/>
        <w:t>账号：35101561001052501775   开户行：中国建设银行厦门市分行厦禾支行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注意：谈判保证金均须存入或转入以上账号，其它收款单位均视为无效。</w:t>
      </w:r>
    </w:p>
    <w:p w:rsid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6、谈判保证金缴交截止时间：2020年</w:t>
      </w:r>
      <w:r w:rsidR="00463A58">
        <w:rPr>
          <w:rFonts w:ascii="宋体" w:hAnsi="宋体" w:cs="宋体" w:hint="eastAsia"/>
          <w:color w:val="000000" w:themeColor="text1"/>
          <w:kern w:val="0"/>
          <w:sz w:val="24"/>
          <w:szCs w:val="24"/>
        </w:rPr>
        <w:t>10</w:t>
      </w:r>
      <w:r w:rsidRPr="00FE6E72">
        <w:rPr>
          <w:rFonts w:ascii="宋体" w:hAnsi="宋体" w:cs="宋体" w:hint="eastAsia"/>
          <w:color w:val="000000" w:themeColor="text1"/>
          <w:kern w:val="0"/>
          <w:sz w:val="24"/>
          <w:szCs w:val="24"/>
        </w:rPr>
        <w:t>月</w:t>
      </w:r>
      <w:r w:rsidR="00463A58">
        <w:rPr>
          <w:rFonts w:ascii="宋体" w:hAnsi="宋体" w:cs="宋体"/>
          <w:color w:val="000000" w:themeColor="text1"/>
          <w:kern w:val="0"/>
          <w:sz w:val="24"/>
          <w:szCs w:val="24"/>
        </w:rPr>
        <w:t>29</w:t>
      </w:r>
      <w:r w:rsidRPr="00FE6E72">
        <w:rPr>
          <w:rFonts w:ascii="宋体" w:hAnsi="宋体" w:cs="宋体" w:hint="eastAsia"/>
          <w:color w:val="000000" w:themeColor="text1"/>
          <w:kern w:val="0"/>
          <w:sz w:val="24"/>
          <w:szCs w:val="24"/>
        </w:rPr>
        <w:t>日</w:t>
      </w:r>
      <w:r w:rsidR="00463A58">
        <w:rPr>
          <w:rFonts w:ascii="宋体" w:hAnsi="宋体" w:cs="宋体" w:hint="eastAsia"/>
          <w:color w:val="000000" w:themeColor="text1"/>
          <w:kern w:val="0"/>
          <w:sz w:val="24"/>
          <w:szCs w:val="24"/>
        </w:rPr>
        <w:t>9:30。</w:t>
      </w:r>
      <w:r>
        <w:rPr>
          <w:rFonts w:ascii="宋体" w:hAnsi="宋体" w:cs="宋体" w:hint="eastAsia"/>
          <w:color w:val="000000" w:themeColor="text1"/>
          <w:kern w:val="0"/>
          <w:sz w:val="24"/>
          <w:szCs w:val="24"/>
        </w:rPr>
        <w:t xml:space="preserve">  </w:t>
      </w:r>
      <w:r w:rsidRPr="00FE6E72">
        <w:rPr>
          <w:rFonts w:ascii="宋体" w:hAnsi="宋体" w:cs="宋体" w:hint="eastAsia"/>
          <w:color w:val="000000" w:themeColor="text1"/>
          <w:kern w:val="0"/>
          <w:sz w:val="24"/>
          <w:szCs w:val="24"/>
        </w:rPr>
        <w:t xml:space="preserve"> </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八、报价资料送达或邮寄地址：海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 厦门海发环保能源股份有限公司4F企管部。</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九、报价书格式、要求及须提供资料：见附件一、二。（报价方参照这些格式文件制作报价文件）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十、谈判须知</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1、谈判报价书，须法定代表人或授权代表人签字或盖章、法定代表人或授权代表人联系电话、须填写日期。（见附件一）</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2、企业营业执照副本复印件。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3、法定代表人身份证复印件。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4、谈判代表人非法定代表人的，还需提供法人授权书原件及授权代表人身份证复印件。（见附件二，报价文件签字代表为法定代表人，则本附件不需要提供。）</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以上1～4项资料均需加盖单位公章，否则视为无效。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5、上述1～4项报价资料为必须提供的基本资料，少一项视为无效标。</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6、请将上述1～4项资料作为报价资料，要求密封并在密封处加盖公章，封面须注明报价项目名称，否则视为无效。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7、若需补充资料，需加盖公章并密封，密封处加盖公章，封面须注明报价项目补充资料，否则视为无效。</w:t>
      </w:r>
    </w:p>
    <w:p w:rsidR="00FE6E72" w:rsidRPr="00FE6E72" w:rsidRDefault="00FE6E72" w:rsidP="00FE6E72">
      <w:pPr>
        <w:spacing w:line="276" w:lineRule="auto"/>
        <w:ind w:firstLineChars="200" w:firstLine="482"/>
        <w:rPr>
          <w:rFonts w:ascii="宋体" w:hAnsi="宋体"/>
          <w:b/>
          <w:color w:val="000000" w:themeColor="text1"/>
          <w:sz w:val="24"/>
          <w:szCs w:val="24"/>
        </w:rPr>
      </w:pPr>
      <w:r w:rsidRPr="00FE6E72">
        <w:rPr>
          <w:rFonts w:ascii="宋体" w:hAnsi="宋体" w:hint="eastAsia"/>
          <w:b/>
          <w:color w:val="000000" w:themeColor="text1"/>
          <w:sz w:val="24"/>
          <w:szCs w:val="24"/>
        </w:rPr>
        <w:t>8、本煤炭采购项目最高限价650元/吨（含税）（以热值5000大卡/千克作为计价依据），报价高于此限价为无效报价资料。</w:t>
      </w:r>
    </w:p>
    <w:p w:rsidR="00463A58"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十一、投标截止时间：</w:t>
      </w:r>
      <w:r w:rsidR="00463A58" w:rsidRPr="00FE6E72">
        <w:rPr>
          <w:rFonts w:ascii="宋体" w:hAnsi="宋体" w:cs="宋体" w:hint="eastAsia"/>
          <w:color w:val="000000" w:themeColor="text1"/>
          <w:kern w:val="0"/>
          <w:sz w:val="24"/>
          <w:szCs w:val="24"/>
        </w:rPr>
        <w:t>2020年</w:t>
      </w:r>
      <w:r w:rsidR="00463A58">
        <w:rPr>
          <w:rFonts w:ascii="宋体" w:hAnsi="宋体" w:cs="宋体" w:hint="eastAsia"/>
          <w:color w:val="000000" w:themeColor="text1"/>
          <w:kern w:val="0"/>
          <w:sz w:val="24"/>
          <w:szCs w:val="24"/>
        </w:rPr>
        <w:t>10</w:t>
      </w:r>
      <w:r w:rsidR="00463A58" w:rsidRPr="00FE6E72">
        <w:rPr>
          <w:rFonts w:ascii="宋体" w:hAnsi="宋体" w:cs="宋体" w:hint="eastAsia"/>
          <w:color w:val="000000" w:themeColor="text1"/>
          <w:kern w:val="0"/>
          <w:sz w:val="24"/>
          <w:szCs w:val="24"/>
        </w:rPr>
        <w:t>月</w:t>
      </w:r>
      <w:r w:rsidR="00463A58">
        <w:rPr>
          <w:rFonts w:ascii="宋体" w:hAnsi="宋体" w:cs="宋体"/>
          <w:color w:val="000000" w:themeColor="text1"/>
          <w:kern w:val="0"/>
          <w:sz w:val="24"/>
          <w:szCs w:val="24"/>
        </w:rPr>
        <w:t>29</w:t>
      </w:r>
      <w:r w:rsidR="00463A58" w:rsidRPr="00FE6E72">
        <w:rPr>
          <w:rFonts w:ascii="宋体" w:hAnsi="宋体" w:cs="宋体" w:hint="eastAsia"/>
          <w:color w:val="000000" w:themeColor="text1"/>
          <w:kern w:val="0"/>
          <w:sz w:val="24"/>
          <w:szCs w:val="24"/>
        </w:rPr>
        <w:t>日</w:t>
      </w:r>
      <w:r w:rsidR="00463A58">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w:t>
      </w:r>
    </w:p>
    <w:p w:rsidR="00FE6E72" w:rsidRPr="00FE6E72" w:rsidRDefault="00FE6E72" w:rsidP="00463A58">
      <w:pPr>
        <w:spacing w:line="276" w:lineRule="auto"/>
        <w:ind w:firstLineChars="450" w:firstLine="1080"/>
        <w:rPr>
          <w:rFonts w:ascii="宋体" w:hAnsi="宋体"/>
          <w:color w:val="000000" w:themeColor="text1"/>
          <w:sz w:val="24"/>
          <w:szCs w:val="24"/>
        </w:rPr>
      </w:pPr>
      <w:r w:rsidRPr="00FE6E72">
        <w:rPr>
          <w:rFonts w:ascii="宋体" w:hAnsi="宋体" w:hint="eastAsia"/>
          <w:color w:val="000000" w:themeColor="text1"/>
          <w:sz w:val="24"/>
          <w:szCs w:val="24"/>
        </w:rPr>
        <w:t>谈判时间及地点：</w:t>
      </w:r>
      <w:r w:rsidR="00463A58" w:rsidRPr="00FE6E72">
        <w:rPr>
          <w:rFonts w:ascii="宋体" w:hAnsi="宋体" w:cs="宋体" w:hint="eastAsia"/>
          <w:color w:val="000000" w:themeColor="text1"/>
          <w:kern w:val="0"/>
          <w:sz w:val="24"/>
          <w:szCs w:val="24"/>
        </w:rPr>
        <w:t>2020年</w:t>
      </w:r>
      <w:r w:rsidR="00463A58">
        <w:rPr>
          <w:rFonts w:ascii="宋体" w:hAnsi="宋体" w:cs="宋体" w:hint="eastAsia"/>
          <w:color w:val="000000" w:themeColor="text1"/>
          <w:kern w:val="0"/>
          <w:sz w:val="24"/>
          <w:szCs w:val="24"/>
        </w:rPr>
        <w:t>10</w:t>
      </w:r>
      <w:r w:rsidR="00463A58" w:rsidRPr="00FE6E72">
        <w:rPr>
          <w:rFonts w:ascii="宋体" w:hAnsi="宋体" w:cs="宋体" w:hint="eastAsia"/>
          <w:color w:val="000000" w:themeColor="text1"/>
          <w:kern w:val="0"/>
          <w:sz w:val="24"/>
          <w:szCs w:val="24"/>
        </w:rPr>
        <w:t>月</w:t>
      </w:r>
      <w:r w:rsidR="00463A58">
        <w:rPr>
          <w:rFonts w:ascii="宋体" w:hAnsi="宋体" w:cs="宋体"/>
          <w:color w:val="000000" w:themeColor="text1"/>
          <w:kern w:val="0"/>
          <w:sz w:val="24"/>
          <w:szCs w:val="24"/>
        </w:rPr>
        <w:t>29</w:t>
      </w:r>
      <w:r w:rsidR="00463A58" w:rsidRPr="00FE6E72">
        <w:rPr>
          <w:rFonts w:ascii="宋体" w:hAnsi="宋体" w:cs="宋体" w:hint="eastAsia"/>
          <w:color w:val="000000" w:themeColor="text1"/>
          <w:kern w:val="0"/>
          <w:sz w:val="24"/>
          <w:szCs w:val="24"/>
        </w:rPr>
        <w:t>日</w:t>
      </w:r>
      <w:r w:rsidR="00463A58">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，厦门海发环保能源股份有限公司2楼开标室（海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十二、在截止时间以后送达的报价资料，采购方有权拒绝接收。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十三、邀请报价</w:t>
      </w:r>
      <w:proofErr w:type="gramStart"/>
      <w:r w:rsidRPr="00FE6E72">
        <w:rPr>
          <w:rFonts w:ascii="宋体" w:hAnsi="宋体" w:hint="eastAsia"/>
          <w:color w:val="000000" w:themeColor="text1"/>
          <w:sz w:val="24"/>
          <w:szCs w:val="24"/>
        </w:rPr>
        <w:t>方现场</w:t>
      </w:r>
      <w:proofErr w:type="gramEnd"/>
      <w:r w:rsidRPr="00FE6E72">
        <w:rPr>
          <w:rFonts w:ascii="宋体" w:hAnsi="宋体" w:hint="eastAsia"/>
          <w:color w:val="000000" w:themeColor="text1"/>
          <w:sz w:val="24"/>
          <w:szCs w:val="24"/>
        </w:rPr>
        <w:t>参与监督。</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十四、成交原则：我司评标小组将对有效报价文件的报价最低前三家进行现场电话(0592-6807515)二次</w:t>
      </w:r>
      <w:proofErr w:type="gramStart"/>
      <w:r w:rsidRPr="00FE6E72">
        <w:rPr>
          <w:rFonts w:ascii="宋体" w:hAnsi="宋体" w:hint="eastAsia"/>
          <w:color w:val="000000" w:themeColor="text1"/>
          <w:sz w:val="24"/>
          <w:szCs w:val="24"/>
        </w:rPr>
        <w:t>询</w:t>
      </w:r>
      <w:proofErr w:type="gramEnd"/>
      <w:r w:rsidRPr="00FE6E72">
        <w:rPr>
          <w:rFonts w:ascii="宋体" w:hAnsi="宋体" w:hint="eastAsia"/>
          <w:color w:val="000000" w:themeColor="text1"/>
          <w:sz w:val="24"/>
          <w:szCs w:val="24"/>
        </w:rPr>
        <w:t>（压）价（仅拨打一次，报价方回拨无效），联系时若存在电话无法接通或接电话人员无法当场表态等情况视为维持原价，最后按二次报价结果由低到高评出第一、二、三成交候选供应商。</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十五、报价单位的谈判资料不予退还。</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十六、联系人：陈  焰（联系电话：0592-6807511）</w:t>
      </w:r>
    </w:p>
    <w:p w:rsidR="00C94848" w:rsidRPr="00700E3C"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十七、监督电话：0592-6807528，邮箱：wengjs@xmhfge.cn</w:t>
      </w: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9"/>
          <w:footerReference w:type="default" r:id="rId10"/>
          <w:pgSz w:w="11906" w:h="16838"/>
          <w:pgMar w:top="1247" w:right="1191" w:bottom="1134" w:left="1361" w:header="851" w:footer="992" w:gutter="0"/>
          <w:cols w:space="720"/>
          <w:docGrid w:type="linesAndChars" w:linePitch="312"/>
        </w:sectPr>
      </w:pPr>
      <w:bookmarkStart w:id="0" w:name="_GoBack"/>
      <w:bookmarkEnd w:id="0"/>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463A58">
        <w:rPr>
          <w:rFonts w:ascii="宋体" w:hAnsi="宋体" w:hint="eastAsia"/>
          <w:color w:val="000000" w:themeColor="text1"/>
          <w:sz w:val="24"/>
          <w:szCs w:val="24"/>
        </w:rPr>
        <w:t>10</w:t>
      </w:r>
      <w:r w:rsidR="00FE40E4">
        <w:rPr>
          <w:rFonts w:ascii="宋体" w:hAnsi="宋体"/>
          <w:color w:val="000000" w:themeColor="text1"/>
          <w:sz w:val="24"/>
          <w:szCs w:val="24"/>
        </w:rPr>
        <w:t xml:space="preserve"> </w:t>
      </w:r>
      <w:r w:rsidRPr="00700E3C">
        <w:rPr>
          <w:rFonts w:ascii="宋体" w:hAnsi="宋体" w:hint="eastAsia"/>
          <w:color w:val="000000" w:themeColor="text1"/>
          <w:sz w:val="24"/>
          <w:szCs w:val="24"/>
        </w:rPr>
        <w:t>月</w:t>
      </w:r>
      <w:r w:rsidR="009C5038">
        <w:rPr>
          <w:rFonts w:ascii="宋体" w:hAnsi="宋体" w:hint="eastAsia"/>
          <w:color w:val="000000" w:themeColor="text1"/>
          <w:sz w:val="24"/>
          <w:szCs w:val="24"/>
        </w:rPr>
        <w:t>26</w:t>
      </w:r>
      <w:r w:rsidR="00B14CFD">
        <w:rPr>
          <w:rFonts w:ascii="宋体" w:hAnsi="宋体"/>
          <w:color w:val="000000" w:themeColor="text1"/>
          <w:sz w:val="24"/>
          <w:szCs w:val="24"/>
        </w:rPr>
        <w:t xml:space="preserve"> </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Pr="00700E3C">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C10AF6" w:rsidP="00700E3C">
      <w:pPr>
        <w:widowControl/>
        <w:spacing w:line="500" w:lineRule="exact"/>
        <w:ind w:firstLineChars="850" w:firstLine="3060"/>
        <w:rPr>
          <w:rFonts w:ascii="宋体" w:hAnsi="宋体"/>
          <w:color w:val="000000" w:themeColor="text1"/>
          <w:kern w:val="0"/>
          <w:sz w:val="36"/>
          <w:szCs w:val="36"/>
        </w:rPr>
      </w:pPr>
      <w:r w:rsidRPr="00700E3C">
        <w:rPr>
          <w:rFonts w:ascii="宋体" w:hAnsi="宋体" w:hint="eastAsia"/>
          <w:color w:val="000000" w:themeColor="text1"/>
          <w:kern w:val="0"/>
          <w:sz w:val="36"/>
          <w:szCs w:val="36"/>
        </w:rPr>
        <w:t>投 标 报 价 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rsidTr="007B7803">
        <w:trPr>
          <w:trHeight w:val="1293"/>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7B7803">
            <w:pPr>
              <w:pStyle w:val="p0"/>
              <w:jc w:val="center"/>
              <w:rPr>
                <w:color w:val="000000" w:themeColor="text1"/>
              </w:rPr>
            </w:pPr>
            <w:r>
              <w:rPr>
                <w:rFonts w:hint="eastAsia"/>
                <w:color w:val="000000" w:themeColor="text1"/>
              </w:rPr>
              <w:t>3</w:t>
            </w:r>
            <w:r>
              <w:rPr>
                <w:color w:val="000000" w:themeColor="text1"/>
              </w:rPr>
              <w:t>000</w:t>
            </w:r>
          </w:p>
        </w:tc>
        <w:tc>
          <w:tcPr>
            <w:tcW w:w="2094" w:type="dxa"/>
            <w:vAlign w:val="center"/>
          </w:tcPr>
          <w:p w:rsidR="00C94848" w:rsidRPr="00700E3C" w:rsidRDefault="007B7803">
            <w:pPr>
              <w:pStyle w:val="p0"/>
              <w:jc w:val="center"/>
              <w:rPr>
                <w:color w:val="000000" w:themeColor="text1"/>
              </w:rPr>
            </w:pPr>
            <w:r w:rsidRPr="00FE6E72">
              <w:rPr>
                <w:rFonts w:hint="eastAsia"/>
                <w:b/>
                <w:color w:val="000000" w:themeColor="text1"/>
              </w:rPr>
              <w:t>以热值5000大卡/千克作为计价依据</w:t>
            </w: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004F0EB0">
              <w:rPr>
                <w:rFonts w:hint="eastAsia"/>
                <w:color w:val="000000" w:themeColor="text1"/>
              </w:rPr>
              <w:t>谈判</w:t>
            </w:r>
            <w:r w:rsidRPr="00700E3C">
              <w:rPr>
                <w:rFonts w:hint="eastAsia"/>
                <w:color w:val="000000" w:themeColor="text1"/>
              </w:rPr>
              <w:t>保证金</w:t>
            </w:r>
            <w:r>
              <w:rPr>
                <w:rFonts w:hint="eastAsia"/>
                <w:color w:val="000000" w:themeColor="text1"/>
              </w:rPr>
              <w:t>为</w:t>
            </w:r>
            <w:r w:rsidRPr="00700E3C">
              <w:rPr>
                <w:rFonts w:hint="eastAsia"/>
                <w:color w:val="000000" w:themeColor="text1"/>
              </w:rPr>
              <w:t>人民币</w:t>
            </w:r>
            <w:r w:rsidR="00FE40E4">
              <w:rPr>
                <w:rFonts w:hint="eastAsia"/>
                <w:color w:val="000000" w:themeColor="text1"/>
              </w:rPr>
              <w:t>伍</w:t>
            </w:r>
            <w:r w:rsidRPr="00700E3C">
              <w:rPr>
                <w:rFonts w:hint="eastAsia"/>
                <w:color w:val="000000" w:themeColor="text1"/>
              </w:rPr>
              <w:t>万元整（</w:t>
            </w:r>
            <w:r w:rsidRPr="00305D48">
              <w:rPr>
                <w:rFonts w:hint="eastAsia"/>
              </w:rPr>
              <w:t>¥</w:t>
            </w:r>
            <w:r w:rsidR="00DF7708">
              <w:rPr>
                <w:color w:val="000000" w:themeColor="text1"/>
              </w:rPr>
              <w:t>3</w:t>
            </w:r>
            <w:r w:rsidRPr="00700E3C">
              <w:rPr>
                <w:rFonts w:hint="eastAsia"/>
                <w:color w:val="000000" w:themeColor="text1"/>
              </w:rPr>
              <w:t>0000.00）。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p w:rsidR="00E1426C" w:rsidRPr="00700E3C" w:rsidRDefault="00E1426C" w:rsidP="000B1E57">
            <w:pPr>
              <w:pStyle w:val="p0"/>
              <w:rPr>
                <w:color w:val="000000" w:themeColor="text1"/>
              </w:rPr>
            </w:pPr>
            <w:r w:rsidRPr="00E1426C">
              <w:rPr>
                <w:rFonts w:hint="eastAsia"/>
                <w:color w:val="000000" w:themeColor="text1"/>
              </w:rPr>
              <w:t>4、本项目采购最高限价650元/吨（含税），报价高于此限价为无效报价资料</w:t>
            </w:r>
          </w:p>
        </w:tc>
      </w:tr>
    </w:tbl>
    <w:p w:rsidR="00C94848" w:rsidRPr="00700E3C" w:rsidRDefault="004F0EB0">
      <w:pPr>
        <w:widowControl/>
        <w:spacing w:line="500" w:lineRule="exact"/>
        <w:ind w:firstLineChars="100" w:firstLine="280"/>
        <w:rPr>
          <w:rFonts w:ascii="宋体" w:hAnsi="宋体"/>
          <w:color w:val="000000" w:themeColor="text1"/>
          <w:kern w:val="0"/>
          <w:sz w:val="28"/>
          <w:szCs w:val="28"/>
        </w:rPr>
      </w:pPr>
      <w:r>
        <w:rPr>
          <w:rFonts w:ascii="宋体" w:hAnsi="宋体" w:hint="eastAsia"/>
          <w:color w:val="000000" w:themeColor="text1"/>
          <w:kern w:val="0"/>
          <w:sz w:val="28"/>
          <w:szCs w:val="28"/>
        </w:rPr>
        <w:t>谈判</w:t>
      </w:r>
      <w:r w:rsidR="00C10AF6" w:rsidRPr="00700E3C">
        <w:rPr>
          <w:rFonts w:ascii="宋体" w:hAnsi="宋体" w:hint="eastAsia"/>
          <w:color w:val="000000" w:themeColor="text1"/>
          <w:kern w:val="0"/>
          <w:sz w:val="28"/>
          <w:szCs w:val="28"/>
        </w:rPr>
        <w:t>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w:t>
      </w:r>
      <w:r w:rsidR="00B16C22" w:rsidRPr="00B16C22">
        <w:rPr>
          <w:rFonts w:ascii="宋体" w:hAnsi="宋体" w:hint="eastAsia"/>
          <w:color w:val="000000" w:themeColor="text1"/>
          <w:kern w:val="0"/>
          <w:sz w:val="28"/>
          <w:szCs w:val="28"/>
        </w:rPr>
        <w:t>签字或盖章</w:t>
      </w:r>
      <w:r w:rsidRPr="00700E3C">
        <w:rPr>
          <w:rFonts w:ascii="宋体" w:hAnsi="宋体" w:hint="eastAsia"/>
          <w:color w:val="000000" w:themeColor="text1"/>
          <w:kern w:val="0"/>
          <w:sz w:val="28"/>
          <w:szCs w:val="28"/>
        </w:rPr>
        <w:t>：</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r w:rsidRPr="00D463DD">
        <w:rPr>
          <w:rFonts w:ascii="宋体" w:hAnsi="宋体" w:cs="宋体" w:hint="eastAsia"/>
          <w:color w:val="3A3A3A"/>
          <w:kern w:val="0"/>
          <w:sz w:val="36"/>
          <w:szCs w:val="36"/>
        </w:rPr>
        <w:lastRenderedPageBreak/>
        <w:t>附</w:t>
      </w:r>
      <w:r w:rsidRPr="00D463DD">
        <w:rPr>
          <w:rFonts w:ascii="宋体" w:hAnsi="宋体" w:cs="宋体"/>
          <w:color w:val="3A3A3A"/>
          <w:kern w:val="0"/>
          <w:sz w:val="36"/>
          <w:szCs w:val="36"/>
        </w:rPr>
        <w:t>件二</w:t>
      </w:r>
      <w:r w:rsidR="00D463DD">
        <w:rPr>
          <w:rFonts w:ascii="微软雅黑" w:eastAsia="微软雅黑" w:hAnsi="微软雅黑" w:cs="宋体" w:hint="eastAsia"/>
          <w:color w:val="3A3A3A"/>
          <w:kern w:val="0"/>
          <w:sz w:val="24"/>
          <w:szCs w:val="24"/>
        </w:rPr>
        <w:t>、</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w:t>
      </w:r>
      <w:r w:rsidR="004F0EB0">
        <w:rPr>
          <w:rFonts w:ascii="宋体" w:hAnsi="宋体" w:hint="eastAsia"/>
          <w:bCs/>
          <w:color w:val="000000"/>
          <w:sz w:val="28"/>
          <w:szCs w:val="28"/>
        </w:rPr>
        <w:t>谈判</w:t>
      </w:r>
      <w:r w:rsidRPr="00B14CFD">
        <w:rPr>
          <w:rFonts w:ascii="宋体" w:hAnsi="宋体" w:hint="eastAsia"/>
          <w:bCs/>
          <w:color w:val="000000"/>
          <w:sz w:val="28"/>
          <w:szCs w:val="28"/>
        </w:rPr>
        <w:t>，该代理人在</w:t>
      </w:r>
      <w:r w:rsidR="004F0EB0">
        <w:rPr>
          <w:rFonts w:ascii="宋体" w:hAnsi="宋体" w:hint="eastAsia"/>
          <w:bCs/>
          <w:color w:val="000000"/>
          <w:sz w:val="28"/>
          <w:szCs w:val="28"/>
        </w:rPr>
        <w:t>谈判</w:t>
      </w:r>
      <w:r w:rsidRPr="00B14CFD">
        <w:rPr>
          <w:rFonts w:ascii="宋体" w:hAnsi="宋体" w:hint="eastAsia"/>
          <w:bCs/>
          <w:color w:val="000000"/>
          <w:sz w:val="28"/>
          <w:szCs w:val="28"/>
        </w:rPr>
        <w:t>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D463DD">
        <w:rPr>
          <w:rFonts w:ascii="宋体" w:hAnsi="宋体"/>
          <w:bCs/>
          <w:color w:val="000000"/>
          <w:sz w:val="28"/>
          <w:szCs w:val="28"/>
          <w:u w:val="single"/>
        </w:rPr>
        <w:t>10</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00C03A27">
        <w:rPr>
          <w:rFonts w:ascii="宋体" w:hAnsi="宋体"/>
          <w:bCs/>
          <w:color w:val="000000"/>
          <w:sz w:val="28"/>
          <w:szCs w:val="28"/>
          <w:u w:val="single"/>
        </w:rPr>
        <w:t>29</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w:t>
      </w:r>
      <w:r w:rsidR="004F0EB0">
        <w:rPr>
          <w:rFonts w:ascii="宋体" w:hAnsi="宋体" w:cs="宋体" w:hint="eastAsia"/>
          <w:bCs/>
          <w:color w:val="000000"/>
          <w:sz w:val="24"/>
          <w:szCs w:val="24"/>
        </w:rPr>
        <w:t>谈判</w:t>
      </w:r>
      <w:r w:rsidRPr="00B14CFD">
        <w:rPr>
          <w:rFonts w:ascii="宋体" w:hAnsi="宋体" w:cs="宋体" w:hint="eastAsia"/>
          <w:bCs/>
          <w:color w:val="000000"/>
          <w:sz w:val="24"/>
          <w:szCs w:val="24"/>
        </w:rPr>
        <w:t>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63" w:rsidRDefault="00B75963" w:rsidP="00C94848">
      <w:r>
        <w:separator/>
      </w:r>
    </w:p>
  </w:endnote>
  <w:endnote w:type="continuationSeparator" w:id="0">
    <w:p w:rsidR="00B75963" w:rsidRDefault="00B75963"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9C5038" w:rsidRPr="009C5038">
      <w:rPr>
        <w:noProof/>
        <w:lang w:val="zh-CN"/>
      </w:rPr>
      <w:t>1</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63" w:rsidRDefault="00B75963" w:rsidP="00C94848">
      <w:r>
        <w:separator/>
      </w:r>
    </w:p>
  </w:footnote>
  <w:footnote w:type="continuationSeparator" w:id="0">
    <w:p w:rsidR="00B75963" w:rsidRDefault="00B75963"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53"/>
    <w:rsid w:val="00000A17"/>
    <w:rsid w:val="000025E0"/>
    <w:rsid w:val="00013FED"/>
    <w:rsid w:val="00016EB8"/>
    <w:rsid w:val="00020C4B"/>
    <w:rsid w:val="00026A6F"/>
    <w:rsid w:val="00041D12"/>
    <w:rsid w:val="000519B9"/>
    <w:rsid w:val="00054E9E"/>
    <w:rsid w:val="00055BB0"/>
    <w:rsid w:val="0007250A"/>
    <w:rsid w:val="00080A6C"/>
    <w:rsid w:val="000B1E57"/>
    <w:rsid w:val="000E1BF1"/>
    <w:rsid w:val="000F24D9"/>
    <w:rsid w:val="00112A0C"/>
    <w:rsid w:val="0012501C"/>
    <w:rsid w:val="00141EFE"/>
    <w:rsid w:val="001607D1"/>
    <w:rsid w:val="00166257"/>
    <w:rsid w:val="001A40A3"/>
    <w:rsid w:val="001D5166"/>
    <w:rsid w:val="001D6814"/>
    <w:rsid w:val="002015B9"/>
    <w:rsid w:val="00203ED2"/>
    <w:rsid w:val="00207A97"/>
    <w:rsid w:val="00210D39"/>
    <w:rsid w:val="002235AC"/>
    <w:rsid w:val="00251181"/>
    <w:rsid w:val="002A4504"/>
    <w:rsid w:val="00305D48"/>
    <w:rsid w:val="00316571"/>
    <w:rsid w:val="00322621"/>
    <w:rsid w:val="003277CA"/>
    <w:rsid w:val="00333520"/>
    <w:rsid w:val="00343E3F"/>
    <w:rsid w:val="00352CBE"/>
    <w:rsid w:val="0036725E"/>
    <w:rsid w:val="00374FD2"/>
    <w:rsid w:val="00375542"/>
    <w:rsid w:val="0039169C"/>
    <w:rsid w:val="0039301C"/>
    <w:rsid w:val="003979E5"/>
    <w:rsid w:val="003B4141"/>
    <w:rsid w:val="003C16FE"/>
    <w:rsid w:val="003E5D56"/>
    <w:rsid w:val="004118CF"/>
    <w:rsid w:val="00412EC5"/>
    <w:rsid w:val="004524C1"/>
    <w:rsid w:val="00460E66"/>
    <w:rsid w:val="00463A58"/>
    <w:rsid w:val="00490C88"/>
    <w:rsid w:val="004A4CD0"/>
    <w:rsid w:val="004A7455"/>
    <w:rsid w:val="004B6C3F"/>
    <w:rsid w:val="004C1CBF"/>
    <w:rsid w:val="004C6931"/>
    <w:rsid w:val="004C7D53"/>
    <w:rsid w:val="004D4AAD"/>
    <w:rsid w:val="004E257F"/>
    <w:rsid w:val="004E3AB4"/>
    <w:rsid w:val="004F0EB0"/>
    <w:rsid w:val="00500089"/>
    <w:rsid w:val="005025F0"/>
    <w:rsid w:val="00520FB2"/>
    <w:rsid w:val="0057503F"/>
    <w:rsid w:val="00577237"/>
    <w:rsid w:val="00593C26"/>
    <w:rsid w:val="005A3022"/>
    <w:rsid w:val="005C101D"/>
    <w:rsid w:val="005D4756"/>
    <w:rsid w:val="005D4CF1"/>
    <w:rsid w:val="005E2139"/>
    <w:rsid w:val="005E4A2B"/>
    <w:rsid w:val="005F4CDE"/>
    <w:rsid w:val="00626A9A"/>
    <w:rsid w:val="006535B0"/>
    <w:rsid w:val="00657363"/>
    <w:rsid w:val="00663D2B"/>
    <w:rsid w:val="00666B54"/>
    <w:rsid w:val="00684049"/>
    <w:rsid w:val="006A4562"/>
    <w:rsid w:val="00700E3C"/>
    <w:rsid w:val="007A16BA"/>
    <w:rsid w:val="007A16C2"/>
    <w:rsid w:val="007B54D2"/>
    <w:rsid w:val="007B7803"/>
    <w:rsid w:val="007C159B"/>
    <w:rsid w:val="007C3A85"/>
    <w:rsid w:val="007C405F"/>
    <w:rsid w:val="007C7C25"/>
    <w:rsid w:val="007E34ED"/>
    <w:rsid w:val="00811F69"/>
    <w:rsid w:val="008177E0"/>
    <w:rsid w:val="0082295D"/>
    <w:rsid w:val="00824BE4"/>
    <w:rsid w:val="00845CEB"/>
    <w:rsid w:val="0085079A"/>
    <w:rsid w:val="00872430"/>
    <w:rsid w:val="00883F81"/>
    <w:rsid w:val="00887823"/>
    <w:rsid w:val="008A4BC4"/>
    <w:rsid w:val="008B1532"/>
    <w:rsid w:val="008B4629"/>
    <w:rsid w:val="008D57E0"/>
    <w:rsid w:val="008F1782"/>
    <w:rsid w:val="008F6A93"/>
    <w:rsid w:val="00916F93"/>
    <w:rsid w:val="009252C2"/>
    <w:rsid w:val="00935B53"/>
    <w:rsid w:val="009C5038"/>
    <w:rsid w:val="009D7BD9"/>
    <w:rsid w:val="009F435C"/>
    <w:rsid w:val="00A12348"/>
    <w:rsid w:val="00A46E3A"/>
    <w:rsid w:val="00A878C3"/>
    <w:rsid w:val="00AA1CB8"/>
    <w:rsid w:val="00AD384C"/>
    <w:rsid w:val="00B041B4"/>
    <w:rsid w:val="00B14CFD"/>
    <w:rsid w:val="00B16C22"/>
    <w:rsid w:val="00B40E98"/>
    <w:rsid w:val="00B56F0A"/>
    <w:rsid w:val="00B61C27"/>
    <w:rsid w:val="00B75963"/>
    <w:rsid w:val="00B763CF"/>
    <w:rsid w:val="00B80726"/>
    <w:rsid w:val="00BA2BEB"/>
    <w:rsid w:val="00BC7D3F"/>
    <w:rsid w:val="00BD0E1F"/>
    <w:rsid w:val="00BE2422"/>
    <w:rsid w:val="00C03A27"/>
    <w:rsid w:val="00C040D0"/>
    <w:rsid w:val="00C06527"/>
    <w:rsid w:val="00C10AF6"/>
    <w:rsid w:val="00C20091"/>
    <w:rsid w:val="00C52057"/>
    <w:rsid w:val="00C566CA"/>
    <w:rsid w:val="00C62E1A"/>
    <w:rsid w:val="00C654A4"/>
    <w:rsid w:val="00C94848"/>
    <w:rsid w:val="00CA0B0E"/>
    <w:rsid w:val="00CA0E66"/>
    <w:rsid w:val="00CB077C"/>
    <w:rsid w:val="00CC729B"/>
    <w:rsid w:val="00D11AF3"/>
    <w:rsid w:val="00D463DD"/>
    <w:rsid w:val="00D93D53"/>
    <w:rsid w:val="00DC1D00"/>
    <w:rsid w:val="00DC4EA4"/>
    <w:rsid w:val="00DD1174"/>
    <w:rsid w:val="00DD3270"/>
    <w:rsid w:val="00DE1C3D"/>
    <w:rsid w:val="00DF7708"/>
    <w:rsid w:val="00E1426C"/>
    <w:rsid w:val="00E40C83"/>
    <w:rsid w:val="00E52AC4"/>
    <w:rsid w:val="00E90953"/>
    <w:rsid w:val="00EB4BF4"/>
    <w:rsid w:val="00EB697C"/>
    <w:rsid w:val="00EC3AE0"/>
    <w:rsid w:val="00ED3A90"/>
    <w:rsid w:val="00ED69D8"/>
    <w:rsid w:val="00F07157"/>
    <w:rsid w:val="00F636D9"/>
    <w:rsid w:val="00F77416"/>
    <w:rsid w:val="00F9319F"/>
    <w:rsid w:val="00F93E9E"/>
    <w:rsid w:val="00F95CBB"/>
    <w:rsid w:val="00F95F27"/>
    <w:rsid w:val="00FC6052"/>
    <w:rsid w:val="00FD00F0"/>
    <w:rsid w:val="00FE40E4"/>
    <w:rsid w:val="00FE6E72"/>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杨隐</cp:lastModifiedBy>
  <cp:revision>7</cp:revision>
  <cp:lastPrinted>2018-05-08T01:42:00Z</cp:lastPrinted>
  <dcterms:created xsi:type="dcterms:W3CDTF">2020-10-23T02:51:00Z</dcterms:created>
  <dcterms:modified xsi:type="dcterms:W3CDTF">2020-10-23T03:16:00Z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