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0B" w:rsidRPr="00FF552E" w:rsidRDefault="00C46E0B" w:rsidP="00B2147F">
      <w:pPr>
        <w:ind w:firstLineChars="1096" w:firstLine="3301"/>
        <w:rPr>
          <w:rFonts w:ascii="宋体" w:hAnsi="宋体"/>
          <w:szCs w:val="21"/>
        </w:rPr>
      </w:pPr>
      <w:r w:rsidRPr="00FF552E">
        <w:rPr>
          <w:rFonts w:eastAsia="文鼎粗行楷体简" w:hint="eastAsia"/>
          <w:b/>
          <w:sz w:val="30"/>
          <w:szCs w:val="30"/>
        </w:rPr>
        <w:t>厦门同集热电有限公司</w:t>
      </w:r>
    </w:p>
    <w:p w:rsidR="009B4229" w:rsidRPr="00FF552E" w:rsidRDefault="00BA3748">
      <w:pPr>
        <w:jc w:val="center"/>
        <w:rPr>
          <w:rFonts w:ascii="宋体" w:eastAsia="宋体" w:hAnsi="宋体"/>
          <w:b/>
          <w:color w:val="000000" w:themeColor="text1"/>
          <w:sz w:val="28"/>
          <w:szCs w:val="28"/>
        </w:rPr>
      </w:pPr>
      <w:r w:rsidRPr="00FF552E">
        <w:rPr>
          <w:rFonts w:ascii="宋体" w:hAnsi="宋体" w:hint="eastAsia"/>
          <w:b/>
          <w:sz w:val="28"/>
          <w:szCs w:val="28"/>
        </w:rPr>
        <w:t>嵌入式一体触摸屏</w:t>
      </w:r>
      <w:r w:rsidR="001504A0" w:rsidRPr="001504A0">
        <w:rPr>
          <w:rFonts w:hint="eastAsia"/>
          <w:b/>
          <w:sz w:val="28"/>
          <w:szCs w:val="28"/>
        </w:rPr>
        <w:t>（</w:t>
      </w:r>
      <w:r w:rsidR="001504A0" w:rsidRPr="001504A0">
        <w:rPr>
          <w:rFonts w:asciiTheme="minorEastAsia" w:hAnsiTheme="minorEastAsia" w:cs="Times New Roman"/>
          <w:b/>
          <w:sz w:val="28"/>
          <w:szCs w:val="28"/>
        </w:rPr>
        <w:t>含控制程序</w:t>
      </w:r>
      <w:r w:rsidR="001504A0" w:rsidRPr="001504A0">
        <w:rPr>
          <w:rFonts w:hint="eastAsia"/>
          <w:b/>
          <w:sz w:val="28"/>
          <w:szCs w:val="28"/>
        </w:rPr>
        <w:t>）</w:t>
      </w:r>
      <w:r w:rsidR="001B7426" w:rsidRPr="00FF552E">
        <w:rPr>
          <w:rFonts w:ascii="宋体" w:eastAsia="宋体" w:hAnsi="宋体" w:hint="eastAsia"/>
          <w:b/>
          <w:color w:val="000000" w:themeColor="text1"/>
          <w:sz w:val="28"/>
          <w:szCs w:val="28"/>
        </w:rPr>
        <w:t>竞争</w:t>
      </w:r>
      <w:r w:rsidR="001B7426" w:rsidRPr="00FF552E">
        <w:rPr>
          <w:rFonts w:ascii="宋体" w:eastAsia="宋体" w:hAnsi="宋体"/>
          <w:b/>
          <w:color w:val="000000" w:themeColor="text1"/>
          <w:sz w:val="28"/>
          <w:szCs w:val="28"/>
        </w:rPr>
        <w:t>性谈判</w:t>
      </w:r>
      <w:r w:rsidR="001B7426" w:rsidRPr="00FF552E">
        <w:rPr>
          <w:rFonts w:ascii="宋体" w:eastAsia="宋体" w:hAnsi="宋体" w:hint="eastAsia"/>
          <w:b/>
          <w:color w:val="000000" w:themeColor="text1"/>
          <w:sz w:val="28"/>
          <w:szCs w:val="28"/>
        </w:rPr>
        <w:t>性公告</w:t>
      </w:r>
    </w:p>
    <w:p w:rsidR="00FF552E" w:rsidRPr="00FF552E" w:rsidRDefault="00FF552E" w:rsidP="00FF552E">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FF552E">
        <w:rPr>
          <w:rFonts w:asciiTheme="majorEastAsia" w:eastAsiaTheme="majorEastAsia" w:hAnsiTheme="majorEastAsia" w:cs="宋体" w:hint="eastAsia"/>
          <w:color w:val="000000" w:themeColor="text1"/>
          <w:kern w:val="0"/>
          <w:szCs w:val="21"/>
        </w:rPr>
        <w:t>我司</w:t>
      </w:r>
      <w:r w:rsidRPr="00FF552E">
        <w:rPr>
          <w:rFonts w:asciiTheme="majorEastAsia" w:eastAsiaTheme="majorEastAsia" w:hAnsiTheme="majorEastAsia" w:hint="eastAsia"/>
          <w:spacing w:val="-4"/>
          <w:kern w:val="0"/>
          <w:szCs w:val="21"/>
        </w:rPr>
        <w:t>根据生产需要，</w:t>
      </w:r>
      <w:r w:rsidRPr="00FF552E">
        <w:rPr>
          <w:rStyle w:val="ac"/>
          <w:rFonts w:asciiTheme="majorEastAsia" w:eastAsiaTheme="majorEastAsia" w:hAnsiTheme="majorEastAsia" w:hint="eastAsia"/>
          <w:b w:val="0"/>
          <w:color w:val="000000"/>
          <w:szCs w:val="21"/>
          <w:shd w:val="clear" w:color="auto" w:fill="FFFFFF"/>
        </w:rPr>
        <w:t>现进行</w:t>
      </w:r>
      <w:r w:rsidRPr="00FF552E">
        <w:rPr>
          <w:rFonts w:asciiTheme="minorEastAsia" w:hAnsiTheme="minorEastAsia"/>
          <w:szCs w:val="21"/>
        </w:rPr>
        <w:t>嵌入式一体触摸屏</w:t>
      </w:r>
      <w:r w:rsidRPr="00FF552E">
        <w:rPr>
          <w:rFonts w:hint="eastAsia"/>
          <w:szCs w:val="21"/>
        </w:rPr>
        <w:t>（</w:t>
      </w:r>
      <w:r w:rsidRPr="00FF552E">
        <w:rPr>
          <w:rFonts w:asciiTheme="minorEastAsia" w:hAnsiTheme="minorEastAsia" w:cs="Times New Roman"/>
          <w:szCs w:val="21"/>
        </w:rPr>
        <w:t>含控制程序</w:t>
      </w:r>
      <w:r w:rsidRPr="00FF552E">
        <w:rPr>
          <w:rFonts w:hint="eastAsia"/>
          <w:szCs w:val="21"/>
        </w:rPr>
        <w:t>）</w:t>
      </w:r>
      <w:r w:rsidRPr="00FF552E">
        <w:rPr>
          <w:rStyle w:val="ac"/>
          <w:rFonts w:asciiTheme="majorEastAsia" w:eastAsiaTheme="majorEastAsia" w:hAnsiTheme="majorEastAsia" w:hint="eastAsia"/>
          <w:b w:val="0"/>
          <w:color w:val="000000"/>
          <w:szCs w:val="21"/>
          <w:shd w:val="clear" w:color="auto" w:fill="FFFFFF"/>
        </w:rPr>
        <w:t>竞争性谈判采购，希望具备供应能力的供应</w:t>
      </w:r>
      <w:proofErr w:type="gramStart"/>
      <w:r w:rsidRPr="00FF552E">
        <w:rPr>
          <w:rStyle w:val="ac"/>
          <w:rFonts w:asciiTheme="majorEastAsia" w:eastAsiaTheme="majorEastAsia" w:hAnsiTheme="majorEastAsia" w:hint="eastAsia"/>
          <w:b w:val="0"/>
          <w:color w:val="000000"/>
          <w:szCs w:val="21"/>
          <w:shd w:val="clear" w:color="auto" w:fill="FFFFFF"/>
        </w:rPr>
        <w:t>商按照</w:t>
      </w:r>
      <w:proofErr w:type="gramEnd"/>
      <w:r w:rsidRPr="00FF552E">
        <w:rPr>
          <w:rStyle w:val="ac"/>
          <w:rFonts w:asciiTheme="majorEastAsia" w:eastAsiaTheme="majorEastAsia" w:hAnsiTheme="majorEastAsia" w:hint="eastAsia"/>
          <w:b w:val="0"/>
          <w:color w:val="000000"/>
          <w:szCs w:val="21"/>
          <w:shd w:val="clear" w:color="auto" w:fill="FFFFFF"/>
        </w:rPr>
        <w:t>有关规定和我司的要求认真做好报价工作。</w:t>
      </w:r>
      <w:r w:rsidRPr="00FF552E">
        <w:rPr>
          <w:rFonts w:asciiTheme="majorEastAsia" w:eastAsiaTheme="majorEastAsia" w:hAnsiTheme="majorEastAsia" w:cs="宋体" w:hint="eastAsia"/>
          <w:color w:val="000000" w:themeColor="text1"/>
          <w:kern w:val="0"/>
          <w:szCs w:val="21"/>
        </w:rPr>
        <w:t>具体采购内容如下：</w:t>
      </w:r>
    </w:p>
    <w:p w:rsidR="009B4229" w:rsidRPr="00FF552E" w:rsidRDefault="001B7426" w:rsidP="00FF552E">
      <w:pPr>
        <w:widowControl/>
        <w:spacing w:line="360" w:lineRule="auto"/>
        <w:ind w:firstLineChars="200" w:firstLine="420"/>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一、采购单位：</w:t>
      </w:r>
      <w:r w:rsidR="00195902" w:rsidRPr="00FF552E">
        <w:rPr>
          <w:rFonts w:asciiTheme="minorEastAsia" w:hAnsiTheme="minorEastAsia"/>
          <w:szCs w:val="21"/>
        </w:rPr>
        <w:t>厦门同集热电有限公司</w:t>
      </w:r>
    </w:p>
    <w:p w:rsidR="009B4229" w:rsidRPr="00FF552E" w:rsidRDefault="001B7426" w:rsidP="00AA3A21">
      <w:pPr>
        <w:widowControl/>
        <w:spacing w:line="360" w:lineRule="auto"/>
        <w:ind w:firstLineChars="200" w:firstLine="420"/>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二、采购项目及各项要求：</w:t>
      </w:r>
    </w:p>
    <w:p w:rsidR="00394570" w:rsidRPr="00FF552E" w:rsidRDefault="001B7426" w:rsidP="00394570">
      <w:pPr>
        <w:spacing w:line="560" w:lineRule="exac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1、项目名称：</w:t>
      </w:r>
      <w:r w:rsidR="00BA3748" w:rsidRPr="00FF552E">
        <w:rPr>
          <w:rFonts w:asciiTheme="minorEastAsia" w:hAnsiTheme="minorEastAsia"/>
          <w:szCs w:val="21"/>
        </w:rPr>
        <w:t>嵌入式一体触摸屏</w:t>
      </w:r>
      <w:r w:rsidR="00F93337" w:rsidRPr="00FF552E">
        <w:rPr>
          <w:rFonts w:hint="eastAsia"/>
          <w:szCs w:val="21"/>
        </w:rPr>
        <w:t>（</w:t>
      </w:r>
      <w:r w:rsidR="00F93337" w:rsidRPr="00FF552E">
        <w:rPr>
          <w:rFonts w:asciiTheme="minorEastAsia" w:hAnsiTheme="minorEastAsia" w:cs="Times New Roman"/>
          <w:szCs w:val="21"/>
        </w:rPr>
        <w:t>含控制程序</w:t>
      </w:r>
      <w:r w:rsidR="00F93337" w:rsidRPr="00FF552E">
        <w:rPr>
          <w:rFonts w:hint="eastAsia"/>
          <w:szCs w:val="21"/>
        </w:rPr>
        <w:t>）</w:t>
      </w:r>
      <w:r w:rsidRPr="00FF552E">
        <w:rPr>
          <w:rFonts w:asciiTheme="minorEastAsia" w:hAnsiTheme="minorEastAsia" w:cs="宋体"/>
          <w:color w:val="000000" w:themeColor="text1"/>
          <w:kern w:val="0"/>
          <w:szCs w:val="21"/>
        </w:rPr>
        <w:t>采购。</w:t>
      </w:r>
    </w:p>
    <w:p w:rsidR="009B4229" w:rsidRPr="00596751" w:rsidRDefault="001B7426" w:rsidP="00596751">
      <w:pPr>
        <w:spacing w:line="560" w:lineRule="exact"/>
        <w:rPr>
          <w:rFonts w:asciiTheme="minorEastAsia" w:hAnsiTheme="minorEastAsia"/>
          <w:szCs w:val="21"/>
          <w:u w:val="single"/>
        </w:rPr>
      </w:pPr>
      <w:r w:rsidRPr="00FF552E">
        <w:rPr>
          <w:rFonts w:asciiTheme="minorEastAsia" w:hAnsiTheme="minorEastAsia" w:cs="宋体"/>
          <w:color w:val="000000" w:themeColor="text1"/>
          <w:kern w:val="0"/>
          <w:szCs w:val="21"/>
        </w:rPr>
        <w:t>2、名称及数量：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3215"/>
        <w:gridCol w:w="851"/>
        <w:gridCol w:w="850"/>
        <w:gridCol w:w="1402"/>
      </w:tblGrid>
      <w:tr w:rsidR="00195902" w:rsidRPr="00FF552E" w:rsidTr="00BA3748">
        <w:trPr>
          <w:trHeight w:val="284"/>
          <w:jc w:val="center"/>
        </w:trPr>
        <w:tc>
          <w:tcPr>
            <w:tcW w:w="2106" w:type="dxa"/>
            <w:vAlign w:val="center"/>
          </w:tcPr>
          <w:p w:rsidR="00195902" w:rsidRPr="00FF552E" w:rsidRDefault="00195902" w:rsidP="0001197C">
            <w:pPr>
              <w:adjustRightInd w:val="0"/>
              <w:snapToGrid w:val="0"/>
              <w:spacing w:line="560" w:lineRule="exact"/>
              <w:jc w:val="center"/>
              <w:rPr>
                <w:rFonts w:asciiTheme="minorEastAsia" w:hAnsiTheme="minorEastAsia" w:cs="Times New Roman"/>
                <w:szCs w:val="21"/>
              </w:rPr>
            </w:pPr>
            <w:r w:rsidRPr="00FF552E">
              <w:rPr>
                <w:rFonts w:asciiTheme="minorEastAsia" w:hAnsiTheme="minorEastAsia" w:cs="Times New Roman"/>
                <w:kern w:val="0"/>
                <w:szCs w:val="21"/>
              </w:rPr>
              <w:t>产品名称</w:t>
            </w:r>
          </w:p>
        </w:tc>
        <w:tc>
          <w:tcPr>
            <w:tcW w:w="3215" w:type="dxa"/>
            <w:vAlign w:val="center"/>
          </w:tcPr>
          <w:p w:rsidR="00195902" w:rsidRPr="00FF552E" w:rsidRDefault="00195902" w:rsidP="0001197C">
            <w:pPr>
              <w:adjustRightInd w:val="0"/>
              <w:snapToGrid w:val="0"/>
              <w:spacing w:line="560" w:lineRule="exact"/>
              <w:jc w:val="center"/>
              <w:rPr>
                <w:rFonts w:asciiTheme="minorEastAsia" w:hAnsiTheme="minorEastAsia" w:cs="Times New Roman"/>
                <w:szCs w:val="21"/>
              </w:rPr>
            </w:pPr>
            <w:r w:rsidRPr="00FF552E">
              <w:rPr>
                <w:rFonts w:asciiTheme="minorEastAsia" w:hAnsiTheme="minorEastAsia" w:cs="Times New Roman"/>
                <w:kern w:val="0"/>
                <w:szCs w:val="21"/>
              </w:rPr>
              <w:t>规格型号</w:t>
            </w:r>
          </w:p>
        </w:tc>
        <w:tc>
          <w:tcPr>
            <w:tcW w:w="851" w:type="dxa"/>
            <w:vAlign w:val="center"/>
          </w:tcPr>
          <w:p w:rsidR="00195902" w:rsidRPr="00FF552E" w:rsidRDefault="00195902" w:rsidP="0001197C">
            <w:pPr>
              <w:adjustRightInd w:val="0"/>
              <w:snapToGrid w:val="0"/>
              <w:spacing w:line="560" w:lineRule="exact"/>
              <w:jc w:val="center"/>
              <w:rPr>
                <w:rFonts w:asciiTheme="minorEastAsia" w:hAnsiTheme="minorEastAsia" w:cs="Times New Roman"/>
                <w:szCs w:val="21"/>
              </w:rPr>
            </w:pPr>
            <w:r w:rsidRPr="00FF552E">
              <w:rPr>
                <w:rFonts w:asciiTheme="minorEastAsia" w:hAnsiTheme="minorEastAsia" w:cs="Times New Roman"/>
                <w:kern w:val="0"/>
                <w:szCs w:val="21"/>
              </w:rPr>
              <w:t>单位</w:t>
            </w:r>
          </w:p>
        </w:tc>
        <w:tc>
          <w:tcPr>
            <w:tcW w:w="850" w:type="dxa"/>
            <w:vAlign w:val="center"/>
          </w:tcPr>
          <w:p w:rsidR="00195902" w:rsidRPr="00FF552E" w:rsidRDefault="00195902" w:rsidP="0001197C">
            <w:pPr>
              <w:adjustRightInd w:val="0"/>
              <w:snapToGrid w:val="0"/>
              <w:spacing w:line="560" w:lineRule="exact"/>
              <w:jc w:val="center"/>
              <w:rPr>
                <w:rFonts w:asciiTheme="minorEastAsia" w:hAnsiTheme="minorEastAsia" w:cs="Times New Roman"/>
                <w:szCs w:val="21"/>
              </w:rPr>
            </w:pPr>
            <w:r w:rsidRPr="00FF552E">
              <w:rPr>
                <w:rFonts w:asciiTheme="minorEastAsia" w:hAnsiTheme="minorEastAsia" w:cs="Times New Roman"/>
                <w:kern w:val="0"/>
                <w:szCs w:val="21"/>
              </w:rPr>
              <w:t>数量</w:t>
            </w:r>
          </w:p>
        </w:tc>
        <w:tc>
          <w:tcPr>
            <w:tcW w:w="1402" w:type="dxa"/>
            <w:tcBorders>
              <w:bottom w:val="single" w:sz="4" w:space="0" w:color="auto"/>
            </w:tcBorders>
            <w:vAlign w:val="center"/>
          </w:tcPr>
          <w:p w:rsidR="00195902" w:rsidRPr="00FF552E" w:rsidRDefault="00195902" w:rsidP="00AA3A21">
            <w:pPr>
              <w:adjustRightInd w:val="0"/>
              <w:snapToGrid w:val="0"/>
              <w:spacing w:line="560" w:lineRule="exact"/>
              <w:ind w:left="220" w:hangingChars="105" w:hanging="220"/>
              <w:jc w:val="center"/>
              <w:rPr>
                <w:rFonts w:asciiTheme="minorEastAsia" w:hAnsiTheme="minorEastAsia" w:cs="Times New Roman"/>
                <w:szCs w:val="21"/>
              </w:rPr>
            </w:pPr>
            <w:r w:rsidRPr="00FF552E">
              <w:rPr>
                <w:rFonts w:asciiTheme="minorEastAsia" w:hAnsiTheme="minorEastAsia" w:cs="Times New Roman"/>
                <w:szCs w:val="21"/>
              </w:rPr>
              <w:t>备注</w:t>
            </w:r>
          </w:p>
        </w:tc>
      </w:tr>
      <w:tr w:rsidR="00195902" w:rsidRPr="00FF552E" w:rsidTr="00BA3748">
        <w:trPr>
          <w:trHeight w:val="284"/>
          <w:jc w:val="center"/>
        </w:trPr>
        <w:tc>
          <w:tcPr>
            <w:tcW w:w="2106" w:type="dxa"/>
            <w:vAlign w:val="center"/>
          </w:tcPr>
          <w:p w:rsidR="00195902" w:rsidRPr="00FF552E" w:rsidRDefault="00BA3748" w:rsidP="0016382F">
            <w:pPr>
              <w:widowControl/>
              <w:jc w:val="center"/>
              <w:textAlignment w:val="center"/>
              <w:rPr>
                <w:rFonts w:asciiTheme="minorEastAsia" w:hAnsiTheme="minorEastAsia" w:cs="Times New Roman"/>
                <w:szCs w:val="21"/>
              </w:rPr>
            </w:pPr>
            <w:r w:rsidRPr="00FF552E">
              <w:rPr>
                <w:rFonts w:asciiTheme="minorEastAsia" w:hAnsiTheme="minorEastAsia"/>
                <w:szCs w:val="21"/>
              </w:rPr>
              <w:t>嵌入式一体触摸屏</w:t>
            </w:r>
            <w:r w:rsidR="009F6A01" w:rsidRPr="00FF552E">
              <w:rPr>
                <w:rFonts w:hint="eastAsia"/>
                <w:szCs w:val="21"/>
              </w:rPr>
              <w:t>（</w:t>
            </w:r>
            <w:r w:rsidR="009F6A01" w:rsidRPr="00FF552E">
              <w:rPr>
                <w:rFonts w:asciiTheme="minorEastAsia" w:hAnsiTheme="minorEastAsia" w:cs="Times New Roman"/>
                <w:szCs w:val="21"/>
              </w:rPr>
              <w:t>含控制程序</w:t>
            </w:r>
            <w:r w:rsidR="009F6A01" w:rsidRPr="00FF552E">
              <w:rPr>
                <w:rFonts w:hint="eastAsia"/>
                <w:szCs w:val="21"/>
              </w:rPr>
              <w:t>）</w:t>
            </w:r>
          </w:p>
        </w:tc>
        <w:tc>
          <w:tcPr>
            <w:tcW w:w="3215" w:type="dxa"/>
            <w:vAlign w:val="center"/>
          </w:tcPr>
          <w:p w:rsidR="00195902" w:rsidRPr="00FF552E" w:rsidRDefault="00BA3748" w:rsidP="0016382F">
            <w:pPr>
              <w:widowControl/>
              <w:jc w:val="center"/>
              <w:textAlignment w:val="center"/>
              <w:rPr>
                <w:rFonts w:asciiTheme="minorEastAsia" w:hAnsiTheme="minorEastAsia" w:cs="Times New Roman"/>
                <w:szCs w:val="21"/>
              </w:rPr>
            </w:pPr>
            <w:r w:rsidRPr="00FF552E">
              <w:rPr>
                <w:rFonts w:asciiTheme="minorEastAsia" w:hAnsiTheme="minorEastAsia" w:cs="Times New Roman"/>
                <w:szCs w:val="21"/>
              </w:rPr>
              <w:t>TPC1061Tz 24v DC/300mA  max</w:t>
            </w:r>
          </w:p>
        </w:tc>
        <w:tc>
          <w:tcPr>
            <w:tcW w:w="851" w:type="dxa"/>
            <w:vAlign w:val="center"/>
          </w:tcPr>
          <w:p w:rsidR="00195902" w:rsidRPr="00FF552E" w:rsidRDefault="00BA3748" w:rsidP="00BA3748">
            <w:pPr>
              <w:adjustRightInd w:val="0"/>
              <w:snapToGrid w:val="0"/>
              <w:spacing w:line="560" w:lineRule="exact"/>
              <w:ind w:firstLineChars="100" w:firstLine="210"/>
              <w:rPr>
                <w:rFonts w:asciiTheme="minorEastAsia" w:hAnsiTheme="minorEastAsia" w:cs="Times New Roman"/>
                <w:szCs w:val="21"/>
              </w:rPr>
            </w:pPr>
            <w:proofErr w:type="gramStart"/>
            <w:r w:rsidRPr="00FF552E">
              <w:rPr>
                <w:rFonts w:asciiTheme="minorEastAsia" w:hAnsiTheme="minorEastAsia" w:cs="Times New Roman"/>
                <w:szCs w:val="21"/>
              </w:rPr>
              <w:t>个</w:t>
            </w:r>
            <w:proofErr w:type="gramEnd"/>
          </w:p>
        </w:tc>
        <w:tc>
          <w:tcPr>
            <w:tcW w:w="850" w:type="dxa"/>
            <w:vAlign w:val="center"/>
          </w:tcPr>
          <w:p w:rsidR="00195902" w:rsidRPr="00FF552E" w:rsidRDefault="0016382F" w:rsidP="0001197C">
            <w:pPr>
              <w:adjustRightInd w:val="0"/>
              <w:snapToGrid w:val="0"/>
              <w:spacing w:line="560" w:lineRule="exact"/>
              <w:jc w:val="center"/>
              <w:rPr>
                <w:rFonts w:asciiTheme="minorEastAsia" w:hAnsiTheme="minorEastAsia" w:cs="Times New Roman"/>
                <w:szCs w:val="21"/>
              </w:rPr>
            </w:pPr>
            <w:r w:rsidRPr="00FF552E">
              <w:rPr>
                <w:rFonts w:asciiTheme="minorEastAsia" w:hAnsiTheme="minorEastAsia" w:cs="Times New Roman"/>
                <w:szCs w:val="21"/>
              </w:rPr>
              <w:t>1</w:t>
            </w:r>
          </w:p>
        </w:tc>
        <w:tc>
          <w:tcPr>
            <w:tcW w:w="1402" w:type="dxa"/>
            <w:tcBorders>
              <w:top w:val="single" w:sz="4" w:space="0" w:color="auto"/>
              <w:left w:val="single" w:sz="4" w:space="0" w:color="auto"/>
              <w:right w:val="single" w:sz="4" w:space="0" w:color="auto"/>
            </w:tcBorders>
            <w:vAlign w:val="center"/>
          </w:tcPr>
          <w:p w:rsidR="00195902" w:rsidRPr="00FF552E" w:rsidRDefault="00195902" w:rsidP="0001197C">
            <w:pPr>
              <w:widowControl/>
              <w:jc w:val="left"/>
              <w:textAlignment w:val="center"/>
              <w:rPr>
                <w:rFonts w:asciiTheme="minorEastAsia" w:hAnsiTheme="minorEastAsia" w:cs="Times New Roman"/>
                <w:szCs w:val="21"/>
              </w:rPr>
            </w:pPr>
          </w:p>
        </w:tc>
      </w:tr>
    </w:tbl>
    <w:p w:rsidR="0016405C" w:rsidRPr="00FF552E" w:rsidRDefault="00B44C8A" w:rsidP="00AA3A21">
      <w:pPr>
        <w:widowControl/>
        <w:spacing w:line="360" w:lineRule="auto"/>
        <w:ind w:firstLineChars="200" w:firstLine="420"/>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3</w:t>
      </w:r>
      <w:r w:rsidR="0016405C" w:rsidRPr="00FF552E">
        <w:rPr>
          <w:rFonts w:asciiTheme="minorEastAsia" w:hAnsiTheme="minorEastAsia" w:cs="宋体"/>
          <w:color w:val="000000" w:themeColor="text1"/>
          <w:kern w:val="0"/>
          <w:szCs w:val="21"/>
        </w:rPr>
        <w:t>、供货时间：</w:t>
      </w:r>
      <w:r w:rsidR="00195902" w:rsidRPr="00FF552E">
        <w:rPr>
          <w:rFonts w:asciiTheme="minorEastAsia" w:hAnsiTheme="minorEastAsia"/>
          <w:szCs w:val="21"/>
        </w:rPr>
        <w:t>合同签订日起（</w:t>
      </w:r>
      <w:r w:rsidR="0016382F" w:rsidRPr="00FF552E">
        <w:rPr>
          <w:rFonts w:asciiTheme="minorEastAsia" w:hAnsiTheme="minorEastAsia"/>
          <w:szCs w:val="21"/>
        </w:rPr>
        <w:t>45</w:t>
      </w:r>
      <w:r w:rsidR="00195902" w:rsidRPr="00FF552E">
        <w:rPr>
          <w:rFonts w:asciiTheme="minorEastAsia" w:hAnsiTheme="minorEastAsia"/>
          <w:szCs w:val="21"/>
        </w:rPr>
        <w:t>）天内交货</w:t>
      </w:r>
    </w:p>
    <w:p w:rsidR="00CA3385" w:rsidRPr="00FF552E" w:rsidRDefault="00B44C8A" w:rsidP="00CA3385">
      <w:pPr>
        <w:widowControl/>
        <w:spacing w:line="360" w:lineRule="auto"/>
        <w:ind w:firstLineChars="200" w:firstLine="420"/>
        <w:jc w:val="left"/>
        <w:rPr>
          <w:rFonts w:asciiTheme="minorEastAsia" w:hAnsiTheme="minorEastAsia" w:cs="Times New Roman"/>
          <w:szCs w:val="21"/>
        </w:rPr>
      </w:pPr>
      <w:r w:rsidRPr="00FF552E">
        <w:rPr>
          <w:rFonts w:asciiTheme="minorEastAsia" w:hAnsiTheme="minorEastAsia" w:cs="宋体"/>
          <w:color w:val="000000" w:themeColor="text1"/>
          <w:kern w:val="0"/>
          <w:szCs w:val="21"/>
        </w:rPr>
        <w:t>4</w:t>
      </w:r>
      <w:r w:rsidR="0016405C" w:rsidRPr="00FF552E">
        <w:rPr>
          <w:rFonts w:asciiTheme="minorEastAsia" w:hAnsiTheme="minorEastAsia" w:cs="宋体"/>
          <w:color w:val="000000" w:themeColor="text1"/>
          <w:kern w:val="0"/>
          <w:szCs w:val="21"/>
        </w:rPr>
        <w:t>、供货地点：</w:t>
      </w:r>
      <w:r w:rsidR="00195902" w:rsidRPr="00FF552E">
        <w:rPr>
          <w:rFonts w:asciiTheme="minorEastAsia" w:hAnsiTheme="minorEastAsia" w:cs="Times New Roman"/>
          <w:szCs w:val="21"/>
        </w:rPr>
        <w:t>厦门市同安区美</w:t>
      </w:r>
      <w:proofErr w:type="gramStart"/>
      <w:r w:rsidR="00195902" w:rsidRPr="00FF552E">
        <w:rPr>
          <w:rFonts w:asciiTheme="minorEastAsia" w:hAnsiTheme="minorEastAsia" w:cs="Times New Roman"/>
          <w:szCs w:val="21"/>
        </w:rPr>
        <w:t>禾</w:t>
      </w:r>
      <w:proofErr w:type="gramEnd"/>
      <w:r w:rsidR="00195902" w:rsidRPr="00FF552E">
        <w:rPr>
          <w:rFonts w:asciiTheme="minorEastAsia" w:hAnsiTheme="minorEastAsia" w:cs="Times New Roman"/>
          <w:szCs w:val="21"/>
        </w:rPr>
        <w:t>三路399号</w:t>
      </w:r>
    </w:p>
    <w:p w:rsidR="00195902" w:rsidRPr="00FF552E" w:rsidRDefault="00FF552E" w:rsidP="00CA3385">
      <w:pPr>
        <w:widowControl/>
        <w:spacing w:line="360" w:lineRule="auto"/>
        <w:ind w:leftChars="200" w:left="525" w:hangingChars="50" w:hanging="105"/>
        <w:jc w:val="left"/>
        <w:rPr>
          <w:rFonts w:asciiTheme="minorEastAsia" w:hAnsiTheme="minorEastAsia" w:cs="宋体"/>
          <w:color w:val="000000" w:themeColor="text1"/>
          <w:kern w:val="0"/>
          <w:szCs w:val="21"/>
        </w:rPr>
      </w:pPr>
      <w:r w:rsidRPr="00FF552E">
        <w:rPr>
          <w:rFonts w:asciiTheme="majorEastAsia" w:eastAsiaTheme="majorEastAsia" w:hAnsiTheme="majorEastAsia" w:hint="eastAsia"/>
          <w:szCs w:val="21"/>
        </w:rPr>
        <w:t>5、运输方式及费用：</w:t>
      </w:r>
      <w:r w:rsidR="00195902" w:rsidRPr="00FF552E">
        <w:rPr>
          <w:rFonts w:asciiTheme="minorEastAsia" w:hAnsiTheme="minorEastAsia"/>
          <w:szCs w:val="21"/>
        </w:rPr>
        <w:t>运输及相关装、</w:t>
      </w:r>
      <w:proofErr w:type="gramStart"/>
      <w:r w:rsidR="00195902" w:rsidRPr="00FF552E">
        <w:rPr>
          <w:rFonts w:asciiTheme="minorEastAsia" w:hAnsiTheme="minorEastAsia"/>
          <w:szCs w:val="21"/>
        </w:rPr>
        <w:t>卸费用由</w:t>
      </w:r>
      <w:r w:rsidR="00596751">
        <w:rPr>
          <w:rFonts w:asciiTheme="minorEastAsia" w:hAnsiTheme="minorEastAsia"/>
          <w:szCs w:val="21"/>
        </w:rPr>
        <w:t>成交</w:t>
      </w:r>
      <w:proofErr w:type="gramEnd"/>
      <w:r w:rsidR="00596751">
        <w:rPr>
          <w:rFonts w:asciiTheme="minorEastAsia" w:hAnsiTheme="minorEastAsia"/>
          <w:szCs w:val="21"/>
        </w:rPr>
        <w:t>供应商</w:t>
      </w:r>
      <w:r w:rsidR="00195902" w:rsidRPr="00FF552E">
        <w:rPr>
          <w:rFonts w:asciiTheme="minorEastAsia" w:hAnsiTheme="minorEastAsia"/>
          <w:szCs w:val="21"/>
        </w:rPr>
        <w:t>负担，任何由于包装不妥善所致之任何损失均</w:t>
      </w:r>
      <w:proofErr w:type="gramStart"/>
      <w:r w:rsidR="00195902" w:rsidRPr="00FF552E">
        <w:rPr>
          <w:rFonts w:asciiTheme="minorEastAsia" w:hAnsiTheme="minorEastAsia"/>
          <w:szCs w:val="21"/>
        </w:rPr>
        <w:t>由</w:t>
      </w:r>
      <w:r w:rsidR="00596751">
        <w:rPr>
          <w:rFonts w:asciiTheme="minorEastAsia" w:hAnsiTheme="minorEastAsia"/>
          <w:szCs w:val="21"/>
        </w:rPr>
        <w:t>成交</w:t>
      </w:r>
      <w:proofErr w:type="gramEnd"/>
      <w:r w:rsidR="00596751">
        <w:rPr>
          <w:rFonts w:asciiTheme="minorEastAsia" w:hAnsiTheme="minorEastAsia"/>
          <w:szCs w:val="21"/>
        </w:rPr>
        <w:t>供应商</w:t>
      </w:r>
      <w:r w:rsidR="00195902" w:rsidRPr="00FF552E">
        <w:rPr>
          <w:rFonts w:asciiTheme="minorEastAsia" w:hAnsiTheme="minorEastAsia"/>
          <w:szCs w:val="21"/>
        </w:rPr>
        <w:t xml:space="preserve">负责。                                                                     </w:t>
      </w:r>
    </w:p>
    <w:p w:rsidR="00195902" w:rsidRPr="00FF552E" w:rsidRDefault="0068552B" w:rsidP="000374C3">
      <w:pPr>
        <w:adjustRightInd w:val="0"/>
        <w:snapToGrid w:val="0"/>
        <w:spacing w:line="560" w:lineRule="exact"/>
        <w:ind w:leftChars="228" w:left="479"/>
        <w:rPr>
          <w:rFonts w:asciiTheme="minorEastAsia" w:hAnsiTheme="minorEastAsia"/>
          <w:szCs w:val="21"/>
        </w:rPr>
      </w:pPr>
      <w:r w:rsidRPr="00FF552E">
        <w:rPr>
          <w:rFonts w:asciiTheme="minorEastAsia" w:hAnsiTheme="minorEastAsia"/>
          <w:szCs w:val="21"/>
        </w:rPr>
        <w:t>6</w:t>
      </w:r>
      <w:r w:rsidR="00195902" w:rsidRPr="00FF552E">
        <w:rPr>
          <w:rFonts w:asciiTheme="minorEastAsia" w:hAnsiTheme="minorEastAsia"/>
          <w:szCs w:val="21"/>
        </w:rPr>
        <w:t xml:space="preserve">、质保期： </w:t>
      </w:r>
      <w:proofErr w:type="gramStart"/>
      <w:r w:rsidR="00195902" w:rsidRPr="00FF552E">
        <w:rPr>
          <w:rFonts w:asciiTheme="minorEastAsia" w:hAnsiTheme="minorEastAsia"/>
          <w:szCs w:val="21"/>
        </w:rPr>
        <w:t>验收后质保期</w:t>
      </w:r>
      <w:proofErr w:type="gramEnd"/>
      <w:r w:rsidR="00195902" w:rsidRPr="00FF552E">
        <w:rPr>
          <w:rFonts w:asciiTheme="minorEastAsia" w:hAnsiTheme="minorEastAsia"/>
          <w:szCs w:val="21"/>
        </w:rPr>
        <w:t xml:space="preserve">：十二个月。                                                                              </w:t>
      </w:r>
    </w:p>
    <w:p w:rsidR="00195902" w:rsidRPr="00FF552E" w:rsidRDefault="0068552B" w:rsidP="000374C3">
      <w:pPr>
        <w:adjustRightInd w:val="0"/>
        <w:snapToGrid w:val="0"/>
        <w:spacing w:line="560" w:lineRule="exact"/>
        <w:ind w:leftChars="228" w:left="479"/>
        <w:rPr>
          <w:rFonts w:asciiTheme="minorEastAsia" w:hAnsiTheme="minorEastAsia"/>
          <w:szCs w:val="21"/>
        </w:rPr>
      </w:pPr>
      <w:r w:rsidRPr="00FF552E">
        <w:rPr>
          <w:rFonts w:asciiTheme="minorEastAsia" w:hAnsiTheme="minorEastAsia"/>
          <w:szCs w:val="21"/>
        </w:rPr>
        <w:t>7</w:t>
      </w:r>
      <w:r w:rsidR="00195902" w:rsidRPr="00FF552E">
        <w:rPr>
          <w:rFonts w:asciiTheme="minorEastAsia" w:hAnsiTheme="minorEastAsia"/>
          <w:szCs w:val="21"/>
        </w:rPr>
        <w:t xml:space="preserve">、异议期限： </w:t>
      </w:r>
      <w:r w:rsidR="001F1938" w:rsidRPr="00FF552E">
        <w:rPr>
          <w:rFonts w:asciiTheme="minorEastAsia" w:hAnsiTheme="minorEastAsia"/>
          <w:szCs w:val="21"/>
        </w:rPr>
        <w:fldChar w:fldCharType="begin"/>
      </w:r>
      <w:r w:rsidR="00EA649C" w:rsidRPr="00FF552E">
        <w:rPr>
          <w:rFonts w:asciiTheme="minorEastAsia" w:hAnsiTheme="minorEastAsia"/>
          <w:szCs w:val="21"/>
        </w:rPr>
        <w:instrText xml:space="preserve"> = 1 \* GB3 </w:instrText>
      </w:r>
      <w:r w:rsidR="001F1938" w:rsidRPr="00FF552E">
        <w:rPr>
          <w:rFonts w:asciiTheme="minorEastAsia" w:hAnsiTheme="minorEastAsia"/>
          <w:szCs w:val="21"/>
        </w:rPr>
        <w:fldChar w:fldCharType="separate"/>
      </w:r>
      <w:r w:rsidR="00EA649C" w:rsidRPr="00FF552E">
        <w:rPr>
          <w:rFonts w:asciiTheme="minorEastAsia" w:hAnsiTheme="minorEastAsia"/>
          <w:noProof/>
          <w:szCs w:val="21"/>
        </w:rPr>
        <w:t>①</w:t>
      </w:r>
      <w:r w:rsidR="001F1938" w:rsidRPr="00FF552E">
        <w:rPr>
          <w:rFonts w:asciiTheme="minorEastAsia" w:hAnsiTheme="minorEastAsia"/>
          <w:szCs w:val="21"/>
        </w:rPr>
        <w:fldChar w:fldCharType="end"/>
      </w:r>
      <w:r w:rsidR="00195902" w:rsidRPr="00FF552E">
        <w:rPr>
          <w:rFonts w:asciiTheme="minorEastAsia" w:hAnsiTheme="minorEastAsia"/>
          <w:szCs w:val="21"/>
        </w:rPr>
        <w:t>、</w:t>
      </w:r>
      <w:r w:rsidR="00596751">
        <w:rPr>
          <w:rFonts w:asciiTheme="minorEastAsia" w:hAnsiTheme="minorEastAsia"/>
          <w:szCs w:val="21"/>
        </w:rPr>
        <w:t>我司</w:t>
      </w:r>
      <w:r w:rsidR="00195902" w:rsidRPr="00FF552E">
        <w:rPr>
          <w:rFonts w:asciiTheme="minorEastAsia" w:hAnsiTheme="minorEastAsia"/>
          <w:szCs w:val="21"/>
        </w:rPr>
        <w:t>如发现</w:t>
      </w:r>
      <w:r w:rsidR="00596751">
        <w:rPr>
          <w:rFonts w:asciiTheme="minorEastAsia" w:hAnsiTheme="minorEastAsia"/>
          <w:szCs w:val="21"/>
        </w:rPr>
        <w:t>成交供应商</w:t>
      </w:r>
      <w:r w:rsidR="00195902" w:rsidRPr="00FF552E">
        <w:rPr>
          <w:rFonts w:asciiTheme="minorEastAsia" w:hAnsiTheme="minorEastAsia"/>
          <w:szCs w:val="21"/>
        </w:rPr>
        <w:t>所供货与合同不符，有权拒收，</w:t>
      </w:r>
      <w:r w:rsidR="00596751">
        <w:rPr>
          <w:rFonts w:asciiTheme="minorEastAsia" w:hAnsiTheme="minorEastAsia"/>
          <w:szCs w:val="21"/>
        </w:rPr>
        <w:t>成交供应商</w:t>
      </w:r>
      <w:r w:rsidR="00195902" w:rsidRPr="00FF552E">
        <w:rPr>
          <w:rFonts w:asciiTheme="minorEastAsia" w:hAnsiTheme="minorEastAsia"/>
          <w:szCs w:val="21"/>
        </w:rPr>
        <w:t>须于三个工作日内负责处理，否则负全部违约责任；</w:t>
      </w:r>
      <w:r w:rsidR="001F1938" w:rsidRPr="00FF552E">
        <w:rPr>
          <w:rFonts w:asciiTheme="minorEastAsia" w:hAnsiTheme="minorEastAsia"/>
          <w:szCs w:val="21"/>
        </w:rPr>
        <w:fldChar w:fldCharType="begin"/>
      </w:r>
      <w:r w:rsidR="00EA649C" w:rsidRPr="00FF552E">
        <w:rPr>
          <w:rFonts w:asciiTheme="minorEastAsia" w:hAnsiTheme="minorEastAsia"/>
          <w:szCs w:val="21"/>
        </w:rPr>
        <w:instrText xml:space="preserve"> = 2 \* GB3 </w:instrText>
      </w:r>
      <w:r w:rsidR="001F1938" w:rsidRPr="00FF552E">
        <w:rPr>
          <w:rFonts w:asciiTheme="minorEastAsia" w:hAnsiTheme="minorEastAsia"/>
          <w:szCs w:val="21"/>
        </w:rPr>
        <w:fldChar w:fldCharType="separate"/>
      </w:r>
      <w:r w:rsidR="00EA649C" w:rsidRPr="00FF552E">
        <w:rPr>
          <w:rFonts w:asciiTheme="minorEastAsia" w:hAnsiTheme="minorEastAsia"/>
          <w:noProof/>
          <w:szCs w:val="21"/>
        </w:rPr>
        <w:t>②</w:t>
      </w:r>
      <w:r w:rsidR="001F1938" w:rsidRPr="00FF552E">
        <w:rPr>
          <w:rFonts w:asciiTheme="minorEastAsia" w:hAnsiTheme="minorEastAsia"/>
          <w:szCs w:val="21"/>
        </w:rPr>
        <w:fldChar w:fldCharType="end"/>
      </w:r>
      <w:r w:rsidR="00195902" w:rsidRPr="00FF552E">
        <w:rPr>
          <w:rFonts w:asciiTheme="minorEastAsia" w:hAnsiTheme="minorEastAsia"/>
          <w:szCs w:val="21"/>
        </w:rPr>
        <w:t>、在质保期内发生质量问题，</w:t>
      </w:r>
      <w:r w:rsidR="00596751">
        <w:rPr>
          <w:rFonts w:asciiTheme="minorEastAsia" w:hAnsiTheme="minorEastAsia"/>
          <w:szCs w:val="21"/>
        </w:rPr>
        <w:t>成交供应商</w:t>
      </w:r>
      <w:r w:rsidR="00473888" w:rsidRPr="00FF552E">
        <w:rPr>
          <w:rFonts w:asciiTheme="minorEastAsia" w:hAnsiTheme="minorEastAsia"/>
          <w:szCs w:val="21"/>
        </w:rPr>
        <w:t>须</w:t>
      </w:r>
      <w:r w:rsidR="00195902" w:rsidRPr="00FF552E">
        <w:rPr>
          <w:rFonts w:asciiTheme="minorEastAsia" w:hAnsiTheme="minorEastAsia"/>
          <w:szCs w:val="21"/>
        </w:rPr>
        <w:t>负责</w:t>
      </w:r>
      <w:r w:rsidR="00473888" w:rsidRPr="00FF552E">
        <w:rPr>
          <w:rFonts w:asciiTheme="minorEastAsia" w:hAnsiTheme="minorEastAsia"/>
          <w:szCs w:val="21"/>
        </w:rPr>
        <w:t>无偿修复或</w:t>
      </w:r>
      <w:r w:rsidR="00195902" w:rsidRPr="00FF552E">
        <w:rPr>
          <w:rFonts w:asciiTheme="minorEastAsia" w:hAnsiTheme="minorEastAsia"/>
          <w:szCs w:val="21"/>
        </w:rPr>
        <w:t>更换合格新品</w:t>
      </w:r>
      <w:r w:rsidR="00473888" w:rsidRPr="00FF552E">
        <w:rPr>
          <w:rFonts w:asciiTheme="minorEastAsia" w:hAnsiTheme="minorEastAsia"/>
          <w:szCs w:val="21"/>
        </w:rPr>
        <w:t>，所需费用</w:t>
      </w:r>
      <w:proofErr w:type="gramStart"/>
      <w:r w:rsidR="00473888" w:rsidRPr="00FF552E">
        <w:rPr>
          <w:rFonts w:asciiTheme="minorEastAsia" w:hAnsiTheme="minorEastAsia"/>
          <w:szCs w:val="21"/>
        </w:rPr>
        <w:t>由</w:t>
      </w:r>
      <w:r w:rsidR="00596751">
        <w:rPr>
          <w:rFonts w:asciiTheme="minorEastAsia" w:hAnsiTheme="minorEastAsia"/>
          <w:szCs w:val="21"/>
        </w:rPr>
        <w:t>成交</w:t>
      </w:r>
      <w:proofErr w:type="gramEnd"/>
      <w:r w:rsidR="00596751">
        <w:rPr>
          <w:rFonts w:asciiTheme="minorEastAsia" w:hAnsiTheme="minorEastAsia"/>
          <w:szCs w:val="21"/>
        </w:rPr>
        <w:t>供应商</w:t>
      </w:r>
      <w:r w:rsidR="00473888" w:rsidRPr="00FF552E">
        <w:rPr>
          <w:rFonts w:asciiTheme="minorEastAsia" w:hAnsiTheme="minorEastAsia"/>
          <w:szCs w:val="21"/>
        </w:rPr>
        <w:t>承担</w:t>
      </w:r>
      <w:r w:rsidR="00195902" w:rsidRPr="00FF552E">
        <w:rPr>
          <w:rFonts w:asciiTheme="minorEastAsia" w:hAnsiTheme="minorEastAsia"/>
          <w:szCs w:val="21"/>
        </w:rPr>
        <w:t xml:space="preserve">。   </w:t>
      </w:r>
    </w:p>
    <w:p w:rsidR="00195902" w:rsidRPr="00FF552E" w:rsidRDefault="0068552B" w:rsidP="000374C3">
      <w:pPr>
        <w:adjustRightInd w:val="0"/>
        <w:snapToGrid w:val="0"/>
        <w:spacing w:line="560" w:lineRule="exact"/>
        <w:ind w:leftChars="228" w:left="479"/>
        <w:rPr>
          <w:rFonts w:asciiTheme="minorEastAsia" w:hAnsiTheme="minorEastAsia"/>
          <w:szCs w:val="21"/>
        </w:rPr>
      </w:pPr>
      <w:r w:rsidRPr="00FF552E">
        <w:rPr>
          <w:rFonts w:asciiTheme="minorEastAsia" w:hAnsiTheme="minorEastAsia"/>
          <w:szCs w:val="21"/>
        </w:rPr>
        <w:t>8</w:t>
      </w:r>
      <w:r w:rsidR="00195902" w:rsidRPr="00FF552E">
        <w:rPr>
          <w:rFonts w:asciiTheme="minorEastAsia" w:hAnsiTheme="minorEastAsia"/>
          <w:szCs w:val="21"/>
        </w:rPr>
        <w:t>、付款方式：货到验收合格，</w:t>
      </w:r>
      <w:r w:rsidR="00596751">
        <w:rPr>
          <w:rFonts w:asciiTheme="minorEastAsia" w:hAnsiTheme="minorEastAsia"/>
          <w:szCs w:val="21"/>
        </w:rPr>
        <w:t>成交供应商</w:t>
      </w:r>
      <w:r w:rsidR="00195902" w:rsidRPr="00FF552E">
        <w:rPr>
          <w:rFonts w:asciiTheme="minorEastAsia" w:hAnsiTheme="minorEastAsia"/>
          <w:szCs w:val="21"/>
        </w:rPr>
        <w:t>开具实时税率的增值税专用发票30天内付90%，留10%质保金一年后付清(不计息)。如遇税率变化，</w:t>
      </w:r>
      <w:r w:rsidR="008C0B75">
        <w:rPr>
          <w:rFonts w:asciiTheme="minorEastAsia" w:hAnsiTheme="minorEastAsia" w:hint="eastAsia"/>
          <w:szCs w:val="21"/>
        </w:rPr>
        <w:t>含税</w:t>
      </w:r>
      <w:r w:rsidR="00195902" w:rsidRPr="00FF552E">
        <w:rPr>
          <w:rFonts w:asciiTheme="minorEastAsia" w:hAnsiTheme="minorEastAsia"/>
          <w:szCs w:val="21"/>
        </w:rPr>
        <w:t xml:space="preserve">总金额做相应调整。                                                                         </w:t>
      </w:r>
    </w:p>
    <w:p w:rsidR="00195902" w:rsidRPr="00FF552E" w:rsidRDefault="0068552B" w:rsidP="000374C3">
      <w:pPr>
        <w:adjustRightInd w:val="0"/>
        <w:snapToGrid w:val="0"/>
        <w:spacing w:line="560" w:lineRule="exact"/>
        <w:ind w:leftChars="228" w:left="479"/>
        <w:rPr>
          <w:rFonts w:asciiTheme="minorEastAsia" w:hAnsiTheme="minorEastAsia"/>
          <w:szCs w:val="21"/>
        </w:rPr>
      </w:pPr>
      <w:r w:rsidRPr="00FF552E">
        <w:rPr>
          <w:rFonts w:asciiTheme="minorEastAsia" w:hAnsiTheme="minorEastAsia"/>
          <w:szCs w:val="21"/>
        </w:rPr>
        <w:t>9</w:t>
      </w:r>
      <w:r w:rsidR="00195902" w:rsidRPr="00FF552E">
        <w:rPr>
          <w:rFonts w:asciiTheme="minorEastAsia" w:hAnsiTheme="minorEastAsia"/>
          <w:szCs w:val="21"/>
        </w:rPr>
        <w:t>、违约责任：如</w:t>
      </w:r>
      <w:r w:rsidR="00596751">
        <w:rPr>
          <w:rFonts w:asciiTheme="minorEastAsia" w:hAnsiTheme="minorEastAsia"/>
          <w:szCs w:val="21"/>
        </w:rPr>
        <w:t>成交供应商</w:t>
      </w:r>
      <w:r w:rsidR="00195902" w:rsidRPr="00FF552E">
        <w:rPr>
          <w:rFonts w:asciiTheme="minorEastAsia" w:hAnsiTheme="minorEastAsia"/>
          <w:szCs w:val="21"/>
        </w:rPr>
        <w:t>未按承诺的条款及时供货，每天应承担违约金200元。逾期七日</w:t>
      </w:r>
      <w:r w:rsidR="00596751">
        <w:rPr>
          <w:rFonts w:asciiTheme="minorEastAsia" w:hAnsiTheme="minorEastAsia"/>
          <w:szCs w:val="21"/>
        </w:rPr>
        <w:t>我司</w:t>
      </w:r>
      <w:r w:rsidR="00195902" w:rsidRPr="00FF552E">
        <w:rPr>
          <w:rFonts w:asciiTheme="minorEastAsia" w:hAnsiTheme="minorEastAsia"/>
          <w:szCs w:val="21"/>
        </w:rPr>
        <w:t>有权单方解除合同，但</w:t>
      </w:r>
      <w:proofErr w:type="gramStart"/>
      <w:r w:rsidR="00195902" w:rsidRPr="00FF552E">
        <w:rPr>
          <w:rFonts w:asciiTheme="minorEastAsia" w:hAnsiTheme="minorEastAsia"/>
          <w:szCs w:val="21"/>
        </w:rPr>
        <w:t>不</w:t>
      </w:r>
      <w:proofErr w:type="gramEnd"/>
      <w:r w:rsidR="00195902" w:rsidRPr="00FF552E">
        <w:rPr>
          <w:rFonts w:asciiTheme="minorEastAsia" w:hAnsiTheme="minorEastAsia"/>
          <w:szCs w:val="21"/>
        </w:rPr>
        <w:t>免除</w:t>
      </w:r>
      <w:r w:rsidR="00596751">
        <w:rPr>
          <w:rFonts w:asciiTheme="minorEastAsia" w:hAnsiTheme="minorEastAsia"/>
          <w:szCs w:val="21"/>
        </w:rPr>
        <w:t>成交供应商</w:t>
      </w:r>
      <w:r w:rsidR="00195902" w:rsidRPr="00FF552E">
        <w:rPr>
          <w:rFonts w:asciiTheme="minorEastAsia" w:hAnsiTheme="minorEastAsia"/>
          <w:szCs w:val="21"/>
        </w:rPr>
        <w:t>违约责任。</w:t>
      </w:r>
      <w:r w:rsidR="00596751">
        <w:rPr>
          <w:rFonts w:asciiTheme="minorEastAsia" w:hAnsiTheme="minorEastAsia"/>
          <w:szCs w:val="21"/>
        </w:rPr>
        <w:t>我司</w:t>
      </w:r>
      <w:r w:rsidR="00195902" w:rsidRPr="00FF552E">
        <w:rPr>
          <w:rFonts w:asciiTheme="minorEastAsia" w:hAnsiTheme="minorEastAsia"/>
          <w:szCs w:val="21"/>
        </w:rPr>
        <w:t>未按合同约定及时付款，</w:t>
      </w:r>
      <w:r w:rsidR="00596751">
        <w:rPr>
          <w:rFonts w:asciiTheme="minorEastAsia" w:hAnsiTheme="minorEastAsia"/>
          <w:szCs w:val="21"/>
        </w:rPr>
        <w:t>成交供应商</w:t>
      </w:r>
      <w:r w:rsidR="00195902" w:rsidRPr="00FF552E">
        <w:rPr>
          <w:rFonts w:asciiTheme="minorEastAsia" w:hAnsiTheme="minorEastAsia"/>
          <w:szCs w:val="21"/>
        </w:rPr>
        <w:t xml:space="preserve">有权停止供货并要求按银行同期贷款利率对迟缓付款金额计收违约金。赔付违约金不影响合同继续履行。                                   </w:t>
      </w:r>
    </w:p>
    <w:p w:rsidR="00CA3385" w:rsidRPr="00FF552E" w:rsidRDefault="00CA3385" w:rsidP="00AA3A21">
      <w:pPr>
        <w:snapToGrid w:val="0"/>
        <w:jc w:val="center"/>
        <w:rPr>
          <w:rFonts w:asciiTheme="minorEastAsia" w:hAnsiTheme="minorEastAsia"/>
          <w:szCs w:val="21"/>
        </w:rPr>
      </w:pPr>
    </w:p>
    <w:p w:rsidR="00CA3385" w:rsidRPr="00FF552E" w:rsidRDefault="00EA649C" w:rsidP="00CA3385">
      <w:pPr>
        <w:widowControl/>
        <w:spacing w:line="360" w:lineRule="auto"/>
        <w:ind w:leftChars="135" w:left="283" w:firstLineChars="64" w:firstLine="134"/>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10</w:t>
      </w:r>
      <w:r w:rsidR="00195902" w:rsidRPr="00FF552E">
        <w:rPr>
          <w:rFonts w:asciiTheme="minorEastAsia" w:hAnsiTheme="minorEastAsia" w:cs="宋体"/>
          <w:color w:val="000000" w:themeColor="text1"/>
          <w:kern w:val="0"/>
          <w:szCs w:val="21"/>
        </w:rPr>
        <w:t>、其它约定事项：</w:t>
      </w:r>
      <w:r w:rsidR="001F1938" w:rsidRPr="00FF552E">
        <w:rPr>
          <w:rFonts w:asciiTheme="minorEastAsia" w:hAnsiTheme="minorEastAsia" w:cs="宋体"/>
          <w:color w:val="000000" w:themeColor="text1"/>
          <w:kern w:val="0"/>
          <w:szCs w:val="21"/>
        </w:rPr>
        <w:fldChar w:fldCharType="begin"/>
      </w:r>
      <w:r w:rsidRPr="00FF552E">
        <w:rPr>
          <w:rFonts w:asciiTheme="minorEastAsia" w:hAnsiTheme="minorEastAsia" w:cs="宋体"/>
          <w:color w:val="000000" w:themeColor="text1"/>
          <w:kern w:val="0"/>
          <w:szCs w:val="21"/>
        </w:rPr>
        <w:instrText xml:space="preserve"> = 1 \* GB3 </w:instrText>
      </w:r>
      <w:r w:rsidR="001F1938" w:rsidRPr="00FF552E">
        <w:rPr>
          <w:rFonts w:asciiTheme="minorEastAsia" w:hAnsiTheme="minorEastAsia" w:cs="宋体"/>
          <w:color w:val="000000" w:themeColor="text1"/>
          <w:kern w:val="0"/>
          <w:szCs w:val="21"/>
        </w:rPr>
        <w:fldChar w:fldCharType="separate"/>
      </w:r>
      <w:r w:rsidRPr="00FF552E">
        <w:rPr>
          <w:rFonts w:asciiTheme="minorEastAsia" w:hAnsiTheme="minorEastAsia" w:cs="宋体"/>
          <w:color w:val="000000" w:themeColor="text1"/>
          <w:kern w:val="0"/>
          <w:szCs w:val="21"/>
        </w:rPr>
        <w:t>①</w:t>
      </w:r>
      <w:r w:rsidR="001F1938" w:rsidRPr="00FF552E">
        <w:rPr>
          <w:rFonts w:asciiTheme="minorEastAsia" w:hAnsiTheme="minorEastAsia" w:cs="宋体"/>
          <w:color w:val="000000" w:themeColor="text1"/>
          <w:kern w:val="0"/>
          <w:szCs w:val="21"/>
        </w:rPr>
        <w:fldChar w:fldCharType="end"/>
      </w:r>
      <w:r w:rsidR="00195902" w:rsidRPr="00FF552E">
        <w:rPr>
          <w:rFonts w:asciiTheme="minorEastAsia" w:hAnsiTheme="minorEastAsia" w:cs="宋体"/>
          <w:color w:val="000000" w:themeColor="text1"/>
          <w:kern w:val="0"/>
          <w:szCs w:val="21"/>
        </w:rPr>
        <w:t>、本合同经双方确认签字盖章后生效，内容更改无效，传真签订有效。</w:t>
      </w:r>
    </w:p>
    <w:p w:rsidR="00AA3A21" w:rsidRPr="00FF552E" w:rsidRDefault="001F1938" w:rsidP="00D223A5">
      <w:pPr>
        <w:widowControl/>
        <w:spacing w:line="360" w:lineRule="auto"/>
        <w:ind w:firstLineChars="400" w:firstLine="840"/>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lastRenderedPageBreak/>
        <w:fldChar w:fldCharType="begin"/>
      </w:r>
      <w:r w:rsidR="00EA649C" w:rsidRPr="00FF552E">
        <w:rPr>
          <w:rFonts w:asciiTheme="minorEastAsia" w:hAnsiTheme="minorEastAsia" w:cs="宋体"/>
          <w:color w:val="000000" w:themeColor="text1"/>
          <w:kern w:val="0"/>
          <w:szCs w:val="21"/>
        </w:rPr>
        <w:instrText xml:space="preserve"> = 2 \* GB3 </w:instrText>
      </w:r>
      <w:r w:rsidRPr="00FF552E">
        <w:rPr>
          <w:rFonts w:asciiTheme="minorEastAsia" w:hAnsiTheme="minorEastAsia" w:cs="宋体"/>
          <w:color w:val="000000" w:themeColor="text1"/>
          <w:kern w:val="0"/>
          <w:szCs w:val="21"/>
        </w:rPr>
        <w:fldChar w:fldCharType="separate"/>
      </w:r>
      <w:r w:rsidR="00EA649C" w:rsidRPr="00FF552E">
        <w:rPr>
          <w:rFonts w:asciiTheme="minorEastAsia" w:hAnsiTheme="minorEastAsia" w:cs="宋体"/>
          <w:color w:val="000000" w:themeColor="text1"/>
          <w:kern w:val="0"/>
          <w:szCs w:val="21"/>
        </w:rPr>
        <w:t>②</w:t>
      </w:r>
      <w:r w:rsidRPr="00FF552E">
        <w:rPr>
          <w:rFonts w:asciiTheme="minorEastAsia" w:hAnsiTheme="minorEastAsia" w:cs="宋体"/>
          <w:color w:val="000000" w:themeColor="text1"/>
          <w:kern w:val="0"/>
          <w:szCs w:val="21"/>
        </w:rPr>
        <w:fldChar w:fldCharType="end"/>
      </w:r>
      <w:r w:rsidR="00195902" w:rsidRPr="00FF552E">
        <w:rPr>
          <w:rFonts w:asciiTheme="minorEastAsia" w:hAnsiTheme="minorEastAsia" w:cs="宋体"/>
          <w:color w:val="000000" w:themeColor="text1"/>
          <w:kern w:val="0"/>
          <w:szCs w:val="21"/>
        </w:rPr>
        <w:t>、本合同履行过程发生争议由甲乙双方协商解决，协商不成向</w:t>
      </w:r>
      <w:r w:rsidR="00596751">
        <w:rPr>
          <w:rFonts w:asciiTheme="minorEastAsia" w:hAnsiTheme="minorEastAsia" w:cs="宋体"/>
          <w:color w:val="000000" w:themeColor="text1"/>
          <w:kern w:val="0"/>
          <w:szCs w:val="21"/>
        </w:rPr>
        <w:t>我司</w:t>
      </w:r>
      <w:r w:rsidR="00195902" w:rsidRPr="00FF552E">
        <w:rPr>
          <w:rFonts w:asciiTheme="minorEastAsia" w:hAnsiTheme="minorEastAsia" w:cs="宋体"/>
          <w:color w:val="000000" w:themeColor="text1"/>
          <w:kern w:val="0"/>
          <w:szCs w:val="21"/>
        </w:rPr>
        <w:t>所在地</w:t>
      </w:r>
      <w:r w:rsidR="008C0B75">
        <w:rPr>
          <w:rFonts w:asciiTheme="minorEastAsia" w:hAnsiTheme="minorEastAsia" w:cs="宋体" w:hint="eastAsia"/>
          <w:color w:val="000000" w:themeColor="text1"/>
          <w:kern w:val="0"/>
          <w:szCs w:val="21"/>
        </w:rPr>
        <w:t>有管辖权的</w:t>
      </w:r>
      <w:r w:rsidR="00195902" w:rsidRPr="00FF552E">
        <w:rPr>
          <w:rFonts w:asciiTheme="minorEastAsia" w:hAnsiTheme="minorEastAsia" w:cs="宋体"/>
          <w:color w:val="000000" w:themeColor="text1"/>
          <w:kern w:val="0"/>
          <w:szCs w:val="21"/>
        </w:rPr>
        <w:t>法院诉讼解决</w:t>
      </w:r>
    </w:p>
    <w:p w:rsidR="00971987" w:rsidRPr="00FF552E" w:rsidRDefault="00CA3385" w:rsidP="00971987">
      <w:pPr>
        <w:pStyle w:val="2"/>
        <w:keepNext w:val="0"/>
        <w:keepLines w:val="0"/>
        <w:kinsoku w:val="0"/>
        <w:overflowPunct w:val="0"/>
        <w:autoSpaceDE w:val="0"/>
        <w:autoSpaceDN w:val="0"/>
        <w:spacing w:before="0" w:after="0" w:line="400" w:lineRule="atLeast"/>
        <w:rPr>
          <w:rFonts w:ascii="宋体" w:eastAsia="宋体" w:hAnsi="宋体"/>
          <w:b w:val="0"/>
          <w:bCs w:val="0"/>
          <w:sz w:val="21"/>
          <w:szCs w:val="21"/>
        </w:rPr>
      </w:pPr>
      <w:r w:rsidRPr="00FF552E">
        <w:rPr>
          <w:rFonts w:asciiTheme="minorEastAsia" w:eastAsiaTheme="minorEastAsia" w:hAnsiTheme="minorEastAsia" w:cs="宋体"/>
          <w:b w:val="0"/>
          <w:color w:val="000000" w:themeColor="text1"/>
          <w:kern w:val="0"/>
          <w:sz w:val="21"/>
          <w:szCs w:val="21"/>
        </w:rPr>
        <w:t>三、</w:t>
      </w:r>
      <w:r w:rsidR="00971987" w:rsidRPr="00FF552E">
        <w:rPr>
          <w:rFonts w:ascii="宋体" w:eastAsia="宋体" w:hAnsi="宋体" w:hint="eastAsia"/>
          <w:b w:val="0"/>
          <w:sz w:val="21"/>
          <w:szCs w:val="21"/>
        </w:rPr>
        <w:t>服务规范与要求</w:t>
      </w:r>
    </w:p>
    <w:p w:rsidR="00971987" w:rsidRPr="00FF552E" w:rsidRDefault="00971987" w:rsidP="00971987">
      <w:pPr>
        <w:numPr>
          <w:ilvl w:val="0"/>
          <w:numId w:val="1"/>
        </w:numPr>
        <w:adjustRightInd w:val="0"/>
        <w:snapToGrid w:val="0"/>
        <w:spacing w:line="400" w:lineRule="atLeast"/>
        <w:ind w:rightChars="50" w:right="105"/>
        <w:jc w:val="left"/>
        <w:rPr>
          <w:rFonts w:ascii="宋体" w:hAnsi="宋体"/>
          <w:bCs/>
          <w:szCs w:val="21"/>
        </w:rPr>
      </w:pPr>
      <w:r w:rsidRPr="00FF552E">
        <w:rPr>
          <w:rFonts w:ascii="宋体" w:hAnsi="宋体" w:hint="eastAsia"/>
          <w:bCs/>
          <w:szCs w:val="21"/>
        </w:rPr>
        <w:t>服务内容及要求</w:t>
      </w:r>
    </w:p>
    <w:p w:rsidR="00971987" w:rsidRPr="00FF552E" w:rsidRDefault="00971987" w:rsidP="00971987">
      <w:pPr>
        <w:numPr>
          <w:ilvl w:val="0"/>
          <w:numId w:val="2"/>
        </w:numPr>
        <w:tabs>
          <w:tab w:val="left" w:pos="0"/>
        </w:tabs>
        <w:adjustRightInd w:val="0"/>
        <w:snapToGrid w:val="0"/>
        <w:spacing w:line="500" w:lineRule="exact"/>
        <w:ind w:rightChars="50" w:right="105"/>
        <w:jc w:val="left"/>
        <w:rPr>
          <w:rFonts w:asciiTheme="minorEastAsia" w:hAnsiTheme="minorEastAsia"/>
          <w:szCs w:val="21"/>
        </w:rPr>
      </w:pPr>
      <w:r w:rsidRPr="00FF552E">
        <w:rPr>
          <w:rFonts w:asciiTheme="minorEastAsia" w:hAnsiTheme="minorEastAsia" w:hint="eastAsia"/>
          <w:szCs w:val="21"/>
        </w:rPr>
        <w:t>服务内容:采购一台嵌入式一体触摸屏</w:t>
      </w:r>
    </w:p>
    <w:p w:rsidR="00971987" w:rsidRPr="00FF552E" w:rsidRDefault="00971987" w:rsidP="00971987">
      <w:pPr>
        <w:widowControl/>
        <w:spacing w:line="276" w:lineRule="auto"/>
        <w:jc w:val="left"/>
        <w:rPr>
          <w:rFonts w:asciiTheme="minorEastAsia" w:hAnsiTheme="minorEastAsia"/>
          <w:szCs w:val="21"/>
        </w:rPr>
      </w:pPr>
      <w:r w:rsidRPr="00FF552E">
        <w:rPr>
          <w:rFonts w:asciiTheme="minorEastAsia" w:hAnsiTheme="minorEastAsia" w:hint="eastAsia"/>
          <w:szCs w:val="21"/>
        </w:rPr>
        <w:t>1.1.1嵌入式一体触摸屏型号规格：TPC1061TZ  输入</w:t>
      </w:r>
      <w:r w:rsidRPr="00FF552E">
        <w:rPr>
          <w:rFonts w:asciiTheme="minorEastAsia" w:hAnsiTheme="minorEastAsia"/>
          <w:szCs w:val="21"/>
        </w:rPr>
        <w:t>：</w:t>
      </w:r>
      <w:r w:rsidRPr="00FF552E">
        <w:rPr>
          <w:rFonts w:asciiTheme="minorEastAsia" w:hAnsiTheme="minorEastAsia" w:hint="eastAsia"/>
          <w:szCs w:val="21"/>
        </w:rPr>
        <w:t>24V DC/300mA max  温度：0~45℃; 安装尺寸:10寸</w:t>
      </w:r>
    </w:p>
    <w:p w:rsidR="00971987" w:rsidRPr="00FF552E" w:rsidRDefault="00971987" w:rsidP="00971987">
      <w:pPr>
        <w:numPr>
          <w:ilvl w:val="0"/>
          <w:numId w:val="2"/>
        </w:numPr>
        <w:tabs>
          <w:tab w:val="left" w:pos="0"/>
        </w:tabs>
        <w:adjustRightInd w:val="0"/>
        <w:snapToGrid w:val="0"/>
        <w:spacing w:line="500" w:lineRule="exact"/>
        <w:ind w:rightChars="50" w:right="105"/>
        <w:jc w:val="left"/>
        <w:rPr>
          <w:rFonts w:asciiTheme="minorEastAsia" w:hAnsiTheme="minorEastAsia"/>
          <w:szCs w:val="21"/>
        </w:rPr>
      </w:pPr>
      <w:r w:rsidRPr="00FF552E">
        <w:rPr>
          <w:rFonts w:asciiTheme="minorEastAsia" w:hAnsiTheme="minorEastAsia" w:hint="eastAsia"/>
          <w:szCs w:val="21"/>
        </w:rPr>
        <w:t>服务要求：</w:t>
      </w:r>
    </w:p>
    <w:p w:rsidR="00971987" w:rsidRPr="00FF552E" w:rsidRDefault="00971987" w:rsidP="00971987">
      <w:pPr>
        <w:tabs>
          <w:tab w:val="left" w:pos="0"/>
        </w:tabs>
        <w:snapToGrid w:val="0"/>
        <w:spacing w:line="500" w:lineRule="exact"/>
        <w:ind w:rightChars="50" w:right="105"/>
        <w:jc w:val="left"/>
        <w:rPr>
          <w:rFonts w:asciiTheme="minorEastAsia" w:hAnsiTheme="minorEastAsia"/>
          <w:szCs w:val="21"/>
        </w:rPr>
      </w:pPr>
      <w:r w:rsidRPr="00FF552E">
        <w:rPr>
          <w:rFonts w:asciiTheme="minorEastAsia" w:hAnsiTheme="minorEastAsia" w:hint="eastAsia"/>
          <w:szCs w:val="21"/>
        </w:rPr>
        <w:t>1.2.1、请供应商根据设备的运行，加料，破碎等编写图形程序，根据设备的维护 监测编写脚本，宏指令 C语言，程序必须符合设备的工况，符合设备的通讯端口协议。</w:t>
      </w:r>
    </w:p>
    <w:p w:rsidR="00971987" w:rsidRPr="00FF552E" w:rsidRDefault="00971987" w:rsidP="00971987">
      <w:pPr>
        <w:tabs>
          <w:tab w:val="left" w:pos="0"/>
        </w:tabs>
        <w:snapToGrid w:val="0"/>
        <w:spacing w:line="500" w:lineRule="exact"/>
        <w:ind w:rightChars="50" w:right="105"/>
        <w:jc w:val="left"/>
        <w:rPr>
          <w:rFonts w:asciiTheme="minorEastAsia" w:hAnsiTheme="minorEastAsia"/>
          <w:szCs w:val="21"/>
        </w:rPr>
      </w:pPr>
      <w:r w:rsidRPr="00FF552E">
        <w:rPr>
          <w:rFonts w:asciiTheme="minorEastAsia" w:hAnsiTheme="minorEastAsia" w:hint="eastAsia"/>
          <w:szCs w:val="21"/>
        </w:rPr>
        <w:t>1.2.2、安装尺寸准确无误，不进行再次开孔等切割、焊接工作。</w:t>
      </w:r>
    </w:p>
    <w:p w:rsidR="00971987" w:rsidRPr="00FF552E" w:rsidRDefault="00971987" w:rsidP="00971987">
      <w:pPr>
        <w:tabs>
          <w:tab w:val="left" w:pos="0"/>
        </w:tabs>
        <w:snapToGrid w:val="0"/>
        <w:spacing w:line="500" w:lineRule="exact"/>
        <w:ind w:rightChars="50" w:right="105"/>
        <w:jc w:val="left"/>
        <w:rPr>
          <w:rFonts w:asciiTheme="minorEastAsia" w:hAnsiTheme="minorEastAsia"/>
          <w:szCs w:val="21"/>
        </w:rPr>
      </w:pPr>
      <w:r w:rsidRPr="00FF552E">
        <w:rPr>
          <w:rFonts w:asciiTheme="minorEastAsia" w:hAnsiTheme="minorEastAsia" w:hint="eastAsia"/>
          <w:szCs w:val="21"/>
        </w:rPr>
        <w:t>1.2.3、现有人机界面厂家为北京昆仑通态自动化软件科技有限公司，新采购的须与现有设备匹配。</w:t>
      </w:r>
    </w:p>
    <w:p w:rsidR="00971987" w:rsidRPr="00FF552E" w:rsidRDefault="00971987" w:rsidP="00971987">
      <w:pPr>
        <w:spacing w:line="500" w:lineRule="exact"/>
        <w:jc w:val="left"/>
        <w:rPr>
          <w:rFonts w:asciiTheme="minorEastAsia" w:hAnsiTheme="minorEastAsia"/>
          <w:szCs w:val="21"/>
        </w:rPr>
      </w:pPr>
      <w:r w:rsidRPr="00FF552E">
        <w:rPr>
          <w:rFonts w:asciiTheme="minorEastAsia" w:hAnsiTheme="minorEastAsia" w:hint="eastAsia"/>
          <w:szCs w:val="21"/>
        </w:rPr>
        <w:t>1.2.4、人机界面与现有设备连接须匹配。</w:t>
      </w:r>
    </w:p>
    <w:p w:rsidR="00971987" w:rsidRPr="00FF552E" w:rsidRDefault="00971987" w:rsidP="00971987">
      <w:pPr>
        <w:spacing w:line="500" w:lineRule="exact"/>
        <w:jc w:val="left"/>
        <w:rPr>
          <w:rFonts w:asciiTheme="minorEastAsia" w:hAnsiTheme="minorEastAsia"/>
          <w:szCs w:val="21"/>
        </w:rPr>
      </w:pPr>
      <w:r w:rsidRPr="00FF552E">
        <w:rPr>
          <w:rFonts w:asciiTheme="minorEastAsia" w:hAnsiTheme="minorEastAsia" w:hint="eastAsia"/>
          <w:szCs w:val="21"/>
        </w:rPr>
        <w:t>1.2.5、设备送货至招标方指定地点，并确保安装过程中遇到的问题免费提供技术指导。</w:t>
      </w:r>
    </w:p>
    <w:p w:rsidR="009B4229" w:rsidRPr="00FF552E" w:rsidRDefault="00CA3385" w:rsidP="00BA3748">
      <w:pPr>
        <w:widowControl/>
        <w:spacing w:line="276" w:lineRule="auto"/>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四</w:t>
      </w:r>
      <w:r w:rsidR="001B7426" w:rsidRPr="00FF552E">
        <w:rPr>
          <w:rFonts w:asciiTheme="minorEastAsia" w:hAnsiTheme="minorEastAsia" w:cs="宋体"/>
          <w:color w:val="000000" w:themeColor="text1"/>
          <w:kern w:val="0"/>
          <w:szCs w:val="21"/>
        </w:rPr>
        <w:t>、报价书格式、要求及须提供材料：见附件一、二。（</w:t>
      </w:r>
      <w:r w:rsidR="001B7426" w:rsidRPr="00FF552E">
        <w:rPr>
          <w:rFonts w:asciiTheme="minorEastAsia" w:hAnsiTheme="minorEastAsia"/>
          <w:color w:val="000000" w:themeColor="text1"/>
          <w:szCs w:val="21"/>
        </w:rPr>
        <w:t>报价方参照这些格式文件制作报价文件）</w:t>
      </w:r>
    </w:p>
    <w:p w:rsidR="009B4229" w:rsidRPr="00FF552E" w:rsidRDefault="00CA3385" w:rsidP="00BA3748">
      <w:pPr>
        <w:widowControl/>
        <w:tabs>
          <w:tab w:val="left" w:pos="3990"/>
        </w:tabs>
        <w:spacing w:line="276" w:lineRule="auto"/>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五</w:t>
      </w:r>
      <w:r w:rsidR="001B7426" w:rsidRPr="00FF552E">
        <w:rPr>
          <w:rFonts w:asciiTheme="minorEastAsia" w:hAnsiTheme="minorEastAsia" w:cs="宋体"/>
          <w:color w:val="000000" w:themeColor="text1"/>
          <w:kern w:val="0"/>
          <w:szCs w:val="21"/>
        </w:rPr>
        <w:t>、谈判须知</w:t>
      </w:r>
      <w:r w:rsidR="00BA3748" w:rsidRPr="00FF552E">
        <w:rPr>
          <w:rFonts w:asciiTheme="minorEastAsia" w:hAnsiTheme="minorEastAsia" w:cs="宋体"/>
          <w:color w:val="000000" w:themeColor="text1"/>
          <w:kern w:val="0"/>
          <w:szCs w:val="21"/>
        </w:rPr>
        <w:tab/>
      </w:r>
    </w:p>
    <w:p w:rsidR="009B4229" w:rsidRPr="00FF552E" w:rsidRDefault="001B7426" w:rsidP="00CA3385">
      <w:pPr>
        <w:widowControl/>
        <w:spacing w:line="276" w:lineRule="auto"/>
        <w:ind w:leftChars="200" w:left="735" w:hangingChars="150" w:hanging="315"/>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1、</w:t>
      </w:r>
      <w:r w:rsidR="00B76CF9" w:rsidRPr="00FF552E">
        <w:rPr>
          <w:rFonts w:asciiTheme="minorEastAsia" w:hAnsiTheme="minorEastAsia" w:cs="宋体"/>
          <w:color w:val="000000" w:themeColor="text1"/>
          <w:kern w:val="0"/>
          <w:szCs w:val="21"/>
        </w:rPr>
        <w:t>谈判</w:t>
      </w:r>
      <w:r w:rsidRPr="00FF552E">
        <w:rPr>
          <w:rFonts w:asciiTheme="minorEastAsia" w:hAnsiTheme="minorEastAsia" w:cs="宋体"/>
          <w:color w:val="000000" w:themeColor="text1"/>
          <w:kern w:val="0"/>
          <w:szCs w:val="21"/>
        </w:rPr>
        <w:t>报价书，须法定代表人或授权代表人签字或盖章、法定代表人或授权代表人联系电话、须填写日期。（见附件一）</w:t>
      </w:r>
    </w:p>
    <w:p w:rsidR="009B4229" w:rsidRPr="00FF552E" w:rsidRDefault="001B7426" w:rsidP="00AA3A21">
      <w:pPr>
        <w:widowControl/>
        <w:spacing w:line="276" w:lineRule="auto"/>
        <w:ind w:firstLineChars="200" w:firstLine="420"/>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2、企业营业执照副本复印件。</w:t>
      </w:r>
    </w:p>
    <w:p w:rsidR="009B4229" w:rsidRPr="00FF552E" w:rsidRDefault="001B7426" w:rsidP="00AA3A21">
      <w:pPr>
        <w:widowControl/>
        <w:spacing w:line="276" w:lineRule="auto"/>
        <w:ind w:firstLineChars="200" w:firstLine="420"/>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3、法定代表人身份证复印件。</w:t>
      </w:r>
    </w:p>
    <w:p w:rsidR="009B4229" w:rsidRPr="00FF552E" w:rsidRDefault="001B7426" w:rsidP="00CA3385">
      <w:pPr>
        <w:widowControl/>
        <w:spacing w:line="276" w:lineRule="auto"/>
        <w:ind w:leftChars="200" w:left="630" w:hangingChars="100" w:hanging="210"/>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4、谈判代表人非法定代表人的，还需提供法人授权书原件及授权代表人身份证复印件。（见附件二，报价文件签字代表为法定代表人，则本附件不需要提供。）</w:t>
      </w:r>
    </w:p>
    <w:p w:rsidR="009B4229" w:rsidRPr="00FF552E" w:rsidRDefault="001B7426" w:rsidP="00CA3385">
      <w:pPr>
        <w:widowControl/>
        <w:spacing w:line="276" w:lineRule="auto"/>
        <w:ind w:firstLineChars="300" w:firstLine="630"/>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以上1～4项资料均需加盖单位公章，否则视为无效。</w:t>
      </w:r>
    </w:p>
    <w:p w:rsidR="009B4229" w:rsidRPr="00FF552E" w:rsidRDefault="001B7426" w:rsidP="00AA3A21">
      <w:pPr>
        <w:widowControl/>
        <w:spacing w:line="276" w:lineRule="auto"/>
        <w:ind w:firstLineChars="200" w:firstLine="420"/>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5、上述1～4项报价</w:t>
      </w:r>
      <w:r w:rsidR="00B76CF9" w:rsidRPr="00FF552E">
        <w:rPr>
          <w:rFonts w:asciiTheme="minorEastAsia" w:hAnsiTheme="minorEastAsia" w:cs="宋体"/>
          <w:color w:val="000000" w:themeColor="text1"/>
          <w:kern w:val="0"/>
          <w:szCs w:val="21"/>
        </w:rPr>
        <w:t>资料</w:t>
      </w:r>
      <w:r w:rsidRPr="00FF552E">
        <w:rPr>
          <w:rFonts w:asciiTheme="minorEastAsia" w:hAnsiTheme="minorEastAsia" w:cs="宋体"/>
          <w:color w:val="000000" w:themeColor="text1"/>
          <w:kern w:val="0"/>
          <w:szCs w:val="21"/>
        </w:rPr>
        <w:t>为必须提供的基本资料，少一项视为无效标。</w:t>
      </w:r>
    </w:p>
    <w:p w:rsidR="009B4229" w:rsidRPr="00FF552E" w:rsidRDefault="001B7426" w:rsidP="00CA3385">
      <w:pPr>
        <w:widowControl/>
        <w:spacing w:line="276" w:lineRule="auto"/>
        <w:ind w:leftChars="200" w:left="735" w:hangingChars="150" w:hanging="315"/>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6、请将上述1～4项资料作为报价</w:t>
      </w:r>
      <w:r w:rsidR="00B76CF9" w:rsidRPr="00FF552E">
        <w:rPr>
          <w:rFonts w:asciiTheme="minorEastAsia" w:hAnsiTheme="minorEastAsia" w:cs="宋体"/>
          <w:color w:val="000000" w:themeColor="text1"/>
          <w:kern w:val="0"/>
          <w:szCs w:val="21"/>
        </w:rPr>
        <w:t>资料</w:t>
      </w:r>
      <w:r w:rsidRPr="00FF552E">
        <w:rPr>
          <w:rFonts w:asciiTheme="minorEastAsia" w:hAnsiTheme="minorEastAsia" w:cs="宋体"/>
          <w:color w:val="000000" w:themeColor="text1"/>
          <w:kern w:val="0"/>
          <w:szCs w:val="21"/>
        </w:rPr>
        <w:t>，要求密封并在密封处加盖公章，封面须注明报价项目名称，否则视为无效。</w:t>
      </w:r>
    </w:p>
    <w:p w:rsidR="00C33452" w:rsidRPr="00596751" w:rsidRDefault="00C33452" w:rsidP="00596751">
      <w:pPr>
        <w:widowControl/>
        <w:spacing w:line="276" w:lineRule="auto"/>
        <w:ind w:leftChars="135" w:left="283" w:firstLineChars="81" w:firstLine="171"/>
        <w:jc w:val="left"/>
        <w:rPr>
          <w:rStyle w:val="ac"/>
          <w:rFonts w:asciiTheme="minorEastAsia" w:hAnsiTheme="minorEastAsia"/>
          <w:color w:val="000000"/>
          <w:szCs w:val="21"/>
          <w:shd w:val="clear" w:color="auto" w:fill="FFFFFF"/>
        </w:rPr>
      </w:pPr>
      <w:r w:rsidRPr="00596751">
        <w:rPr>
          <w:rStyle w:val="ac"/>
          <w:rFonts w:asciiTheme="minorEastAsia" w:hAnsiTheme="minorEastAsia"/>
          <w:color w:val="000000"/>
          <w:szCs w:val="21"/>
          <w:shd w:val="clear" w:color="auto" w:fill="FFFFFF"/>
        </w:rPr>
        <w:t>7、本采购项目最高限价</w:t>
      </w:r>
      <w:r w:rsidR="001E69B5" w:rsidRPr="00596751">
        <w:rPr>
          <w:rStyle w:val="ac"/>
          <w:rFonts w:asciiTheme="minorEastAsia" w:hAnsiTheme="minorEastAsia"/>
          <w:color w:val="000000"/>
          <w:szCs w:val="21"/>
          <w:shd w:val="clear" w:color="auto" w:fill="FFFFFF"/>
        </w:rPr>
        <w:t>：</w:t>
      </w:r>
      <w:r w:rsidR="00BA3748" w:rsidRPr="00596751">
        <w:rPr>
          <w:rStyle w:val="ac"/>
          <w:rFonts w:asciiTheme="minorEastAsia" w:hAnsiTheme="minorEastAsia"/>
          <w:color w:val="000000"/>
          <w:szCs w:val="21"/>
          <w:shd w:val="clear" w:color="auto" w:fill="FFFFFF"/>
        </w:rPr>
        <w:t>26</w:t>
      </w:r>
      <w:r w:rsidR="001D086D" w:rsidRPr="00596751">
        <w:rPr>
          <w:rStyle w:val="ac"/>
          <w:rFonts w:asciiTheme="minorEastAsia" w:hAnsiTheme="minorEastAsia"/>
          <w:color w:val="000000"/>
          <w:szCs w:val="21"/>
          <w:shd w:val="clear" w:color="auto" w:fill="FFFFFF"/>
        </w:rPr>
        <w:t>000</w:t>
      </w:r>
      <w:r w:rsidRPr="00596751">
        <w:rPr>
          <w:rStyle w:val="ac"/>
          <w:rFonts w:asciiTheme="minorEastAsia" w:hAnsiTheme="minorEastAsia"/>
          <w:color w:val="000000"/>
          <w:szCs w:val="21"/>
          <w:shd w:val="clear" w:color="auto" w:fill="FFFFFF"/>
        </w:rPr>
        <w:t>元/</w:t>
      </w:r>
      <w:proofErr w:type="gramStart"/>
      <w:r w:rsidR="00BA3748" w:rsidRPr="00596751">
        <w:rPr>
          <w:rStyle w:val="ac"/>
          <w:rFonts w:asciiTheme="minorEastAsia" w:hAnsiTheme="minorEastAsia"/>
          <w:color w:val="000000"/>
          <w:szCs w:val="21"/>
          <w:shd w:val="clear" w:color="auto" w:fill="FFFFFF"/>
        </w:rPr>
        <w:t>个</w:t>
      </w:r>
      <w:proofErr w:type="gramEnd"/>
      <w:r w:rsidRPr="00596751">
        <w:rPr>
          <w:rStyle w:val="ac"/>
          <w:rFonts w:asciiTheme="minorEastAsia" w:hAnsiTheme="minorEastAsia"/>
          <w:color w:val="000000"/>
          <w:szCs w:val="21"/>
          <w:shd w:val="clear" w:color="auto" w:fill="FFFFFF"/>
        </w:rPr>
        <w:t>（含税），报价高于此限价为无效报价文件。</w:t>
      </w:r>
    </w:p>
    <w:p w:rsidR="00FF552E" w:rsidRPr="00FF552E" w:rsidRDefault="00FF552E" w:rsidP="00FF552E">
      <w:pPr>
        <w:widowControl/>
        <w:spacing w:line="276" w:lineRule="auto"/>
        <w:ind w:leftChars="200" w:left="630" w:hangingChars="100" w:hanging="210"/>
        <w:jc w:val="left"/>
        <w:rPr>
          <w:rFonts w:cs="宋体"/>
          <w:bCs/>
          <w:color w:val="000000" w:themeColor="text1"/>
          <w:kern w:val="0"/>
        </w:rPr>
      </w:pPr>
      <w:r w:rsidRPr="00FF552E">
        <w:rPr>
          <w:rFonts w:cs="宋体" w:hint="eastAsia"/>
          <w:bCs/>
          <w:color w:val="000000" w:themeColor="text1"/>
        </w:rPr>
        <w:t>8</w:t>
      </w:r>
      <w:r w:rsidRPr="00FF552E">
        <w:rPr>
          <w:rFonts w:cs="宋体" w:hint="eastAsia"/>
          <w:bCs/>
          <w:color w:val="000000" w:themeColor="text1"/>
        </w:rPr>
        <w:t>、谈判</w:t>
      </w:r>
      <w:proofErr w:type="gramStart"/>
      <w:r w:rsidRPr="00FF552E">
        <w:rPr>
          <w:rFonts w:cs="宋体" w:hint="eastAsia"/>
          <w:bCs/>
          <w:color w:val="000000" w:themeColor="text1"/>
        </w:rPr>
        <w:t>时欢迎</w:t>
      </w:r>
      <w:proofErr w:type="gramEnd"/>
      <w:r w:rsidRPr="00FF552E">
        <w:rPr>
          <w:rFonts w:cs="宋体" w:hint="eastAsia"/>
          <w:bCs/>
          <w:color w:val="000000" w:themeColor="text1"/>
        </w:rPr>
        <w:t>所有报价方参加谈判会议，报价方代表应签名以证明其出席谈判会议，谈判代表须出具身份证原件。报价方因故不能派代表出席谈判会议或谈判代表未能出具身份证原件的，视为默认谈判结果。</w:t>
      </w:r>
    </w:p>
    <w:p w:rsidR="00C33452" w:rsidRPr="00FF552E" w:rsidRDefault="00C33452" w:rsidP="00BA3748">
      <w:pPr>
        <w:widowControl/>
        <w:spacing w:line="276" w:lineRule="auto"/>
        <w:jc w:val="left"/>
        <w:rPr>
          <w:rStyle w:val="ac"/>
          <w:rFonts w:asciiTheme="minorEastAsia" w:hAnsiTheme="minorEastAsia"/>
          <w:b w:val="0"/>
          <w:color w:val="000000"/>
          <w:szCs w:val="21"/>
          <w:shd w:val="clear" w:color="auto" w:fill="FFFFFF"/>
        </w:rPr>
      </w:pPr>
      <w:r w:rsidRPr="00FF552E">
        <w:rPr>
          <w:rStyle w:val="ac"/>
          <w:rFonts w:asciiTheme="minorEastAsia" w:hAnsiTheme="minorEastAsia"/>
          <w:b w:val="0"/>
          <w:color w:val="000000"/>
          <w:szCs w:val="21"/>
          <w:shd w:val="clear" w:color="auto" w:fill="FFFFFF"/>
        </w:rPr>
        <w:t>六、报价材料送达或邮寄地址：</w:t>
      </w:r>
      <w:r w:rsidRPr="00FF552E">
        <w:rPr>
          <w:rFonts w:asciiTheme="minorEastAsia" w:hAnsiTheme="minorEastAsia"/>
          <w:szCs w:val="21"/>
        </w:rPr>
        <w:t>厦门市同安区美</w:t>
      </w:r>
      <w:proofErr w:type="gramStart"/>
      <w:r w:rsidRPr="00FF552E">
        <w:rPr>
          <w:rFonts w:asciiTheme="minorEastAsia" w:hAnsiTheme="minorEastAsia"/>
          <w:szCs w:val="21"/>
        </w:rPr>
        <w:t>禾</w:t>
      </w:r>
      <w:proofErr w:type="gramEnd"/>
      <w:r w:rsidRPr="00FF552E">
        <w:rPr>
          <w:rFonts w:asciiTheme="minorEastAsia" w:hAnsiTheme="minorEastAsia"/>
          <w:szCs w:val="21"/>
        </w:rPr>
        <w:t xml:space="preserve">三路399号   </w:t>
      </w:r>
      <w:proofErr w:type="gramStart"/>
      <w:r w:rsidRPr="00FF552E">
        <w:rPr>
          <w:rFonts w:asciiTheme="minorEastAsia" w:hAnsiTheme="minorEastAsia" w:cs="宋体"/>
          <w:color w:val="000000" w:themeColor="text1"/>
          <w:kern w:val="0"/>
          <w:szCs w:val="21"/>
        </w:rPr>
        <w:t>曾翼君</w:t>
      </w:r>
      <w:proofErr w:type="gramEnd"/>
      <w:r w:rsidRPr="00FF552E">
        <w:rPr>
          <w:rFonts w:asciiTheme="minorEastAsia" w:hAnsiTheme="minorEastAsia" w:cs="宋体"/>
          <w:color w:val="000000" w:themeColor="text1"/>
          <w:kern w:val="0"/>
          <w:szCs w:val="21"/>
        </w:rPr>
        <w:t xml:space="preserve">  联系电话：0592-7396297</w:t>
      </w:r>
    </w:p>
    <w:p w:rsidR="009B4229" w:rsidRPr="00FF552E" w:rsidRDefault="00C33452" w:rsidP="00C87016">
      <w:pPr>
        <w:widowControl/>
        <w:spacing w:line="276" w:lineRule="auto"/>
        <w:ind w:left="420" w:hangingChars="200" w:hanging="420"/>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七</w:t>
      </w:r>
      <w:r w:rsidR="001B7426" w:rsidRPr="00FF552E">
        <w:rPr>
          <w:rFonts w:asciiTheme="minorEastAsia" w:hAnsiTheme="minorEastAsia" w:cs="宋体"/>
          <w:color w:val="000000" w:themeColor="text1"/>
          <w:kern w:val="0"/>
          <w:szCs w:val="21"/>
        </w:rPr>
        <w:t>、</w:t>
      </w:r>
      <w:r w:rsidR="00A90F5E" w:rsidRPr="00FF552E">
        <w:rPr>
          <w:rFonts w:asciiTheme="minorEastAsia" w:hAnsiTheme="minorEastAsia" w:cs="宋体"/>
          <w:color w:val="000000" w:themeColor="text1"/>
          <w:kern w:val="0"/>
          <w:szCs w:val="21"/>
        </w:rPr>
        <w:t>接收报价</w:t>
      </w:r>
      <w:r w:rsidR="00E87798" w:rsidRPr="00FF552E">
        <w:rPr>
          <w:rFonts w:asciiTheme="minorEastAsia" w:hAnsiTheme="minorEastAsia" w:cs="宋体"/>
          <w:color w:val="000000" w:themeColor="text1"/>
          <w:kern w:val="0"/>
          <w:szCs w:val="21"/>
        </w:rPr>
        <w:t>材料</w:t>
      </w:r>
      <w:r w:rsidR="001B7426" w:rsidRPr="00FF552E">
        <w:rPr>
          <w:rFonts w:asciiTheme="minorEastAsia" w:hAnsiTheme="minorEastAsia" w:cs="宋体"/>
          <w:color w:val="000000" w:themeColor="text1"/>
          <w:kern w:val="0"/>
          <w:szCs w:val="21"/>
        </w:rPr>
        <w:t>截止时间</w:t>
      </w:r>
      <w:hyperlink r:id="rId10" w:tgtFrame="_blank" w:tooltip="论文资料网" w:history="1">
        <w:r w:rsidR="001B7426" w:rsidRPr="00FF552E">
          <w:rPr>
            <w:rFonts w:asciiTheme="minorEastAsia" w:hAnsiTheme="minorEastAsia" w:cs="宋体"/>
            <w:color w:val="000000" w:themeColor="text1"/>
            <w:kern w:val="0"/>
            <w:szCs w:val="21"/>
          </w:rPr>
          <w:t>：</w:t>
        </w:r>
      </w:hyperlink>
      <w:r w:rsidR="00B76CF9" w:rsidRPr="00FF552E">
        <w:rPr>
          <w:rFonts w:asciiTheme="minorEastAsia" w:hAnsiTheme="minorEastAsia"/>
          <w:bCs/>
          <w:color w:val="000000" w:themeColor="text1"/>
          <w:szCs w:val="21"/>
        </w:rPr>
        <w:t>2020年</w:t>
      </w:r>
      <w:r w:rsidR="003A7D26">
        <w:rPr>
          <w:rFonts w:asciiTheme="minorEastAsia" w:hAnsiTheme="minorEastAsia" w:hint="eastAsia"/>
          <w:bCs/>
          <w:color w:val="000000" w:themeColor="text1"/>
          <w:szCs w:val="21"/>
        </w:rPr>
        <w:t>1</w:t>
      </w:r>
      <w:r w:rsidR="003A7D26">
        <w:rPr>
          <w:rFonts w:asciiTheme="minorEastAsia" w:hAnsiTheme="minorEastAsia"/>
          <w:bCs/>
          <w:color w:val="000000" w:themeColor="text1"/>
          <w:szCs w:val="21"/>
        </w:rPr>
        <w:t>1</w:t>
      </w:r>
      <w:r w:rsidR="001B7426" w:rsidRPr="00FF552E">
        <w:rPr>
          <w:rFonts w:asciiTheme="minorEastAsia" w:hAnsiTheme="minorEastAsia"/>
          <w:bCs/>
          <w:color w:val="000000" w:themeColor="text1"/>
          <w:szCs w:val="21"/>
        </w:rPr>
        <w:t>月</w:t>
      </w:r>
      <w:r w:rsidR="0068552B" w:rsidRPr="00FF552E">
        <w:rPr>
          <w:rFonts w:asciiTheme="minorEastAsia" w:hAnsiTheme="minorEastAsia"/>
          <w:bCs/>
          <w:color w:val="000000" w:themeColor="text1"/>
          <w:szCs w:val="21"/>
        </w:rPr>
        <w:t xml:space="preserve"> </w:t>
      </w:r>
      <w:r w:rsidR="003A7D26">
        <w:rPr>
          <w:rFonts w:asciiTheme="minorEastAsia" w:hAnsiTheme="minorEastAsia"/>
          <w:bCs/>
          <w:color w:val="000000" w:themeColor="text1"/>
          <w:szCs w:val="21"/>
        </w:rPr>
        <w:t>5</w:t>
      </w:r>
      <w:r w:rsidR="0068552B" w:rsidRPr="00FF552E">
        <w:rPr>
          <w:rFonts w:asciiTheme="minorEastAsia" w:hAnsiTheme="minorEastAsia"/>
          <w:bCs/>
          <w:color w:val="000000" w:themeColor="text1"/>
          <w:szCs w:val="21"/>
        </w:rPr>
        <w:t xml:space="preserve"> </w:t>
      </w:r>
      <w:r w:rsidR="001B7426" w:rsidRPr="00FF552E">
        <w:rPr>
          <w:rFonts w:asciiTheme="minorEastAsia" w:hAnsiTheme="minorEastAsia"/>
          <w:bCs/>
          <w:color w:val="000000" w:themeColor="text1"/>
          <w:szCs w:val="21"/>
        </w:rPr>
        <w:t>日</w:t>
      </w:r>
      <w:r w:rsidR="00386D5E" w:rsidRPr="00FF552E">
        <w:rPr>
          <w:rFonts w:asciiTheme="minorEastAsia" w:hAnsiTheme="minorEastAsia"/>
          <w:bCs/>
          <w:color w:val="000000" w:themeColor="text1"/>
          <w:szCs w:val="21"/>
        </w:rPr>
        <w:t>14:0</w:t>
      </w:r>
      <w:r w:rsidR="003B3CC0" w:rsidRPr="00FF552E">
        <w:rPr>
          <w:rFonts w:asciiTheme="minorEastAsia" w:hAnsiTheme="minorEastAsia"/>
          <w:bCs/>
          <w:color w:val="000000" w:themeColor="text1"/>
          <w:szCs w:val="21"/>
        </w:rPr>
        <w:t>0</w:t>
      </w:r>
      <w:r w:rsidR="001B7426" w:rsidRPr="00FF552E">
        <w:rPr>
          <w:rFonts w:asciiTheme="minorEastAsia" w:hAnsiTheme="minorEastAsia" w:cs="宋体"/>
          <w:color w:val="000000" w:themeColor="text1"/>
          <w:kern w:val="0"/>
          <w:szCs w:val="21"/>
        </w:rPr>
        <w:t>。</w:t>
      </w:r>
      <w:r w:rsidR="008E1B5D" w:rsidRPr="00FF552E">
        <w:rPr>
          <w:rFonts w:asciiTheme="minorEastAsia" w:hAnsiTheme="minorEastAsia" w:cs="宋体"/>
          <w:color w:val="000000" w:themeColor="text1"/>
          <w:kern w:val="0"/>
          <w:szCs w:val="21"/>
        </w:rPr>
        <w:t xml:space="preserve">  </w:t>
      </w:r>
      <w:r w:rsidR="001B7426" w:rsidRPr="00FF552E">
        <w:rPr>
          <w:rFonts w:asciiTheme="minorEastAsia" w:hAnsiTheme="minorEastAsia" w:cs="宋体"/>
          <w:color w:val="000000" w:themeColor="text1"/>
          <w:kern w:val="0"/>
          <w:szCs w:val="21"/>
        </w:rPr>
        <w:t>谈判时间及地点</w:t>
      </w:r>
      <w:hyperlink r:id="rId11" w:tgtFrame="_blank" w:tooltip="论文资料网" w:history="1">
        <w:r w:rsidR="001B7426" w:rsidRPr="00FF552E">
          <w:rPr>
            <w:rFonts w:asciiTheme="minorEastAsia" w:hAnsiTheme="minorEastAsia" w:cs="宋体"/>
            <w:color w:val="000000" w:themeColor="text1"/>
            <w:kern w:val="0"/>
            <w:szCs w:val="21"/>
          </w:rPr>
          <w:t>：</w:t>
        </w:r>
      </w:hyperlink>
      <w:r w:rsidR="00B76CF9" w:rsidRPr="00FF552E">
        <w:rPr>
          <w:rFonts w:asciiTheme="minorEastAsia" w:hAnsiTheme="minorEastAsia"/>
          <w:bCs/>
          <w:color w:val="000000" w:themeColor="text1"/>
          <w:szCs w:val="21"/>
        </w:rPr>
        <w:t>2020年</w:t>
      </w:r>
      <w:r w:rsidR="003A7D26">
        <w:rPr>
          <w:rFonts w:asciiTheme="minorEastAsia" w:hAnsiTheme="minorEastAsia" w:hint="eastAsia"/>
          <w:bCs/>
          <w:color w:val="000000" w:themeColor="text1"/>
          <w:szCs w:val="21"/>
        </w:rPr>
        <w:t>11</w:t>
      </w:r>
      <w:r w:rsidR="001B7426" w:rsidRPr="00FF552E">
        <w:rPr>
          <w:rFonts w:asciiTheme="minorEastAsia" w:hAnsiTheme="minorEastAsia"/>
          <w:bCs/>
          <w:color w:val="000000" w:themeColor="text1"/>
          <w:szCs w:val="21"/>
        </w:rPr>
        <w:t>月</w:t>
      </w:r>
      <w:r w:rsidR="003A7D26">
        <w:rPr>
          <w:rFonts w:asciiTheme="minorEastAsia" w:hAnsiTheme="minorEastAsia" w:hint="eastAsia"/>
          <w:bCs/>
          <w:color w:val="000000" w:themeColor="text1"/>
          <w:szCs w:val="21"/>
        </w:rPr>
        <w:t>5</w:t>
      </w:r>
      <w:r w:rsidR="0068552B" w:rsidRPr="00FF552E">
        <w:rPr>
          <w:rFonts w:asciiTheme="minorEastAsia" w:hAnsiTheme="minorEastAsia"/>
          <w:bCs/>
          <w:color w:val="000000" w:themeColor="text1"/>
          <w:szCs w:val="21"/>
        </w:rPr>
        <w:t xml:space="preserve">  </w:t>
      </w:r>
      <w:r w:rsidR="001B7426" w:rsidRPr="00FF552E">
        <w:rPr>
          <w:rFonts w:asciiTheme="minorEastAsia" w:hAnsiTheme="minorEastAsia"/>
          <w:bCs/>
          <w:color w:val="000000" w:themeColor="text1"/>
          <w:szCs w:val="21"/>
        </w:rPr>
        <w:t>日</w:t>
      </w:r>
      <w:r w:rsidR="00386D5E" w:rsidRPr="00FF552E">
        <w:rPr>
          <w:rFonts w:asciiTheme="minorEastAsia" w:hAnsiTheme="minorEastAsia"/>
          <w:bCs/>
          <w:color w:val="000000" w:themeColor="text1"/>
          <w:szCs w:val="21"/>
        </w:rPr>
        <w:t>14:0</w:t>
      </w:r>
      <w:r w:rsidR="003B3CC0" w:rsidRPr="00FF552E">
        <w:rPr>
          <w:rFonts w:asciiTheme="minorEastAsia" w:hAnsiTheme="minorEastAsia"/>
          <w:bCs/>
          <w:color w:val="000000" w:themeColor="text1"/>
          <w:szCs w:val="21"/>
        </w:rPr>
        <w:t>0</w:t>
      </w:r>
      <w:r w:rsidR="0068552B" w:rsidRPr="00FF552E">
        <w:rPr>
          <w:rFonts w:asciiTheme="minorEastAsia" w:hAnsiTheme="minorEastAsia"/>
          <w:szCs w:val="21"/>
        </w:rPr>
        <w:t>，在厦门市同安区美</w:t>
      </w:r>
      <w:proofErr w:type="gramStart"/>
      <w:r w:rsidR="0068552B" w:rsidRPr="00FF552E">
        <w:rPr>
          <w:rFonts w:asciiTheme="minorEastAsia" w:hAnsiTheme="minorEastAsia"/>
          <w:szCs w:val="21"/>
        </w:rPr>
        <w:t>禾</w:t>
      </w:r>
      <w:proofErr w:type="gramEnd"/>
      <w:r w:rsidR="0068552B" w:rsidRPr="00FF552E">
        <w:rPr>
          <w:rFonts w:asciiTheme="minorEastAsia" w:hAnsiTheme="minorEastAsia"/>
          <w:szCs w:val="21"/>
        </w:rPr>
        <w:t>三路399</w:t>
      </w:r>
      <w:r w:rsidR="008E1B5D" w:rsidRPr="00FF552E">
        <w:rPr>
          <w:rFonts w:asciiTheme="minorEastAsia" w:hAnsiTheme="minorEastAsia"/>
          <w:szCs w:val="21"/>
        </w:rPr>
        <w:t>号</w:t>
      </w:r>
      <w:r w:rsidR="0068552B" w:rsidRPr="00FF552E">
        <w:rPr>
          <w:rFonts w:asciiTheme="minorEastAsia" w:hAnsiTheme="minorEastAsia"/>
          <w:szCs w:val="21"/>
        </w:rPr>
        <w:t>，厦门同集热电有限公司一楼106会议室。</w:t>
      </w:r>
    </w:p>
    <w:p w:rsidR="009B4229" w:rsidRPr="00FF552E" w:rsidRDefault="00C33452" w:rsidP="00C87016">
      <w:pPr>
        <w:widowControl/>
        <w:spacing w:line="276" w:lineRule="auto"/>
        <w:jc w:val="left"/>
        <w:rPr>
          <w:rFonts w:asciiTheme="minorEastAsia" w:hAnsiTheme="minorEastAsia" w:cs="宋体"/>
          <w:color w:val="000000" w:themeColor="text1"/>
          <w:kern w:val="0"/>
          <w:szCs w:val="21"/>
        </w:rPr>
      </w:pPr>
      <w:r w:rsidRPr="00FF552E">
        <w:rPr>
          <w:rFonts w:asciiTheme="minorEastAsia" w:hAnsiTheme="minorEastAsia" w:cs="宋体"/>
          <w:color w:val="000000" w:themeColor="text1"/>
          <w:kern w:val="0"/>
          <w:szCs w:val="21"/>
        </w:rPr>
        <w:t>八</w:t>
      </w:r>
      <w:r w:rsidR="001B7426" w:rsidRPr="00FF552E">
        <w:rPr>
          <w:rFonts w:asciiTheme="minorEastAsia" w:hAnsiTheme="minorEastAsia" w:cs="宋体"/>
          <w:color w:val="000000" w:themeColor="text1"/>
          <w:kern w:val="0"/>
          <w:szCs w:val="21"/>
        </w:rPr>
        <w:t>、在截止时间以后送达的报价</w:t>
      </w:r>
      <w:r w:rsidR="00E53AFE" w:rsidRPr="00FF552E">
        <w:rPr>
          <w:rFonts w:asciiTheme="minorEastAsia" w:hAnsiTheme="minorEastAsia" w:cs="宋体"/>
          <w:color w:val="000000" w:themeColor="text1"/>
          <w:kern w:val="0"/>
          <w:szCs w:val="21"/>
        </w:rPr>
        <w:t>材料</w:t>
      </w:r>
      <w:r w:rsidR="001B7426" w:rsidRPr="00FF552E">
        <w:rPr>
          <w:rFonts w:asciiTheme="minorEastAsia" w:hAnsiTheme="minorEastAsia" w:cs="宋体"/>
          <w:color w:val="000000" w:themeColor="text1"/>
          <w:kern w:val="0"/>
          <w:szCs w:val="21"/>
        </w:rPr>
        <w:t>，采购方有权拒绝接收。</w:t>
      </w:r>
    </w:p>
    <w:p w:rsidR="00FF552E" w:rsidRPr="005E7159" w:rsidRDefault="00FF552E" w:rsidP="00C87016">
      <w:pPr>
        <w:widowControl/>
        <w:spacing w:line="276" w:lineRule="auto"/>
        <w:ind w:left="420" w:hangingChars="200" w:hanging="420"/>
        <w:jc w:val="left"/>
        <w:rPr>
          <w:rFonts w:asciiTheme="majorEastAsia" w:eastAsiaTheme="majorEastAsia" w:hAnsiTheme="majorEastAsia" w:cs="宋体"/>
          <w:color w:val="000000" w:themeColor="text1"/>
          <w:kern w:val="0"/>
          <w:szCs w:val="21"/>
        </w:rPr>
      </w:pPr>
      <w:r w:rsidRPr="00FF552E">
        <w:rPr>
          <w:rFonts w:asciiTheme="majorEastAsia" w:eastAsiaTheme="majorEastAsia" w:hAnsiTheme="majorEastAsia" w:cs="宋体" w:hint="eastAsia"/>
          <w:color w:val="000000" w:themeColor="text1"/>
          <w:kern w:val="0"/>
          <w:szCs w:val="21"/>
        </w:rPr>
        <w:t>九、成交原则：</w:t>
      </w:r>
      <w:r w:rsidRPr="00FF552E">
        <w:rPr>
          <w:rFonts w:asciiTheme="majorEastAsia" w:eastAsiaTheme="majorEastAsia" w:hAnsiTheme="majorEastAsia" w:cs="宋体" w:hint="eastAsia"/>
          <w:bCs/>
          <w:color w:val="000000" w:themeColor="text1"/>
        </w:rPr>
        <w:t>本次谈判采用经评审合格最低价成交法。通过资格审查后，符合谈判采购文件要求且报价最低的原则确定成交供应商。</w:t>
      </w:r>
    </w:p>
    <w:p w:rsidR="009B4229" w:rsidRPr="00C87016" w:rsidRDefault="009B4229" w:rsidP="00AA3A21">
      <w:pPr>
        <w:widowControl/>
        <w:spacing w:line="276" w:lineRule="auto"/>
        <w:ind w:firstLineChars="200" w:firstLine="420"/>
        <w:jc w:val="left"/>
        <w:rPr>
          <w:rFonts w:asciiTheme="minorEastAsia" w:hAnsiTheme="minorEastAsia" w:cs="宋体"/>
          <w:color w:val="000000" w:themeColor="text1"/>
          <w:kern w:val="0"/>
          <w:szCs w:val="21"/>
        </w:rPr>
      </w:pPr>
    </w:p>
    <w:p w:rsidR="009B4229" w:rsidRPr="00BA3748" w:rsidRDefault="00C33452" w:rsidP="00AA3A21">
      <w:pPr>
        <w:widowControl/>
        <w:spacing w:line="276" w:lineRule="auto"/>
        <w:ind w:firstLineChars="200" w:firstLine="420"/>
        <w:jc w:val="left"/>
        <w:rPr>
          <w:rFonts w:asciiTheme="minorEastAsia" w:hAnsiTheme="minorEastAsia" w:cs="宋体"/>
          <w:color w:val="000000" w:themeColor="text1"/>
          <w:kern w:val="0"/>
          <w:szCs w:val="21"/>
        </w:rPr>
      </w:pPr>
      <w:r w:rsidRPr="00BA3748">
        <w:rPr>
          <w:rFonts w:asciiTheme="minorEastAsia" w:hAnsiTheme="minorEastAsia" w:cs="宋体"/>
          <w:color w:val="000000" w:themeColor="text1"/>
          <w:kern w:val="0"/>
          <w:szCs w:val="21"/>
        </w:rPr>
        <w:t>十</w:t>
      </w:r>
      <w:r w:rsidR="001B7426" w:rsidRPr="00BA3748">
        <w:rPr>
          <w:rFonts w:asciiTheme="minorEastAsia" w:hAnsiTheme="minorEastAsia" w:cs="宋体"/>
          <w:color w:val="000000" w:themeColor="text1"/>
          <w:kern w:val="0"/>
          <w:szCs w:val="21"/>
        </w:rPr>
        <w:t>、报价单位的谈判材料不予退还。</w:t>
      </w:r>
    </w:p>
    <w:p w:rsidR="009B4229" w:rsidRPr="00BA3748" w:rsidRDefault="00C33452" w:rsidP="00AA3A21">
      <w:pPr>
        <w:widowControl/>
        <w:spacing w:line="276" w:lineRule="auto"/>
        <w:ind w:firstLineChars="200" w:firstLine="420"/>
        <w:jc w:val="left"/>
        <w:rPr>
          <w:rFonts w:asciiTheme="minorEastAsia" w:hAnsiTheme="minorEastAsia" w:cs="宋体"/>
          <w:color w:val="000000" w:themeColor="text1"/>
          <w:kern w:val="0"/>
          <w:szCs w:val="21"/>
        </w:rPr>
      </w:pPr>
      <w:r w:rsidRPr="00BA3748">
        <w:rPr>
          <w:rFonts w:asciiTheme="minorEastAsia" w:hAnsiTheme="minorEastAsia" w:cs="宋体"/>
          <w:color w:val="000000" w:themeColor="text1"/>
          <w:kern w:val="0"/>
          <w:szCs w:val="21"/>
        </w:rPr>
        <w:t>十一</w:t>
      </w:r>
      <w:r w:rsidR="001B7426" w:rsidRPr="00BA3748">
        <w:rPr>
          <w:rFonts w:asciiTheme="minorEastAsia" w:hAnsiTheme="minorEastAsia" w:cs="宋体"/>
          <w:color w:val="000000" w:themeColor="text1"/>
          <w:kern w:val="0"/>
          <w:szCs w:val="21"/>
        </w:rPr>
        <w:t>、联系人：</w:t>
      </w:r>
      <w:r w:rsidR="008E1B5D" w:rsidRPr="00BA3748">
        <w:rPr>
          <w:rFonts w:asciiTheme="minorEastAsia" w:hAnsiTheme="minorEastAsia" w:cs="宋体"/>
          <w:color w:val="000000" w:themeColor="text1"/>
          <w:kern w:val="0"/>
          <w:szCs w:val="21"/>
        </w:rPr>
        <w:t xml:space="preserve">商务标  </w:t>
      </w:r>
      <w:proofErr w:type="gramStart"/>
      <w:r w:rsidR="008E1B5D" w:rsidRPr="00BA3748">
        <w:rPr>
          <w:rFonts w:asciiTheme="minorEastAsia" w:hAnsiTheme="minorEastAsia" w:cs="宋体"/>
          <w:color w:val="000000" w:themeColor="text1"/>
          <w:kern w:val="0"/>
          <w:szCs w:val="21"/>
        </w:rPr>
        <w:t>曾翼君</w:t>
      </w:r>
      <w:proofErr w:type="gramEnd"/>
      <w:r w:rsidR="001B7426" w:rsidRPr="00BA3748">
        <w:rPr>
          <w:rFonts w:asciiTheme="minorEastAsia" w:hAnsiTheme="minorEastAsia" w:cs="宋体"/>
          <w:color w:val="000000" w:themeColor="text1"/>
          <w:kern w:val="0"/>
          <w:szCs w:val="21"/>
        </w:rPr>
        <w:t>（联系电话：0592-</w:t>
      </w:r>
      <w:r w:rsidR="008E1B5D" w:rsidRPr="00BA3748">
        <w:rPr>
          <w:rFonts w:asciiTheme="minorEastAsia" w:hAnsiTheme="minorEastAsia" w:cs="宋体"/>
          <w:color w:val="000000" w:themeColor="text1"/>
          <w:kern w:val="0"/>
          <w:szCs w:val="21"/>
        </w:rPr>
        <w:t>7396297</w:t>
      </w:r>
      <w:r w:rsidR="001B7426" w:rsidRPr="00BA3748">
        <w:rPr>
          <w:rFonts w:asciiTheme="minorEastAsia" w:hAnsiTheme="minorEastAsia" w:cs="宋体"/>
          <w:color w:val="000000" w:themeColor="text1"/>
          <w:kern w:val="0"/>
          <w:szCs w:val="21"/>
        </w:rPr>
        <w:t>）</w:t>
      </w:r>
    </w:p>
    <w:p w:rsidR="00416727" w:rsidRPr="00BA3748" w:rsidRDefault="008E1B5D" w:rsidP="00AA3A21">
      <w:pPr>
        <w:widowControl/>
        <w:spacing w:line="276" w:lineRule="auto"/>
        <w:ind w:firstLineChars="900" w:firstLine="1890"/>
        <w:jc w:val="left"/>
        <w:rPr>
          <w:rFonts w:asciiTheme="minorEastAsia" w:hAnsiTheme="minorEastAsia" w:cs="宋体"/>
          <w:color w:val="000000" w:themeColor="text1"/>
          <w:kern w:val="0"/>
          <w:szCs w:val="21"/>
        </w:rPr>
      </w:pPr>
      <w:r w:rsidRPr="00BA3748">
        <w:rPr>
          <w:rFonts w:asciiTheme="minorEastAsia" w:hAnsiTheme="minorEastAsia" w:cs="宋体"/>
          <w:color w:val="000000" w:themeColor="text1"/>
          <w:kern w:val="0"/>
          <w:szCs w:val="21"/>
        </w:rPr>
        <w:t xml:space="preserve">技术标  </w:t>
      </w:r>
      <w:r w:rsidR="00BA3748">
        <w:rPr>
          <w:rFonts w:asciiTheme="minorEastAsia" w:hAnsiTheme="minorEastAsia" w:cs="宋体" w:hint="eastAsia"/>
          <w:color w:val="000000" w:themeColor="text1"/>
          <w:kern w:val="0"/>
          <w:szCs w:val="21"/>
        </w:rPr>
        <w:t>王小伟</w:t>
      </w:r>
      <w:r w:rsidR="00416727" w:rsidRPr="00BA3748">
        <w:rPr>
          <w:rFonts w:asciiTheme="minorEastAsia" w:hAnsiTheme="minorEastAsia" w:cs="宋体"/>
          <w:color w:val="000000" w:themeColor="text1"/>
          <w:kern w:val="0"/>
          <w:szCs w:val="21"/>
        </w:rPr>
        <w:t>（联系电话：0592-7396</w:t>
      </w:r>
      <w:r w:rsidR="00BA3748">
        <w:rPr>
          <w:rFonts w:asciiTheme="minorEastAsia" w:hAnsiTheme="minorEastAsia" w:cs="宋体"/>
          <w:color w:val="000000" w:themeColor="text1"/>
          <w:kern w:val="0"/>
          <w:szCs w:val="21"/>
        </w:rPr>
        <w:t>29</w:t>
      </w:r>
      <w:r w:rsidR="00BA3748">
        <w:rPr>
          <w:rFonts w:asciiTheme="minorEastAsia" w:hAnsiTheme="minorEastAsia" w:cs="宋体" w:hint="eastAsia"/>
          <w:color w:val="000000" w:themeColor="text1"/>
          <w:kern w:val="0"/>
          <w:szCs w:val="21"/>
        </w:rPr>
        <w:t>2</w:t>
      </w:r>
      <w:r w:rsidR="00416727" w:rsidRPr="00BA3748">
        <w:rPr>
          <w:rFonts w:asciiTheme="minorEastAsia" w:hAnsiTheme="minorEastAsia" w:cs="宋体"/>
          <w:color w:val="000000" w:themeColor="text1"/>
          <w:kern w:val="0"/>
          <w:szCs w:val="21"/>
        </w:rPr>
        <w:t>）</w:t>
      </w:r>
    </w:p>
    <w:p w:rsidR="009B4229" w:rsidRPr="00BA3748" w:rsidRDefault="00C33452" w:rsidP="00AA3A21">
      <w:pPr>
        <w:widowControl/>
        <w:spacing w:line="276" w:lineRule="auto"/>
        <w:ind w:firstLineChars="200" w:firstLine="420"/>
        <w:jc w:val="left"/>
        <w:rPr>
          <w:rFonts w:asciiTheme="minorEastAsia" w:hAnsiTheme="minorEastAsia" w:cs="宋体"/>
          <w:color w:val="000000" w:themeColor="text1"/>
          <w:kern w:val="0"/>
          <w:szCs w:val="21"/>
        </w:rPr>
      </w:pPr>
      <w:r w:rsidRPr="00BA3748">
        <w:rPr>
          <w:rFonts w:asciiTheme="minorEastAsia" w:hAnsiTheme="minorEastAsia" w:cs="宋体"/>
          <w:color w:val="000000" w:themeColor="text1"/>
          <w:kern w:val="0"/>
          <w:szCs w:val="21"/>
        </w:rPr>
        <w:t>十二</w:t>
      </w:r>
      <w:r w:rsidR="001B7426" w:rsidRPr="00BA3748">
        <w:rPr>
          <w:rFonts w:asciiTheme="minorEastAsia" w:hAnsiTheme="minorEastAsia" w:cs="宋体"/>
          <w:color w:val="000000" w:themeColor="text1"/>
          <w:kern w:val="0"/>
          <w:szCs w:val="21"/>
        </w:rPr>
        <w:t>、监督电话：0592-6807528，邮箱：</w:t>
      </w:r>
      <w:r w:rsidR="001B7426" w:rsidRPr="00BA3748">
        <w:rPr>
          <w:rFonts w:asciiTheme="minorEastAsia" w:hAnsiTheme="minorEastAsia"/>
          <w:color w:val="000000" w:themeColor="text1"/>
          <w:szCs w:val="21"/>
          <w:shd w:val="clear" w:color="auto" w:fill="F1F6F5"/>
        </w:rPr>
        <w:t>wengjs@xmhfge.cn</w:t>
      </w:r>
    </w:p>
    <w:p w:rsidR="009B4229" w:rsidRPr="00BA3748" w:rsidRDefault="009B4229" w:rsidP="00AA3A21">
      <w:pPr>
        <w:widowControl/>
        <w:spacing w:line="276" w:lineRule="auto"/>
        <w:ind w:firstLineChars="200" w:firstLine="420"/>
        <w:jc w:val="left"/>
        <w:rPr>
          <w:rFonts w:asciiTheme="minorEastAsia" w:hAnsiTheme="minorEastAsia" w:cs="宋体"/>
          <w:color w:val="000000" w:themeColor="text1"/>
          <w:kern w:val="0"/>
          <w:szCs w:val="21"/>
        </w:rPr>
      </w:pPr>
    </w:p>
    <w:p w:rsidR="009B4229" w:rsidRPr="00BA3748" w:rsidRDefault="001B7426" w:rsidP="00AA3A21">
      <w:pPr>
        <w:spacing w:line="276" w:lineRule="auto"/>
        <w:ind w:leftChars="2487" w:left="5853" w:hangingChars="300" w:hanging="630"/>
        <w:rPr>
          <w:rFonts w:asciiTheme="minorEastAsia" w:hAnsiTheme="minorEastAsia" w:cs="宋体"/>
          <w:color w:val="000000" w:themeColor="text1"/>
          <w:kern w:val="0"/>
          <w:szCs w:val="21"/>
        </w:rPr>
      </w:pPr>
      <w:r w:rsidRPr="00BA3748">
        <w:rPr>
          <w:rFonts w:asciiTheme="minorEastAsia" w:hAnsiTheme="minorEastAsia" w:cs="宋体"/>
          <w:color w:val="000000" w:themeColor="text1"/>
          <w:kern w:val="0"/>
          <w:szCs w:val="21"/>
        </w:rPr>
        <w:t xml:space="preserve">  </w:t>
      </w:r>
      <w:r w:rsidR="0068552B" w:rsidRPr="00BA3748">
        <w:rPr>
          <w:rFonts w:asciiTheme="minorEastAsia" w:hAnsiTheme="minorEastAsia" w:cs="宋体"/>
          <w:color w:val="000000" w:themeColor="text1"/>
          <w:kern w:val="0"/>
          <w:szCs w:val="21"/>
        </w:rPr>
        <w:t xml:space="preserve">    </w:t>
      </w:r>
      <w:r w:rsidR="0068552B" w:rsidRPr="00BA3748">
        <w:rPr>
          <w:rFonts w:asciiTheme="minorEastAsia" w:hAnsiTheme="minorEastAsia"/>
          <w:szCs w:val="21"/>
        </w:rPr>
        <w:t xml:space="preserve">厦门同集热电有限公司   </w:t>
      </w:r>
    </w:p>
    <w:p w:rsidR="009B4229" w:rsidRPr="00BA3748" w:rsidRDefault="001B7426" w:rsidP="00AA3A21">
      <w:pPr>
        <w:spacing w:line="276" w:lineRule="auto"/>
        <w:ind w:leftChars="2787" w:left="5853" w:firstLineChars="150" w:firstLine="315"/>
        <w:rPr>
          <w:rFonts w:asciiTheme="minorEastAsia" w:hAnsiTheme="minorEastAsia" w:cs="宋体"/>
          <w:color w:val="000000" w:themeColor="text1"/>
          <w:kern w:val="0"/>
          <w:szCs w:val="21"/>
        </w:rPr>
        <w:sectPr w:rsidR="009B4229" w:rsidRPr="00BA3748" w:rsidSect="009567FD">
          <w:headerReference w:type="default" r:id="rId12"/>
          <w:footerReference w:type="default" r:id="rId13"/>
          <w:pgSz w:w="11906" w:h="16838"/>
          <w:pgMar w:top="142" w:right="1274" w:bottom="142" w:left="1418" w:header="851" w:footer="992" w:gutter="0"/>
          <w:cols w:space="720"/>
          <w:docGrid w:type="linesAndChars" w:linePitch="312"/>
        </w:sectPr>
      </w:pPr>
      <w:r w:rsidRPr="00BA3748">
        <w:rPr>
          <w:rFonts w:asciiTheme="minorEastAsia" w:hAnsiTheme="minorEastAsia" w:cs="Times New Roman"/>
          <w:color w:val="000000" w:themeColor="text1"/>
          <w:szCs w:val="21"/>
        </w:rPr>
        <w:t>2020年</w:t>
      </w:r>
      <w:r w:rsidR="0068552B" w:rsidRPr="00BA3748">
        <w:rPr>
          <w:rFonts w:asciiTheme="minorEastAsia" w:hAnsiTheme="minorEastAsia" w:cs="Times New Roman"/>
          <w:color w:val="000000" w:themeColor="text1"/>
          <w:szCs w:val="21"/>
        </w:rPr>
        <w:t xml:space="preserve"> </w:t>
      </w:r>
      <w:r w:rsidR="003A7D26">
        <w:rPr>
          <w:rFonts w:asciiTheme="minorEastAsia" w:hAnsiTheme="minorEastAsia" w:cs="Times New Roman"/>
          <w:color w:val="000000" w:themeColor="text1"/>
          <w:szCs w:val="21"/>
        </w:rPr>
        <w:t>10</w:t>
      </w:r>
      <w:r w:rsidR="0068552B" w:rsidRPr="00BA3748">
        <w:rPr>
          <w:rFonts w:asciiTheme="minorEastAsia" w:hAnsiTheme="minorEastAsia" w:cs="Times New Roman"/>
          <w:color w:val="000000" w:themeColor="text1"/>
          <w:szCs w:val="21"/>
        </w:rPr>
        <w:t xml:space="preserve"> </w:t>
      </w:r>
      <w:r w:rsidRPr="00BA3748">
        <w:rPr>
          <w:rFonts w:asciiTheme="minorEastAsia" w:hAnsiTheme="minorEastAsia" w:cs="Times New Roman"/>
          <w:color w:val="000000" w:themeColor="text1"/>
          <w:szCs w:val="21"/>
        </w:rPr>
        <w:t>月</w:t>
      </w:r>
      <w:r w:rsidR="001A5C6B">
        <w:rPr>
          <w:rFonts w:asciiTheme="minorEastAsia" w:hAnsiTheme="minorEastAsia" w:cs="Times New Roman" w:hint="eastAsia"/>
          <w:color w:val="000000" w:themeColor="text1"/>
          <w:szCs w:val="21"/>
        </w:rPr>
        <w:t xml:space="preserve"> </w:t>
      </w:r>
      <w:r w:rsidR="00DC5001">
        <w:rPr>
          <w:rFonts w:asciiTheme="minorEastAsia" w:hAnsiTheme="minorEastAsia" w:cs="Times New Roman" w:hint="eastAsia"/>
          <w:color w:val="000000" w:themeColor="text1"/>
          <w:szCs w:val="21"/>
        </w:rPr>
        <w:t>29</w:t>
      </w:r>
      <w:bookmarkStart w:id="0" w:name="_GoBack"/>
      <w:bookmarkEnd w:id="0"/>
      <w:r w:rsidRPr="00BA3748">
        <w:rPr>
          <w:rFonts w:asciiTheme="minorEastAsia" w:hAnsiTheme="minorEastAsia" w:cs="Times New Roman"/>
          <w:color w:val="000000" w:themeColor="text1"/>
          <w:szCs w:val="21"/>
        </w:rPr>
        <w:t>日</w:t>
      </w:r>
    </w:p>
    <w:p w:rsidR="00416727"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附件</w:t>
      </w:r>
      <w:r w:rsidR="000400C8" w:rsidRPr="000400C8">
        <w:rPr>
          <w:rFonts w:ascii="微软雅黑" w:eastAsia="微软雅黑" w:hAnsi="微软雅黑" w:cs="宋体"/>
          <w:color w:val="000000" w:themeColor="text1"/>
          <w:kern w:val="0"/>
          <w:sz w:val="24"/>
          <w:szCs w:val="24"/>
        </w:rPr>
        <w:t>一</w:t>
      </w:r>
    </w:p>
    <w:p w:rsidR="009B4229" w:rsidRPr="000400C8" w:rsidRDefault="001B7426">
      <w:pPr>
        <w:widowControl/>
        <w:spacing w:line="500" w:lineRule="exact"/>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谈 判 报 价 书（</w:t>
      </w:r>
      <w:r w:rsidR="00416727" w:rsidRPr="000400C8">
        <w:rPr>
          <w:rFonts w:ascii="宋体" w:hAnsi="宋体" w:hint="eastAsia"/>
          <w:color w:val="000000" w:themeColor="text1"/>
          <w:kern w:val="0"/>
          <w:sz w:val="28"/>
          <w:szCs w:val="28"/>
        </w:rPr>
        <w:t>同集</w:t>
      </w:r>
      <w:r w:rsidRPr="000400C8">
        <w:rPr>
          <w:rFonts w:ascii="宋体" w:hAnsi="宋体"/>
          <w:color w:val="000000" w:themeColor="text1"/>
          <w:kern w:val="0"/>
          <w:sz w:val="28"/>
          <w:szCs w:val="28"/>
        </w:rPr>
        <w:t>热电</w:t>
      </w:r>
      <w:r w:rsidRPr="000400C8">
        <w:rPr>
          <w:rFonts w:ascii="宋体" w:hAnsi="宋体"/>
          <w:color w:val="000000" w:themeColor="text1"/>
          <w:kern w:val="0"/>
          <w:sz w:val="36"/>
          <w:szCs w:val="36"/>
        </w:rPr>
        <w:t>）</w:t>
      </w:r>
    </w:p>
    <w:tbl>
      <w:tblPr>
        <w:tblW w:w="11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26"/>
        <w:gridCol w:w="875"/>
        <w:gridCol w:w="987"/>
        <w:gridCol w:w="1399"/>
        <w:gridCol w:w="1029"/>
        <w:gridCol w:w="810"/>
        <w:gridCol w:w="156"/>
        <w:gridCol w:w="1698"/>
        <w:gridCol w:w="243"/>
      </w:tblGrid>
      <w:tr w:rsidR="005C455B" w:rsidRPr="000400C8" w:rsidTr="00BD52AB">
        <w:trPr>
          <w:gridAfter w:val="3"/>
          <w:wAfter w:w="2097" w:type="dxa"/>
          <w:trHeight w:val="865"/>
          <w:jc w:val="center"/>
        </w:trPr>
        <w:tc>
          <w:tcPr>
            <w:tcW w:w="2130" w:type="dxa"/>
            <w:vAlign w:val="center"/>
          </w:tcPr>
          <w:p w:rsidR="001B0C48" w:rsidRDefault="001B0C48" w:rsidP="005C455B">
            <w:pPr>
              <w:adjustRightInd w:val="0"/>
              <w:snapToGrid w:val="0"/>
              <w:spacing w:line="560" w:lineRule="exact"/>
              <w:ind w:left="603" w:hangingChars="287" w:hanging="603"/>
              <w:jc w:val="center"/>
              <w:rPr>
                <w:rFonts w:ascii="宋体" w:hAnsi="宋体"/>
                <w:szCs w:val="21"/>
              </w:rPr>
            </w:pPr>
            <w:r>
              <w:rPr>
                <w:rFonts w:ascii="宋体" w:hAnsi="宋体" w:hint="eastAsia"/>
                <w:kern w:val="0"/>
                <w:szCs w:val="21"/>
              </w:rPr>
              <w:t>产品名称</w:t>
            </w:r>
          </w:p>
        </w:tc>
        <w:tc>
          <w:tcPr>
            <w:tcW w:w="2126" w:type="dxa"/>
            <w:vAlign w:val="center"/>
          </w:tcPr>
          <w:p w:rsidR="001B0C48" w:rsidRDefault="001B0C48" w:rsidP="005C455B">
            <w:pPr>
              <w:adjustRightInd w:val="0"/>
              <w:snapToGrid w:val="0"/>
              <w:spacing w:line="560" w:lineRule="exact"/>
              <w:ind w:leftChars="224" w:left="470"/>
              <w:jc w:val="center"/>
              <w:rPr>
                <w:rFonts w:ascii="宋体" w:hAnsi="宋体"/>
                <w:szCs w:val="21"/>
              </w:rPr>
            </w:pPr>
            <w:r>
              <w:rPr>
                <w:rFonts w:ascii="宋体" w:hAnsi="宋体" w:hint="eastAsia"/>
                <w:kern w:val="0"/>
                <w:szCs w:val="21"/>
              </w:rPr>
              <w:t>规格型号</w:t>
            </w:r>
          </w:p>
        </w:tc>
        <w:tc>
          <w:tcPr>
            <w:tcW w:w="875" w:type="dxa"/>
          </w:tcPr>
          <w:p w:rsidR="001B0C48" w:rsidRDefault="001B0C48" w:rsidP="005C455B">
            <w:pPr>
              <w:adjustRightInd w:val="0"/>
              <w:snapToGrid w:val="0"/>
              <w:spacing w:line="560" w:lineRule="exact"/>
              <w:jc w:val="center"/>
              <w:rPr>
                <w:rFonts w:ascii="宋体" w:hAnsi="宋体"/>
                <w:kern w:val="0"/>
                <w:szCs w:val="21"/>
              </w:rPr>
            </w:pPr>
            <w:r>
              <w:rPr>
                <w:rFonts w:ascii="宋体" w:hAnsi="宋体" w:hint="eastAsia"/>
                <w:kern w:val="0"/>
                <w:szCs w:val="21"/>
              </w:rPr>
              <w:t>单位</w:t>
            </w:r>
          </w:p>
        </w:tc>
        <w:tc>
          <w:tcPr>
            <w:tcW w:w="987" w:type="dxa"/>
            <w:vAlign w:val="center"/>
          </w:tcPr>
          <w:p w:rsidR="001B0C48" w:rsidRDefault="001B0C48" w:rsidP="005C455B">
            <w:pPr>
              <w:adjustRightInd w:val="0"/>
              <w:snapToGrid w:val="0"/>
              <w:spacing w:line="560" w:lineRule="exact"/>
              <w:jc w:val="center"/>
              <w:rPr>
                <w:rFonts w:ascii="宋体" w:hAnsi="宋体"/>
                <w:szCs w:val="21"/>
              </w:rPr>
            </w:pPr>
            <w:r>
              <w:rPr>
                <w:rFonts w:ascii="宋体" w:hAnsi="宋体" w:hint="eastAsia"/>
                <w:kern w:val="0"/>
                <w:szCs w:val="21"/>
              </w:rPr>
              <w:t>数量</w:t>
            </w:r>
          </w:p>
        </w:tc>
        <w:tc>
          <w:tcPr>
            <w:tcW w:w="1399" w:type="dxa"/>
            <w:vAlign w:val="center"/>
          </w:tcPr>
          <w:p w:rsidR="001B0C48" w:rsidRDefault="001B0C48" w:rsidP="005C455B">
            <w:pPr>
              <w:adjustRightInd w:val="0"/>
              <w:snapToGrid w:val="0"/>
              <w:spacing w:line="560" w:lineRule="exact"/>
              <w:jc w:val="center"/>
              <w:rPr>
                <w:rFonts w:ascii="宋体" w:hAnsi="宋体"/>
                <w:szCs w:val="21"/>
              </w:rPr>
            </w:pPr>
            <w:r>
              <w:rPr>
                <w:rFonts w:ascii="宋体" w:hAnsi="宋体" w:hint="eastAsia"/>
                <w:kern w:val="0"/>
                <w:szCs w:val="21"/>
              </w:rPr>
              <w:t>含</w:t>
            </w:r>
            <w:proofErr w:type="gramStart"/>
            <w:r>
              <w:rPr>
                <w:rFonts w:ascii="宋体" w:hAnsi="宋体" w:hint="eastAsia"/>
                <w:kern w:val="0"/>
                <w:szCs w:val="21"/>
              </w:rPr>
              <w:t>税单价</w:t>
            </w:r>
            <w:proofErr w:type="gramEnd"/>
            <w:r w:rsidR="005C455B">
              <w:rPr>
                <w:rFonts w:ascii="宋体" w:hAnsi="宋体" w:hint="eastAsia"/>
                <w:kern w:val="0"/>
                <w:szCs w:val="21"/>
              </w:rPr>
              <w:t xml:space="preserve"> （单位：元）</w:t>
            </w:r>
          </w:p>
        </w:tc>
        <w:tc>
          <w:tcPr>
            <w:tcW w:w="1839" w:type="dxa"/>
            <w:gridSpan w:val="2"/>
          </w:tcPr>
          <w:p w:rsidR="001B0C48" w:rsidRDefault="001B0C48" w:rsidP="005C455B">
            <w:pPr>
              <w:adjustRightInd w:val="0"/>
              <w:snapToGrid w:val="0"/>
              <w:spacing w:line="560" w:lineRule="exact"/>
              <w:rPr>
                <w:rFonts w:ascii="宋体" w:hAnsi="宋体"/>
                <w:kern w:val="0"/>
                <w:szCs w:val="21"/>
              </w:rPr>
            </w:pPr>
            <w:r>
              <w:rPr>
                <w:rFonts w:ascii="宋体" w:hAnsi="宋体" w:hint="eastAsia"/>
                <w:kern w:val="0"/>
                <w:szCs w:val="21"/>
              </w:rPr>
              <w:t>含税总金额</w:t>
            </w:r>
            <w:r w:rsidR="005C455B">
              <w:rPr>
                <w:rFonts w:ascii="宋体" w:hAnsi="宋体" w:hint="eastAsia"/>
                <w:kern w:val="0"/>
                <w:szCs w:val="21"/>
              </w:rPr>
              <w:t xml:space="preserve">   （单位：元）</w:t>
            </w:r>
          </w:p>
        </w:tc>
      </w:tr>
      <w:tr w:rsidR="001B0C48" w:rsidRPr="000400C8" w:rsidTr="00BD52AB">
        <w:trPr>
          <w:gridAfter w:val="3"/>
          <w:wAfter w:w="2097" w:type="dxa"/>
          <w:trHeight w:val="1425"/>
          <w:jc w:val="center"/>
        </w:trPr>
        <w:tc>
          <w:tcPr>
            <w:tcW w:w="2130" w:type="dxa"/>
            <w:vAlign w:val="center"/>
          </w:tcPr>
          <w:p w:rsidR="001B0C48" w:rsidRPr="000400C8" w:rsidRDefault="00BA6A78" w:rsidP="001B042D">
            <w:pPr>
              <w:pStyle w:val="p0"/>
              <w:spacing w:line="276" w:lineRule="auto"/>
              <w:jc w:val="center"/>
              <w:rPr>
                <w:color w:val="000000" w:themeColor="text1"/>
              </w:rPr>
            </w:pPr>
            <w:r w:rsidRPr="004C3C20">
              <w:rPr>
                <w:rFonts w:hint="eastAsia"/>
                <w:sz w:val="21"/>
                <w:szCs w:val="21"/>
              </w:rPr>
              <w:t>嵌入式一体触摸屏</w:t>
            </w:r>
            <w:r w:rsidR="001B042D">
              <w:rPr>
                <w:rFonts w:hint="eastAsia"/>
                <w:sz w:val="21"/>
                <w:szCs w:val="21"/>
              </w:rPr>
              <w:t>（</w:t>
            </w:r>
            <w:r w:rsidR="001B042D" w:rsidRPr="00BA3748">
              <w:rPr>
                <w:rFonts w:asciiTheme="minorEastAsia" w:eastAsiaTheme="minorEastAsia" w:hAnsiTheme="minorEastAsia" w:cs="Times New Roman"/>
                <w:sz w:val="21"/>
                <w:szCs w:val="21"/>
              </w:rPr>
              <w:t>含控制程序</w:t>
            </w:r>
            <w:r w:rsidR="001B042D">
              <w:rPr>
                <w:rFonts w:hint="eastAsia"/>
                <w:sz w:val="21"/>
                <w:szCs w:val="21"/>
              </w:rPr>
              <w:t>）</w:t>
            </w:r>
          </w:p>
        </w:tc>
        <w:tc>
          <w:tcPr>
            <w:tcW w:w="2126" w:type="dxa"/>
            <w:vAlign w:val="center"/>
          </w:tcPr>
          <w:p w:rsidR="001B0C48" w:rsidRPr="000400C8" w:rsidRDefault="00BA6A78" w:rsidP="00BD52AB">
            <w:pPr>
              <w:pStyle w:val="p0"/>
              <w:jc w:val="center"/>
              <w:rPr>
                <w:color w:val="000000" w:themeColor="text1"/>
              </w:rPr>
            </w:pPr>
            <w:r w:rsidRPr="004C3C20">
              <w:rPr>
                <w:sz w:val="21"/>
                <w:szCs w:val="21"/>
              </w:rPr>
              <w:t>TPC1061Tz 24v DC/300mA  max</w:t>
            </w:r>
          </w:p>
        </w:tc>
        <w:tc>
          <w:tcPr>
            <w:tcW w:w="875" w:type="dxa"/>
          </w:tcPr>
          <w:p w:rsidR="005C455B" w:rsidRDefault="005C455B" w:rsidP="005C455B">
            <w:pPr>
              <w:pStyle w:val="p0"/>
              <w:jc w:val="center"/>
              <w:rPr>
                <w:color w:val="000000" w:themeColor="text1"/>
              </w:rPr>
            </w:pPr>
          </w:p>
          <w:p w:rsidR="006865F2" w:rsidRDefault="006865F2" w:rsidP="006865F2">
            <w:pPr>
              <w:pStyle w:val="p0"/>
              <w:rPr>
                <w:color w:val="000000" w:themeColor="text1"/>
              </w:rPr>
            </w:pPr>
          </w:p>
          <w:p w:rsidR="00BD52AB" w:rsidRDefault="00BD52AB" w:rsidP="006865F2">
            <w:pPr>
              <w:pStyle w:val="p0"/>
              <w:ind w:firstLineChars="50" w:firstLine="120"/>
              <w:rPr>
                <w:color w:val="000000" w:themeColor="text1"/>
              </w:rPr>
            </w:pPr>
          </w:p>
          <w:p w:rsidR="00BD52AB" w:rsidRDefault="00BA6A78" w:rsidP="006865F2">
            <w:pPr>
              <w:pStyle w:val="p0"/>
              <w:ind w:firstLineChars="50" w:firstLine="120"/>
              <w:rPr>
                <w:color w:val="000000" w:themeColor="text1"/>
              </w:rPr>
            </w:pPr>
            <w:r>
              <w:rPr>
                <w:rFonts w:hint="eastAsia"/>
                <w:color w:val="000000" w:themeColor="text1"/>
              </w:rPr>
              <w:t>个</w:t>
            </w:r>
          </w:p>
          <w:p w:rsidR="00BD52AB" w:rsidRDefault="00BD52AB" w:rsidP="006865F2">
            <w:pPr>
              <w:pStyle w:val="p0"/>
              <w:ind w:firstLineChars="50" w:firstLine="120"/>
              <w:rPr>
                <w:color w:val="000000" w:themeColor="text1"/>
              </w:rPr>
            </w:pPr>
          </w:p>
          <w:p w:rsidR="00BD52AB" w:rsidRDefault="00BD52AB" w:rsidP="006865F2">
            <w:pPr>
              <w:pStyle w:val="p0"/>
              <w:ind w:firstLineChars="50" w:firstLine="120"/>
              <w:rPr>
                <w:color w:val="000000" w:themeColor="text1"/>
              </w:rPr>
            </w:pPr>
          </w:p>
          <w:p w:rsidR="001B0C48" w:rsidRPr="000400C8" w:rsidRDefault="001B0C48" w:rsidP="00F069D2">
            <w:pPr>
              <w:pStyle w:val="p0"/>
              <w:ind w:firstLineChars="100" w:firstLine="240"/>
              <w:rPr>
                <w:color w:val="000000" w:themeColor="text1"/>
              </w:rPr>
            </w:pPr>
          </w:p>
        </w:tc>
        <w:tc>
          <w:tcPr>
            <w:tcW w:w="987" w:type="dxa"/>
            <w:vAlign w:val="center"/>
          </w:tcPr>
          <w:p w:rsidR="001B0C48" w:rsidRPr="000400C8" w:rsidRDefault="00BD52AB" w:rsidP="005C455B">
            <w:pPr>
              <w:pStyle w:val="p0"/>
              <w:jc w:val="center"/>
              <w:rPr>
                <w:color w:val="000000" w:themeColor="text1"/>
              </w:rPr>
            </w:pPr>
            <w:r>
              <w:rPr>
                <w:rFonts w:hint="eastAsia"/>
                <w:color w:val="000000" w:themeColor="text1"/>
              </w:rPr>
              <w:t>1</w:t>
            </w:r>
          </w:p>
        </w:tc>
        <w:tc>
          <w:tcPr>
            <w:tcW w:w="1399" w:type="dxa"/>
          </w:tcPr>
          <w:p w:rsidR="001B0C48" w:rsidRPr="000400C8" w:rsidRDefault="001B0C48" w:rsidP="005C455B">
            <w:pPr>
              <w:pStyle w:val="p0"/>
              <w:jc w:val="center"/>
              <w:rPr>
                <w:color w:val="000000" w:themeColor="text1"/>
              </w:rPr>
            </w:pPr>
          </w:p>
        </w:tc>
        <w:tc>
          <w:tcPr>
            <w:tcW w:w="1839" w:type="dxa"/>
            <w:gridSpan w:val="2"/>
          </w:tcPr>
          <w:p w:rsidR="001B0C48" w:rsidRPr="000400C8" w:rsidRDefault="001B0C48" w:rsidP="005C455B">
            <w:pPr>
              <w:pStyle w:val="p0"/>
              <w:jc w:val="center"/>
              <w:rPr>
                <w:color w:val="000000" w:themeColor="text1"/>
              </w:rPr>
            </w:pPr>
          </w:p>
        </w:tc>
      </w:tr>
      <w:tr w:rsidR="00596751" w:rsidRPr="000400C8" w:rsidTr="00C317A7">
        <w:trPr>
          <w:gridAfter w:val="3"/>
          <w:wAfter w:w="2097" w:type="dxa"/>
          <w:trHeight w:val="874"/>
          <w:jc w:val="center"/>
        </w:trPr>
        <w:tc>
          <w:tcPr>
            <w:tcW w:w="9356" w:type="dxa"/>
            <w:gridSpan w:val="7"/>
          </w:tcPr>
          <w:p w:rsidR="00596751" w:rsidRPr="00596751" w:rsidRDefault="00596751" w:rsidP="00596751">
            <w:pPr>
              <w:widowControl/>
              <w:jc w:val="left"/>
              <w:rPr>
                <w:rFonts w:ascii="宋体" w:hAnsi="宋体" w:cs="宋体"/>
                <w:b/>
                <w:color w:val="000000" w:themeColor="text1"/>
                <w:kern w:val="0"/>
                <w:szCs w:val="21"/>
              </w:rPr>
            </w:pPr>
            <w:r w:rsidRPr="00596751">
              <w:rPr>
                <w:rFonts w:ascii="宋体" w:hAnsi="宋体" w:cs="宋体"/>
                <w:b/>
                <w:color w:val="000000" w:themeColor="text1"/>
                <w:kern w:val="0"/>
                <w:szCs w:val="21"/>
              </w:rPr>
              <w:t>说明：</w:t>
            </w:r>
            <w:r w:rsidRPr="00596751">
              <w:rPr>
                <w:rFonts w:ascii="宋体" w:hAnsi="宋体" w:cs="宋体" w:hint="eastAsia"/>
                <w:b/>
                <w:color w:val="000000" w:themeColor="text1"/>
                <w:kern w:val="0"/>
                <w:szCs w:val="21"/>
              </w:rPr>
              <w:t>1、</w:t>
            </w:r>
            <w:r w:rsidRPr="00596751">
              <w:rPr>
                <w:rFonts w:hint="eastAsia"/>
                <w:b/>
                <w:color w:val="000000" w:themeColor="text1"/>
              </w:rPr>
              <w:t>若国家税率调整，含税价格须作相应调整。</w:t>
            </w:r>
          </w:p>
          <w:p w:rsidR="00596751" w:rsidRPr="00596751" w:rsidRDefault="00596751" w:rsidP="00596751">
            <w:pPr>
              <w:widowControl/>
              <w:spacing w:line="276" w:lineRule="auto"/>
              <w:ind w:leftChars="135" w:left="283" w:firstLineChars="179" w:firstLine="377"/>
              <w:jc w:val="left"/>
              <w:rPr>
                <w:rStyle w:val="ac"/>
                <w:rFonts w:asciiTheme="minorEastAsia" w:hAnsiTheme="minorEastAsia"/>
                <w:color w:val="000000"/>
                <w:szCs w:val="21"/>
                <w:shd w:val="clear" w:color="auto" w:fill="FFFFFF"/>
              </w:rPr>
            </w:pPr>
            <w:r>
              <w:rPr>
                <w:rStyle w:val="ac"/>
                <w:rFonts w:asciiTheme="minorEastAsia" w:hAnsiTheme="minorEastAsia" w:hint="eastAsia"/>
                <w:color w:val="000000"/>
                <w:szCs w:val="21"/>
                <w:shd w:val="clear" w:color="auto" w:fill="FFFFFF"/>
              </w:rPr>
              <w:t>2</w:t>
            </w:r>
            <w:r w:rsidRPr="00596751">
              <w:rPr>
                <w:rStyle w:val="ac"/>
                <w:rFonts w:asciiTheme="minorEastAsia" w:hAnsiTheme="minorEastAsia"/>
                <w:color w:val="000000"/>
                <w:szCs w:val="21"/>
                <w:shd w:val="clear" w:color="auto" w:fill="FFFFFF"/>
              </w:rPr>
              <w:t>、本采购项目最高限价：26000元/</w:t>
            </w:r>
            <w:proofErr w:type="gramStart"/>
            <w:r w:rsidRPr="00596751">
              <w:rPr>
                <w:rStyle w:val="ac"/>
                <w:rFonts w:asciiTheme="minorEastAsia" w:hAnsiTheme="minorEastAsia"/>
                <w:color w:val="000000"/>
                <w:szCs w:val="21"/>
                <w:shd w:val="clear" w:color="auto" w:fill="FFFFFF"/>
              </w:rPr>
              <w:t>个</w:t>
            </w:r>
            <w:proofErr w:type="gramEnd"/>
            <w:r w:rsidRPr="00596751">
              <w:rPr>
                <w:rStyle w:val="ac"/>
                <w:rFonts w:asciiTheme="minorEastAsia" w:hAnsiTheme="minorEastAsia"/>
                <w:color w:val="000000"/>
                <w:szCs w:val="21"/>
                <w:shd w:val="clear" w:color="auto" w:fill="FFFFFF"/>
              </w:rPr>
              <w:t>（含税），报价高于此限价为无效报价文件。</w:t>
            </w:r>
          </w:p>
          <w:p w:rsidR="00596751" w:rsidRPr="000400C8" w:rsidRDefault="00596751" w:rsidP="00596751">
            <w:pPr>
              <w:widowControl/>
              <w:jc w:val="left"/>
              <w:rPr>
                <w:rFonts w:ascii="宋体" w:hAnsi="宋体" w:cs="宋体"/>
                <w:color w:val="000000" w:themeColor="text1"/>
                <w:kern w:val="0"/>
                <w:szCs w:val="21"/>
              </w:rPr>
            </w:pPr>
          </w:p>
        </w:tc>
      </w:tr>
      <w:tr w:rsidR="001B0C48" w:rsidRPr="000400C8" w:rsidTr="005C455B">
        <w:tblPrEx>
          <w:tblBorders>
            <w:left w:val="none" w:sz="0" w:space="0" w:color="auto"/>
            <w:bottom w:val="none" w:sz="0" w:space="0" w:color="auto"/>
            <w:right w:val="none" w:sz="0" w:space="0" w:color="auto"/>
            <w:insideH w:val="none" w:sz="0" w:space="0" w:color="auto"/>
            <w:insideV w:val="none" w:sz="0" w:space="0" w:color="auto"/>
          </w:tblBorders>
        </w:tblPrEx>
        <w:trPr>
          <w:gridBefore w:val="6"/>
          <w:wBefore w:w="8546" w:type="dxa"/>
          <w:trHeight w:val="100"/>
          <w:jc w:val="center"/>
        </w:trPr>
        <w:tc>
          <w:tcPr>
            <w:tcW w:w="966" w:type="dxa"/>
            <w:gridSpan w:val="2"/>
          </w:tcPr>
          <w:p w:rsidR="001B0C48" w:rsidRPr="000400C8" w:rsidRDefault="001B0C48" w:rsidP="004B2A85">
            <w:pPr>
              <w:widowControl/>
              <w:spacing w:line="500" w:lineRule="exact"/>
              <w:rPr>
                <w:rFonts w:ascii="宋体" w:hAnsi="宋体"/>
                <w:color w:val="000000" w:themeColor="text1"/>
                <w:kern w:val="0"/>
                <w:sz w:val="28"/>
                <w:szCs w:val="28"/>
              </w:rPr>
            </w:pPr>
          </w:p>
        </w:tc>
        <w:tc>
          <w:tcPr>
            <w:tcW w:w="1698" w:type="dxa"/>
          </w:tcPr>
          <w:p w:rsidR="001B0C48" w:rsidRPr="000400C8" w:rsidRDefault="001B0C48" w:rsidP="004B2A85">
            <w:pPr>
              <w:widowControl/>
              <w:spacing w:line="500" w:lineRule="exact"/>
              <w:rPr>
                <w:rFonts w:ascii="宋体" w:hAnsi="宋体"/>
                <w:color w:val="000000" w:themeColor="text1"/>
                <w:kern w:val="0"/>
                <w:sz w:val="28"/>
                <w:szCs w:val="28"/>
              </w:rPr>
            </w:pPr>
          </w:p>
        </w:tc>
        <w:tc>
          <w:tcPr>
            <w:tcW w:w="243" w:type="dxa"/>
          </w:tcPr>
          <w:p w:rsidR="001B0C48" w:rsidRPr="000400C8" w:rsidRDefault="001B0C48" w:rsidP="004B2A85">
            <w:pPr>
              <w:widowControl/>
              <w:spacing w:line="500" w:lineRule="exact"/>
              <w:rPr>
                <w:rFonts w:ascii="宋体" w:hAnsi="宋体"/>
                <w:color w:val="000000" w:themeColor="text1"/>
                <w:kern w:val="0"/>
                <w:sz w:val="28"/>
                <w:szCs w:val="28"/>
              </w:rPr>
            </w:pPr>
          </w:p>
        </w:tc>
      </w:tr>
    </w:tbl>
    <w:p w:rsidR="009B4229" w:rsidRPr="002C0699" w:rsidRDefault="001B7426" w:rsidP="002C0699">
      <w:pPr>
        <w:widowControl/>
        <w:spacing w:line="500" w:lineRule="exact"/>
        <w:ind w:firstLineChars="2100" w:firstLine="5040"/>
        <w:rPr>
          <w:rFonts w:ascii="宋体" w:hAnsi="宋体"/>
          <w:color w:val="000000" w:themeColor="text1"/>
          <w:kern w:val="0"/>
          <w:sz w:val="24"/>
          <w:szCs w:val="24"/>
        </w:rPr>
      </w:pPr>
      <w:r w:rsidRPr="002C0699">
        <w:rPr>
          <w:rFonts w:ascii="宋体" w:hAnsi="宋体" w:hint="eastAsia"/>
          <w:color w:val="000000" w:themeColor="text1"/>
          <w:kern w:val="0"/>
          <w:sz w:val="24"/>
          <w:szCs w:val="24"/>
        </w:rPr>
        <w:t>报价单位：（盖章）</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050" w:firstLine="252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法定代表人或授权代表人（签字</w:t>
      </w:r>
      <w:r w:rsidRPr="002C0699">
        <w:rPr>
          <w:rFonts w:ascii="宋体" w:hAnsi="宋体"/>
          <w:color w:val="000000" w:themeColor="text1"/>
          <w:kern w:val="0"/>
          <w:sz w:val="24"/>
          <w:szCs w:val="24"/>
        </w:rPr>
        <w:t>或盖章</w:t>
      </w:r>
      <w:r w:rsidRPr="002C0699">
        <w:rPr>
          <w:rFonts w:ascii="宋体" w:hAnsi="宋体" w:hint="eastAsia"/>
          <w:color w:val="000000" w:themeColor="text1"/>
          <w:kern w:val="0"/>
          <w:sz w:val="24"/>
          <w:szCs w:val="24"/>
        </w:rPr>
        <w:t>）：</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350" w:firstLine="324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法定代表人或授权代表人联系电话：</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00" w:firstLine="240"/>
        <w:rPr>
          <w:rFonts w:eastAsia="宋体" w:cs="宋体"/>
          <w:color w:val="000000" w:themeColor="text1"/>
          <w:sz w:val="24"/>
          <w:szCs w:val="24"/>
        </w:rPr>
      </w:pPr>
      <w:r w:rsidRPr="002C0699">
        <w:rPr>
          <w:rFonts w:ascii="宋体" w:hAnsi="宋体" w:hint="eastAsia"/>
          <w:color w:val="000000" w:themeColor="text1"/>
          <w:kern w:val="0"/>
          <w:sz w:val="24"/>
          <w:szCs w:val="24"/>
        </w:rPr>
        <w:t xml:space="preserve"> </w:t>
      </w:r>
      <w:r w:rsidR="002B24AB" w:rsidRPr="002C0699">
        <w:rPr>
          <w:rFonts w:ascii="宋体" w:hAnsi="宋体" w:hint="eastAsia"/>
          <w:color w:val="000000" w:themeColor="text1"/>
          <w:kern w:val="0"/>
          <w:sz w:val="24"/>
          <w:szCs w:val="24"/>
        </w:rPr>
        <w:t xml:space="preserve">                                   </w:t>
      </w:r>
      <w:r w:rsid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年</w:t>
      </w:r>
      <w:r w:rsidR="002B24AB" w:rsidRP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月</w:t>
      </w:r>
      <w:r w:rsidR="002B24AB" w:rsidRP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 xml:space="preserve"> 日</w:t>
      </w: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F069D2" w:rsidRDefault="00F069D2">
      <w:pPr>
        <w:widowControl/>
        <w:wordWrap w:val="0"/>
        <w:spacing w:line="480" w:lineRule="atLeast"/>
        <w:ind w:right="440"/>
        <w:rPr>
          <w:rFonts w:ascii="微软雅黑" w:eastAsia="微软雅黑" w:hAnsi="微软雅黑" w:cs="宋体"/>
          <w:color w:val="000000" w:themeColor="text1"/>
          <w:kern w:val="0"/>
          <w:sz w:val="24"/>
          <w:szCs w:val="24"/>
        </w:rPr>
      </w:pPr>
    </w:p>
    <w:p w:rsidR="001B042D" w:rsidRDefault="001B042D">
      <w:pPr>
        <w:widowControl/>
        <w:wordWrap w:val="0"/>
        <w:spacing w:line="480" w:lineRule="atLeast"/>
        <w:ind w:right="440"/>
        <w:rPr>
          <w:rFonts w:ascii="微软雅黑" w:eastAsia="微软雅黑" w:hAnsi="微软雅黑" w:cs="宋体"/>
          <w:color w:val="000000" w:themeColor="text1"/>
          <w:kern w:val="0"/>
          <w:sz w:val="24"/>
          <w:szCs w:val="24"/>
        </w:rPr>
      </w:pPr>
    </w:p>
    <w:p w:rsidR="001B042D" w:rsidRDefault="001B042D">
      <w:pPr>
        <w:widowControl/>
        <w:wordWrap w:val="0"/>
        <w:spacing w:line="480" w:lineRule="atLeast"/>
        <w:ind w:right="440"/>
        <w:rPr>
          <w:rFonts w:ascii="微软雅黑" w:eastAsia="微软雅黑" w:hAnsi="微软雅黑" w:cs="宋体"/>
          <w:color w:val="000000" w:themeColor="text1"/>
          <w:kern w:val="0"/>
          <w:sz w:val="24"/>
          <w:szCs w:val="24"/>
        </w:rPr>
      </w:pPr>
    </w:p>
    <w:p w:rsidR="001B042D" w:rsidRDefault="001B042D">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w:t>
      </w:r>
      <w:r w:rsidR="000400C8" w:rsidRPr="000400C8">
        <w:rPr>
          <w:rFonts w:ascii="微软雅黑" w:eastAsia="微软雅黑" w:hAnsi="微软雅黑" w:cs="宋体"/>
          <w:color w:val="000000" w:themeColor="text1"/>
          <w:kern w:val="0"/>
          <w:sz w:val="24"/>
          <w:szCs w:val="24"/>
        </w:rPr>
        <w:t>件二</w:t>
      </w:r>
    </w:p>
    <w:p w:rsidR="009B4229" w:rsidRPr="000400C8" w:rsidRDefault="001B7426">
      <w:pPr>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法人授权委托书</w:t>
      </w:r>
    </w:p>
    <w:p w:rsidR="009B4229" w:rsidRPr="000400C8"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BA6A78" w:rsidRDefault="001B7426">
      <w:pPr>
        <w:adjustRightInd w:val="0"/>
        <w:snapToGrid w:val="0"/>
        <w:spacing w:line="480" w:lineRule="exact"/>
        <w:ind w:firstLine="630"/>
        <w:jc w:val="left"/>
        <w:rPr>
          <w:rFonts w:asciiTheme="minorEastAsia" w:hAnsiTheme="minorEastAsia" w:cs="Times New Roman"/>
          <w:bCs/>
          <w:color w:val="000000" w:themeColor="text1"/>
          <w:sz w:val="28"/>
          <w:szCs w:val="28"/>
        </w:rPr>
      </w:pPr>
      <w:r w:rsidRPr="00BA6A78">
        <w:rPr>
          <w:rFonts w:asciiTheme="minorEastAsia" w:hAnsiTheme="minorEastAsia" w:cs="宋体" w:hint="eastAsia"/>
          <w:color w:val="000000" w:themeColor="text1"/>
          <w:sz w:val="28"/>
          <w:szCs w:val="28"/>
        </w:rPr>
        <w:t>授权声明</w:t>
      </w:r>
      <w:r w:rsidRPr="00BA6A78">
        <w:rPr>
          <w:rFonts w:asciiTheme="minorEastAsia" w:hAnsiTheme="minorEastAsia" w:hint="eastAsia"/>
          <w:color w:val="000000" w:themeColor="text1"/>
          <w:sz w:val="28"/>
          <w:szCs w:val="28"/>
          <w:u w:val="single"/>
        </w:rPr>
        <w:t>（报价单位名称）</w:t>
      </w:r>
      <w:r w:rsidRPr="00BA6A78">
        <w:rPr>
          <w:rFonts w:asciiTheme="minorEastAsia" w:hAnsiTheme="minorEastAsia" w:cs="Times New Roman" w:hint="eastAsia"/>
          <w:color w:val="000000" w:themeColor="text1"/>
          <w:sz w:val="28"/>
          <w:szCs w:val="28"/>
        </w:rPr>
        <w:t>授权</w:t>
      </w:r>
      <w:r w:rsidRPr="00BA6A78">
        <w:rPr>
          <w:rFonts w:asciiTheme="minorEastAsia" w:hAnsiTheme="minorEastAsia" w:hint="eastAsia"/>
          <w:color w:val="000000" w:themeColor="text1"/>
          <w:sz w:val="28"/>
          <w:szCs w:val="28"/>
          <w:u w:val="single"/>
        </w:rPr>
        <w:t>（授权代理人）</w:t>
      </w:r>
      <w:r w:rsidRPr="00BA6A78">
        <w:rPr>
          <w:rFonts w:asciiTheme="minorEastAsia" w:hAnsiTheme="minorEastAsia" w:cs="Times New Roman" w:hint="eastAsia"/>
          <w:color w:val="000000" w:themeColor="text1"/>
          <w:sz w:val="28"/>
          <w:szCs w:val="28"/>
        </w:rPr>
        <w:t>为我公司的代理人，以本公司的名义负责</w:t>
      </w:r>
      <w:r w:rsidRPr="00BA6A78">
        <w:rPr>
          <w:rFonts w:asciiTheme="minorEastAsia" w:hAnsiTheme="minorEastAsia" w:cs="Times New Roman" w:hint="eastAsia"/>
          <w:bCs/>
          <w:color w:val="000000" w:themeColor="text1"/>
          <w:sz w:val="28"/>
          <w:szCs w:val="28"/>
        </w:rPr>
        <w:t>参与</w:t>
      </w:r>
      <w:r w:rsidR="003C4546" w:rsidRPr="00BA6A78">
        <w:rPr>
          <w:rFonts w:asciiTheme="minorEastAsia" w:hAnsiTheme="minorEastAsia" w:hint="eastAsia"/>
          <w:sz w:val="28"/>
          <w:szCs w:val="28"/>
          <w:u w:val="single"/>
        </w:rPr>
        <w:t>厦门同集热电有限公司</w:t>
      </w:r>
      <w:r w:rsidR="00BA6A78" w:rsidRPr="00BA6A78">
        <w:rPr>
          <w:rFonts w:asciiTheme="minorEastAsia" w:hAnsiTheme="minorEastAsia" w:hint="eastAsia"/>
          <w:sz w:val="28"/>
          <w:szCs w:val="28"/>
          <w:u w:val="single"/>
        </w:rPr>
        <w:t>嵌入式一体触摸屏</w:t>
      </w:r>
      <w:r w:rsidR="001B042D" w:rsidRPr="001B042D">
        <w:rPr>
          <w:rFonts w:hint="eastAsia"/>
          <w:sz w:val="28"/>
          <w:szCs w:val="28"/>
          <w:u w:val="single"/>
        </w:rPr>
        <w:t>（</w:t>
      </w:r>
      <w:r w:rsidR="001B042D" w:rsidRPr="001B042D">
        <w:rPr>
          <w:rFonts w:asciiTheme="minorEastAsia" w:hAnsiTheme="minorEastAsia" w:cs="Times New Roman"/>
          <w:sz w:val="28"/>
          <w:szCs w:val="28"/>
          <w:u w:val="single"/>
        </w:rPr>
        <w:t>含控制程序</w:t>
      </w:r>
      <w:r w:rsidR="001B042D" w:rsidRPr="001B042D">
        <w:rPr>
          <w:rFonts w:hint="eastAsia"/>
          <w:sz w:val="28"/>
          <w:szCs w:val="28"/>
          <w:u w:val="single"/>
        </w:rPr>
        <w:t>）</w:t>
      </w:r>
      <w:r w:rsidR="00416727" w:rsidRPr="00BA6A78">
        <w:rPr>
          <w:rFonts w:asciiTheme="minorEastAsia" w:hAnsiTheme="minorEastAsia" w:cs="Times New Roman" w:hint="eastAsia"/>
          <w:bCs/>
          <w:color w:val="000000" w:themeColor="text1"/>
          <w:sz w:val="28"/>
          <w:szCs w:val="28"/>
          <w:u w:val="single"/>
        </w:rPr>
        <w:t>采购</w:t>
      </w:r>
      <w:r w:rsidRPr="00BA6A78">
        <w:rPr>
          <w:rFonts w:asciiTheme="minorEastAsia" w:hAnsiTheme="minorEastAsia" w:cs="Times New Roman" w:hint="eastAsia"/>
          <w:bCs/>
          <w:color w:val="000000" w:themeColor="text1"/>
          <w:sz w:val="28"/>
          <w:szCs w:val="28"/>
        </w:rPr>
        <w:t>项目的报价，该代理人在报价及后续的合同执行过程中，出具的所有文件需加盖我司公章或合同章后方生效。本授权书于</w:t>
      </w:r>
      <w:r w:rsidRPr="00BA6A78">
        <w:rPr>
          <w:rFonts w:asciiTheme="minorEastAsia" w:hAnsiTheme="minorEastAsia" w:cs="Times New Roman"/>
          <w:bCs/>
          <w:color w:val="000000" w:themeColor="text1"/>
          <w:sz w:val="28"/>
          <w:szCs w:val="28"/>
          <w:u w:val="single"/>
        </w:rPr>
        <w:t xml:space="preserve"> 2020 </w:t>
      </w:r>
      <w:r w:rsidRPr="00BA6A78">
        <w:rPr>
          <w:rFonts w:asciiTheme="minorEastAsia" w:hAnsiTheme="minorEastAsia" w:cs="Times New Roman" w:hint="eastAsia"/>
          <w:bCs/>
          <w:color w:val="000000" w:themeColor="text1"/>
          <w:sz w:val="28"/>
          <w:szCs w:val="28"/>
        </w:rPr>
        <w:t>年</w:t>
      </w:r>
      <w:r w:rsidR="003C4546" w:rsidRPr="00BA6A78">
        <w:rPr>
          <w:rFonts w:asciiTheme="minorEastAsia" w:hAnsiTheme="minorEastAsia" w:cs="Times New Roman" w:hint="eastAsia"/>
          <w:bCs/>
          <w:color w:val="000000" w:themeColor="text1"/>
          <w:sz w:val="28"/>
          <w:szCs w:val="28"/>
          <w:u w:val="single"/>
        </w:rPr>
        <w:t xml:space="preserve">   </w:t>
      </w:r>
      <w:r w:rsidR="003C4546" w:rsidRPr="00BA6A78">
        <w:rPr>
          <w:rFonts w:asciiTheme="minorEastAsia" w:hAnsiTheme="minorEastAsia" w:cs="Times New Roman" w:hint="eastAsia"/>
          <w:bCs/>
          <w:color w:val="000000" w:themeColor="text1"/>
          <w:sz w:val="28"/>
          <w:szCs w:val="28"/>
        </w:rPr>
        <w:t>月</w:t>
      </w:r>
      <w:r w:rsidR="003C4546" w:rsidRPr="00BA6A78">
        <w:rPr>
          <w:rFonts w:asciiTheme="minorEastAsia" w:hAnsiTheme="minorEastAsia" w:cs="Times New Roman" w:hint="eastAsia"/>
          <w:bCs/>
          <w:color w:val="000000" w:themeColor="text1"/>
          <w:sz w:val="28"/>
          <w:szCs w:val="28"/>
          <w:u w:val="single"/>
        </w:rPr>
        <w:t xml:space="preserve">   </w:t>
      </w:r>
      <w:r w:rsidRPr="00BA6A78">
        <w:rPr>
          <w:rFonts w:asciiTheme="minorEastAsia" w:hAnsiTheme="minorEastAsia" w:cs="Times New Roman" w:hint="eastAsia"/>
          <w:bCs/>
          <w:color w:val="000000" w:themeColor="text1"/>
          <w:sz w:val="28"/>
          <w:szCs w:val="28"/>
        </w:rPr>
        <w:t>日生效，特此声明。</w:t>
      </w:r>
    </w:p>
    <w:p w:rsidR="009B4229" w:rsidRPr="000400C8" w:rsidRDefault="001B7426"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r w:rsidRPr="000400C8">
        <w:rPr>
          <w:rFonts w:ascii="宋体" w:eastAsia="宋体" w:hAnsi="宋体" w:cs="宋体" w:hint="eastAsia"/>
          <w:color w:val="000000" w:themeColor="text1"/>
          <w:sz w:val="28"/>
          <w:szCs w:val="28"/>
        </w:rPr>
        <w:t>代理人无转委托权，特此委托。</w:t>
      </w:r>
    </w:p>
    <w:p w:rsidR="009B4229" w:rsidRPr="000400C8" w:rsidRDefault="009B4229"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0400C8" w:rsidRDefault="009B4229">
      <w:pPr>
        <w:rPr>
          <w:color w:val="000000" w:themeColor="text1"/>
        </w:rPr>
      </w:pPr>
    </w:p>
    <w:p w:rsidR="009B4229" w:rsidRPr="000400C8" w:rsidRDefault="001B7426" w:rsidP="00596751">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0400C8">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0400C8" w:rsidRPr="000400C8">
        <w:trPr>
          <w:trHeight w:val="3940"/>
        </w:trPr>
        <w:tc>
          <w:tcPr>
            <w:tcW w:w="2500" w:type="pct"/>
          </w:tcPr>
          <w:p w:rsidR="009B4229" w:rsidRPr="000400C8" w:rsidRDefault="001B7426">
            <w:pPr>
              <w:spacing w:line="440" w:lineRule="exact"/>
              <w:rPr>
                <w:rFonts w:ascii="宋体" w:hAnsi="宋体"/>
                <w:color w:val="000000" w:themeColor="text1"/>
                <w:sz w:val="24"/>
                <w:szCs w:val="24"/>
              </w:rPr>
            </w:pPr>
            <w:r w:rsidRPr="000400C8">
              <w:rPr>
                <w:rFonts w:ascii="宋体" w:hAnsi="宋体" w:hint="eastAsia"/>
                <w:color w:val="000000" w:themeColor="text1"/>
                <w:sz w:val="24"/>
                <w:szCs w:val="24"/>
              </w:rPr>
              <w:t>身份证复印件</w:t>
            </w:r>
          </w:p>
        </w:tc>
        <w:tc>
          <w:tcPr>
            <w:tcW w:w="2500" w:type="pct"/>
          </w:tcPr>
          <w:p w:rsidR="009B4229" w:rsidRPr="000400C8" w:rsidRDefault="009B4229">
            <w:pPr>
              <w:spacing w:line="440" w:lineRule="exact"/>
              <w:rPr>
                <w:rFonts w:ascii="宋体" w:hAnsi="宋体"/>
                <w:color w:val="000000" w:themeColor="text1"/>
                <w:sz w:val="24"/>
                <w:szCs w:val="24"/>
              </w:rPr>
            </w:pPr>
          </w:p>
        </w:tc>
      </w:tr>
    </w:tbl>
    <w:p w:rsidR="009B4229" w:rsidRPr="000400C8" w:rsidRDefault="009B4229">
      <w:pPr>
        <w:spacing w:line="440" w:lineRule="exact"/>
        <w:ind w:firstLine="420"/>
        <w:rPr>
          <w:rFonts w:ascii="宋体" w:hAnsi="宋体"/>
          <w:color w:val="000000" w:themeColor="text1"/>
          <w:szCs w:val="21"/>
        </w:rPr>
      </w:pP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0400C8">
        <w:rPr>
          <w:rFonts w:ascii="宋体" w:hAnsi="宋体" w:hint="eastAsia"/>
          <w:bCs/>
          <w:color w:val="000000" w:themeColor="text1"/>
          <w:sz w:val="24"/>
        </w:rPr>
        <w:t>授权单位（公章）：</w:t>
      </w: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0400C8">
        <w:rPr>
          <w:rFonts w:ascii="宋体" w:hAnsi="宋体" w:hint="eastAsia"/>
          <w:bCs/>
          <w:color w:val="000000" w:themeColor="text1"/>
          <w:sz w:val="24"/>
        </w:rPr>
        <w:t>授权代理人签字：</w:t>
      </w: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0400C8">
        <w:rPr>
          <w:rFonts w:eastAsia="宋体" w:cs="宋体" w:hint="eastAsia"/>
          <w:b w:val="0"/>
          <w:color w:val="000000" w:themeColor="text1"/>
          <w:sz w:val="24"/>
          <w:szCs w:val="24"/>
        </w:rPr>
        <w:t>备注：1、报价签字代表为法定代表人，则本附件不需要提供。</w:t>
      </w:r>
    </w:p>
    <w:p w:rsidR="009B4229" w:rsidRPr="000400C8" w:rsidRDefault="001B7426" w:rsidP="000400C8">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themeColor="text1"/>
          <w:sz w:val="24"/>
          <w:szCs w:val="24"/>
        </w:rPr>
      </w:pPr>
      <w:r w:rsidRPr="000400C8">
        <w:rPr>
          <w:rFonts w:eastAsia="宋体" w:cs="宋体" w:hint="eastAsia"/>
          <w:b w:val="0"/>
          <w:color w:val="000000" w:themeColor="text1"/>
          <w:sz w:val="24"/>
          <w:szCs w:val="24"/>
        </w:rPr>
        <w:t>2、授权代理人身份证正反面复印件可单独一页，但须加盖企业公章。</w:t>
      </w:r>
    </w:p>
    <w:p w:rsidR="009B4229" w:rsidRPr="000400C8" w:rsidRDefault="009B4229">
      <w:pPr>
        <w:rPr>
          <w:rFonts w:ascii="Times New Roman" w:eastAsia="宋体" w:hAnsi="Times New Roman" w:cs="Times New Roman"/>
          <w:color w:val="000000" w:themeColor="text1"/>
        </w:rPr>
      </w:pPr>
    </w:p>
    <w:p w:rsidR="009B4229" w:rsidRPr="000400C8" w:rsidRDefault="009B4229">
      <w:pPr>
        <w:widowControl/>
        <w:spacing w:line="500" w:lineRule="exact"/>
        <w:rPr>
          <w:rFonts w:ascii="宋体" w:hAnsi="宋体"/>
          <w:color w:val="000000" w:themeColor="text1"/>
          <w:kern w:val="0"/>
          <w:sz w:val="28"/>
          <w:szCs w:val="28"/>
        </w:rPr>
      </w:pPr>
    </w:p>
    <w:sectPr w:rsidR="009B4229" w:rsidRPr="000400C8" w:rsidSect="000335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C37" w:rsidRDefault="00532C37">
      <w:r>
        <w:separator/>
      </w:r>
    </w:p>
  </w:endnote>
  <w:endnote w:type="continuationSeparator" w:id="0">
    <w:p w:rsidR="00532C37" w:rsidRDefault="0053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F1938">
    <w:pPr>
      <w:pStyle w:val="a5"/>
      <w:jc w:val="center"/>
    </w:pPr>
    <w:r>
      <w:fldChar w:fldCharType="begin"/>
    </w:r>
    <w:r w:rsidR="001B7426">
      <w:instrText xml:space="preserve"> PAGE   \* MERGEFORMAT </w:instrText>
    </w:r>
    <w:r>
      <w:fldChar w:fldCharType="separate"/>
    </w:r>
    <w:r w:rsidR="00DC5001" w:rsidRPr="00DC5001">
      <w:rPr>
        <w:noProof/>
        <w:lang w:val="zh-CN"/>
      </w:rPr>
      <w:t>3</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C37" w:rsidRDefault="00532C37">
      <w:r>
        <w:separator/>
      </w:r>
    </w:p>
  </w:footnote>
  <w:footnote w:type="continuationSeparator" w:id="0">
    <w:p w:rsidR="00532C37" w:rsidRDefault="00532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92BF2"/>
    <w:multiLevelType w:val="singleLevel"/>
    <w:tmpl w:val="97D92BF2"/>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1">
    <w:nsid w:val="C7A79031"/>
    <w:multiLevelType w:val="singleLevel"/>
    <w:tmpl w:val="C7A79031"/>
    <w:lvl w:ilvl="0">
      <w:start w:val="1"/>
      <w:numFmt w:val="decimal"/>
      <w:suff w:val="nothing"/>
      <w:lvlText w:val="%1 "/>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F72"/>
    <w:rsid w:val="00000F75"/>
    <w:rsid w:val="00002387"/>
    <w:rsid w:val="00006AE0"/>
    <w:rsid w:val="00006E12"/>
    <w:rsid w:val="000107A3"/>
    <w:rsid w:val="000265CA"/>
    <w:rsid w:val="0003358F"/>
    <w:rsid w:val="00036254"/>
    <w:rsid w:val="000374C3"/>
    <w:rsid w:val="000400C8"/>
    <w:rsid w:val="00053860"/>
    <w:rsid w:val="000612EB"/>
    <w:rsid w:val="00064951"/>
    <w:rsid w:val="00067BA4"/>
    <w:rsid w:val="00073654"/>
    <w:rsid w:val="000741EE"/>
    <w:rsid w:val="00096859"/>
    <w:rsid w:val="000A5914"/>
    <w:rsid w:val="000B77E6"/>
    <w:rsid w:val="000C132C"/>
    <w:rsid w:val="000D093B"/>
    <w:rsid w:val="000D16CB"/>
    <w:rsid w:val="000D6B6A"/>
    <w:rsid w:val="000F22F9"/>
    <w:rsid w:val="00147328"/>
    <w:rsid w:val="001504A0"/>
    <w:rsid w:val="0016382F"/>
    <w:rsid w:val="0016405C"/>
    <w:rsid w:val="00176C83"/>
    <w:rsid w:val="00183829"/>
    <w:rsid w:val="00195902"/>
    <w:rsid w:val="00195FBF"/>
    <w:rsid w:val="001A5C6B"/>
    <w:rsid w:val="001B042D"/>
    <w:rsid w:val="001B0C48"/>
    <w:rsid w:val="001B7426"/>
    <w:rsid w:val="001C7AAE"/>
    <w:rsid w:val="001D086D"/>
    <w:rsid w:val="001D303D"/>
    <w:rsid w:val="001E69B5"/>
    <w:rsid w:val="001F1938"/>
    <w:rsid w:val="0020198D"/>
    <w:rsid w:val="002176B3"/>
    <w:rsid w:val="002400D3"/>
    <w:rsid w:val="002413A9"/>
    <w:rsid w:val="00291593"/>
    <w:rsid w:val="00293A31"/>
    <w:rsid w:val="002A03F8"/>
    <w:rsid w:val="002A2724"/>
    <w:rsid w:val="002B214F"/>
    <w:rsid w:val="002B24AB"/>
    <w:rsid w:val="002B7151"/>
    <w:rsid w:val="002C0255"/>
    <w:rsid w:val="002C0699"/>
    <w:rsid w:val="002C1475"/>
    <w:rsid w:val="002C256D"/>
    <w:rsid w:val="002D3A23"/>
    <w:rsid w:val="002E1E6E"/>
    <w:rsid w:val="002F120A"/>
    <w:rsid w:val="002F28CC"/>
    <w:rsid w:val="002F2C03"/>
    <w:rsid w:val="003039F7"/>
    <w:rsid w:val="00333893"/>
    <w:rsid w:val="00351068"/>
    <w:rsid w:val="003573CC"/>
    <w:rsid w:val="00360FE3"/>
    <w:rsid w:val="00366FFA"/>
    <w:rsid w:val="00381222"/>
    <w:rsid w:val="00386D5E"/>
    <w:rsid w:val="0039354C"/>
    <w:rsid w:val="00394570"/>
    <w:rsid w:val="003A7D26"/>
    <w:rsid w:val="003B3CC0"/>
    <w:rsid w:val="003B45B6"/>
    <w:rsid w:val="003C4546"/>
    <w:rsid w:val="003C7EAF"/>
    <w:rsid w:val="003D0218"/>
    <w:rsid w:val="003E262A"/>
    <w:rsid w:val="003E711E"/>
    <w:rsid w:val="00410097"/>
    <w:rsid w:val="00416727"/>
    <w:rsid w:val="0042212A"/>
    <w:rsid w:val="00432026"/>
    <w:rsid w:val="0043222A"/>
    <w:rsid w:val="0043750D"/>
    <w:rsid w:val="00441A34"/>
    <w:rsid w:val="0044396C"/>
    <w:rsid w:val="00444EC1"/>
    <w:rsid w:val="004454CF"/>
    <w:rsid w:val="00450C93"/>
    <w:rsid w:val="00471F1C"/>
    <w:rsid w:val="00473888"/>
    <w:rsid w:val="0047429C"/>
    <w:rsid w:val="004830CE"/>
    <w:rsid w:val="00491367"/>
    <w:rsid w:val="004B171B"/>
    <w:rsid w:val="004C2F72"/>
    <w:rsid w:val="004E7C55"/>
    <w:rsid w:val="004F7577"/>
    <w:rsid w:val="00516593"/>
    <w:rsid w:val="005165E3"/>
    <w:rsid w:val="00522A6D"/>
    <w:rsid w:val="005306C9"/>
    <w:rsid w:val="00532C37"/>
    <w:rsid w:val="005435C0"/>
    <w:rsid w:val="005625E4"/>
    <w:rsid w:val="005663A0"/>
    <w:rsid w:val="00571491"/>
    <w:rsid w:val="005805AD"/>
    <w:rsid w:val="00580AE2"/>
    <w:rsid w:val="00596751"/>
    <w:rsid w:val="005A78DF"/>
    <w:rsid w:val="005B2E7D"/>
    <w:rsid w:val="005B44BA"/>
    <w:rsid w:val="005C3B2E"/>
    <w:rsid w:val="005C455B"/>
    <w:rsid w:val="00607530"/>
    <w:rsid w:val="006154C3"/>
    <w:rsid w:val="00617EC2"/>
    <w:rsid w:val="0062421A"/>
    <w:rsid w:val="006457FB"/>
    <w:rsid w:val="00654D6C"/>
    <w:rsid w:val="0068552B"/>
    <w:rsid w:val="006865F2"/>
    <w:rsid w:val="00693CC9"/>
    <w:rsid w:val="006953CF"/>
    <w:rsid w:val="006A6E85"/>
    <w:rsid w:val="007072DF"/>
    <w:rsid w:val="007128AB"/>
    <w:rsid w:val="00723747"/>
    <w:rsid w:val="0072445D"/>
    <w:rsid w:val="00730B4E"/>
    <w:rsid w:val="00737E64"/>
    <w:rsid w:val="00747D9F"/>
    <w:rsid w:val="00761D2A"/>
    <w:rsid w:val="00766345"/>
    <w:rsid w:val="00766F4D"/>
    <w:rsid w:val="0077523D"/>
    <w:rsid w:val="00780E20"/>
    <w:rsid w:val="00781FBD"/>
    <w:rsid w:val="007A6630"/>
    <w:rsid w:val="007B4C34"/>
    <w:rsid w:val="0083516F"/>
    <w:rsid w:val="00836A6F"/>
    <w:rsid w:val="00843C1F"/>
    <w:rsid w:val="008540AD"/>
    <w:rsid w:val="00857F89"/>
    <w:rsid w:val="00873DFB"/>
    <w:rsid w:val="00874261"/>
    <w:rsid w:val="00885080"/>
    <w:rsid w:val="00887401"/>
    <w:rsid w:val="00887C54"/>
    <w:rsid w:val="008922B5"/>
    <w:rsid w:val="00893221"/>
    <w:rsid w:val="008A2F1B"/>
    <w:rsid w:val="008B5EAC"/>
    <w:rsid w:val="008C0B75"/>
    <w:rsid w:val="008E1B5D"/>
    <w:rsid w:val="008F551B"/>
    <w:rsid w:val="008F561A"/>
    <w:rsid w:val="008F6A70"/>
    <w:rsid w:val="009123E0"/>
    <w:rsid w:val="009147DE"/>
    <w:rsid w:val="009209EA"/>
    <w:rsid w:val="00922F4A"/>
    <w:rsid w:val="0092363A"/>
    <w:rsid w:val="009279B1"/>
    <w:rsid w:val="00931EC8"/>
    <w:rsid w:val="009412FA"/>
    <w:rsid w:val="00944AF8"/>
    <w:rsid w:val="00947F3C"/>
    <w:rsid w:val="009509B0"/>
    <w:rsid w:val="009549AF"/>
    <w:rsid w:val="009567FD"/>
    <w:rsid w:val="00971987"/>
    <w:rsid w:val="0098067E"/>
    <w:rsid w:val="00980F6D"/>
    <w:rsid w:val="00991ED7"/>
    <w:rsid w:val="009B1007"/>
    <w:rsid w:val="009B3425"/>
    <w:rsid w:val="009B4229"/>
    <w:rsid w:val="009B627E"/>
    <w:rsid w:val="009B75DE"/>
    <w:rsid w:val="009C2E9A"/>
    <w:rsid w:val="009C3D37"/>
    <w:rsid w:val="009C7EC8"/>
    <w:rsid w:val="009E0B85"/>
    <w:rsid w:val="009E4856"/>
    <w:rsid w:val="009F0F3E"/>
    <w:rsid w:val="009F6A01"/>
    <w:rsid w:val="009F7448"/>
    <w:rsid w:val="00A01312"/>
    <w:rsid w:val="00A22BD1"/>
    <w:rsid w:val="00A36143"/>
    <w:rsid w:val="00A419A5"/>
    <w:rsid w:val="00A47226"/>
    <w:rsid w:val="00A526AB"/>
    <w:rsid w:val="00A52CD0"/>
    <w:rsid w:val="00A57643"/>
    <w:rsid w:val="00A64737"/>
    <w:rsid w:val="00A651FF"/>
    <w:rsid w:val="00A76A54"/>
    <w:rsid w:val="00A90262"/>
    <w:rsid w:val="00A90F5E"/>
    <w:rsid w:val="00A91321"/>
    <w:rsid w:val="00AA3A21"/>
    <w:rsid w:val="00AA4FF5"/>
    <w:rsid w:val="00AA7D43"/>
    <w:rsid w:val="00AA7D79"/>
    <w:rsid w:val="00AB3FCA"/>
    <w:rsid w:val="00AB69B9"/>
    <w:rsid w:val="00AC37AA"/>
    <w:rsid w:val="00AC5AF8"/>
    <w:rsid w:val="00AE2195"/>
    <w:rsid w:val="00AE6273"/>
    <w:rsid w:val="00AF075C"/>
    <w:rsid w:val="00AF5BD7"/>
    <w:rsid w:val="00B2147F"/>
    <w:rsid w:val="00B24262"/>
    <w:rsid w:val="00B333DE"/>
    <w:rsid w:val="00B35E81"/>
    <w:rsid w:val="00B37453"/>
    <w:rsid w:val="00B401CF"/>
    <w:rsid w:val="00B44C8A"/>
    <w:rsid w:val="00B44D92"/>
    <w:rsid w:val="00B504A4"/>
    <w:rsid w:val="00B5284D"/>
    <w:rsid w:val="00B54DE8"/>
    <w:rsid w:val="00B57DD6"/>
    <w:rsid w:val="00B63B7C"/>
    <w:rsid w:val="00B72D86"/>
    <w:rsid w:val="00B74522"/>
    <w:rsid w:val="00B76CF9"/>
    <w:rsid w:val="00B95C51"/>
    <w:rsid w:val="00B9751C"/>
    <w:rsid w:val="00BA3748"/>
    <w:rsid w:val="00BA3D96"/>
    <w:rsid w:val="00BA6A78"/>
    <w:rsid w:val="00BC4F6C"/>
    <w:rsid w:val="00BD2ABA"/>
    <w:rsid w:val="00BD31ED"/>
    <w:rsid w:val="00BD52AB"/>
    <w:rsid w:val="00BE6AA7"/>
    <w:rsid w:val="00BF31D2"/>
    <w:rsid w:val="00BF3C74"/>
    <w:rsid w:val="00BF4CAC"/>
    <w:rsid w:val="00C04EB4"/>
    <w:rsid w:val="00C11E62"/>
    <w:rsid w:val="00C229F7"/>
    <w:rsid w:val="00C279AD"/>
    <w:rsid w:val="00C33452"/>
    <w:rsid w:val="00C40793"/>
    <w:rsid w:val="00C46E0B"/>
    <w:rsid w:val="00C50028"/>
    <w:rsid w:val="00C60C2A"/>
    <w:rsid w:val="00C70B59"/>
    <w:rsid w:val="00C725B3"/>
    <w:rsid w:val="00C80B52"/>
    <w:rsid w:val="00C87016"/>
    <w:rsid w:val="00C95DE5"/>
    <w:rsid w:val="00C96E83"/>
    <w:rsid w:val="00CA3385"/>
    <w:rsid w:val="00CA6116"/>
    <w:rsid w:val="00CB0390"/>
    <w:rsid w:val="00CB16C3"/>
    <w:rsid w:val="00CC4989"/>
    <w:rsid w:val="00CD1DF2"/>
    <w:rsid w:val="00CD52E2"/>
    <w:rsid w:val="00CF1C7C"/>
    <w:rsid w:val="00CF43BB"/>
    <w:rsid w:val="00D02E63"/>
    <w:rsid w:val="00D223A5"/>
    <w:rsid w:val="00D35737"/>
    <w:rsid w:val="00D411B2"/>
    <w:rsid w:val="00D627CD"/>
    <w:rsid w:val="00D7511B"/>
    <w:rsid w:val="00D90141"/>
    <w:rsid w:val="00D92FF4"/>
    <w:rsid w:val="00DA1DE0"/>
    <w:rsid w:val="00DB331C"/>
    <w:rsid w:val="00DC19C5"/>
    <w:rsid w:val="00DC5001"/>
    <w:rsid w:val="00DC5C90"/>
    <w:rsid w:val="00DC7E8D"/>
    <w:rsid w:val="00DD445A"/>
    <w:rsid w:val="00DD78CD"/>
    <w:rsid w:val="00DE6A95"/>
    <w:rsid w:val="00DF0640"/>
    <w:rsid w:val="00DF47FA"/>
    <w:rsid w:val="00E174FF"/>
    <w:rsid w:val="00E33FAC"/>
    <w:rsid w:val="00E342EA"/>
    <w:rsid w:val="00E52FC5"/>
    <w:rsid w:val="00E53AFE"/>
    <w:rsid w:val="00E76A55"/>
    <w:rsid w:val="00E81EE1"/>
    <w:rsid w:val="00E84408"/>
    <w:rsid w:val="00E87798"/>
    <w:rsid w:val="00E93D17"/>
    <w:rsid w:val="00EA0235"/>
    <w:rsid w:val="00EA649C"/>
    <w:rsid w:val="00EB7498"/>
    <w:rsid w:val="00EC2A1D"/>
    <w:rsid w:val="00EC75A6"/>
    <w:rsid w:val="00ED0386"/>
    <w:rsid w:val="00ED24BF"/>
    <w:rsid w:val="00EF65B8"/>
    <w:rsid w:val="00F0588C"/>
    <w:rsid w:val="00F069D2"/>
    <w:rsid w:val="00F15D0A"/>
    <w:rsid w:val="00F27237"/>
    <w:rsid w:val="00F30858"/>
    <w:rsid w:val="00F478B1"/>
    <w:rsid w:val="00F6153B"/>
    <w:rsid w:val="00F63378"/>
    <w:rsid w:val="00F75191"/>
    <w:rsid w:val="00F75CE9"/>
    <w:rsid w:val="00F93337"/>
    <w:rsid w:val="00FC421D"/>
    <w:rsid w:val="00FC6C01"/>
    <w:rsid w:val="00FE45B5"/>
    <w:rsid w:val="00FF0869"/>
    <w:rsid w:val="00FF29B6"/>
    <w:rsid w:val="00FF4820"/>
    <w:rsid w:val="00FF552E"/>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rsid w:val="000335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3358F"/>
    <w:pPr>
      <w:jc w:val="left"/>
    </w:pPr>
  </w:style>
  <w:style w:type="paragraph" w:styleId="a4">
    <w:name w:val="Balloon Text"/>
    <w:basedOn w:val="a"/>
    <w:link w:val="Char0"/>
    <w:uiPriority w:val="99"/>
    <w:semiHidden/>
    <w:unhideWhenUsed/>
    <w:rsid w:val="0003358F"/>
    <w:rPr>
      <w:sz w:val="18"/>
      <w:szCs w:val="18"/>
    </w:rPr>
  </w:style>
  <w:style w:type="paragraph" w:styleId="a5">
    <w:name w:val="footer"/>
    <w:basedOn w:val="a"/>
    <w:link w:val="Char1"/>
    <w:uiPriority w:val="99"/>
    <w:unhideWhenUsed/>
    <w:rsid w:val="000335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335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3358F"/>
    <w:rPr>
      <w:b/>
      <w:bCs/>
    </w:rPr>
  </w:style>
  <w:style w:type="table" w:styleId="a8">
    <w:name w:val="Table Grid"/>
    <w:basedOn w:val="a1"/>
    <w:uiPriority w:val="59"/>
    <w:rsid w:val="0003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03358F"/>
    <w:rPr>
      <w:color w:val="0000FF"/>
      <w:u w:val="single"/>
    </w:rPr>
  </w:style>
  <w:style w:type="character" w:styleId="aa">
    <w:name w:val="annotation reference"/>
    <w:basedOn w:val="a0"/>
    <w:uiPriority w:val="99"/>
    <w:semiHidden/>
    <w:unhideWhenUsed/>
    <w:rsid w:val="0003358F"/>
    <w:rPr>
      <w:sz w:val="21"/>
      <w:szCs w:val="21"/>
    </w:rPr>
  </w:style>
  <w:style w:type="character" w:customStyle="1" w:styleId="Char2">
    <w:name w:val="页眉 Char"/>
    <w:basedOn w:val="a0"/>
    <w:link w:val="a6"/>
    <w:uiPriority w:val="99"/>
    <w:rsid w:val="0003358F"/>
    <w:rPr>
      <w:sz w:val="18"/>
      <w:szCs w:val="18"/>
    </w:rPr>
  </w:style>
  <w:style w:type="character" w:customStyle="1" w:styleId="Char1">
    <w:name w:val="页脚 Char"/>
    <w:basedOn w:val="a0"/>
    <w:link w:val="a5"/>
    <w:uiPriority w:val="99"/>
    <w:rsid w:val="0003358F"/>
    <w:rPr>
      <w:sz w:val="18"/>
      <w:szCs w:val="18"/>
    </w:rPr>
  </w:style>
  <w:style w:type="character" w:customStyle="1" w:styleId="apple-converted-space">
    <w:name w:val="apple-converted-space"/>
    <w:basedOn w:val="a0"/>
    <w:qFormat/>
    <w:rsid w:val="0003358F"/>
  </w:style>
  <w:style w:type="character" w:customStyle="1" w:styleId="Char0">
    <w:name w:val="批注框文本 Char"/>
    <w:basedOn w:val="a0"/>
    <w:link w:val="a4"/>
    <w:uiPriority w:val="99"/>
    <w:semiHidden/>
    <w:rsid w:val="0003358F"/>
    <w:rPr>
      <w:sz w:val="18"/>
      <w:szCs w:val="18"/>
    </w:rPr>
  </w:style>
  <w:style w:type="paragraph" w:styleId="ab">
    <w:name w:val="List Paragraph"/>
    <w:basedOn w:val="a"/>
    <w:uiPriority w:val="34"/>
    <w:qFormat/>
    <w:rsid w:val="0003358F"/>
    <w:pPr>
      <w:ind w:firstLineChars="200" w:firstLine="420"/>
    </w:pPr>
  </w:style>
  <w:style w:type="paragraph" w:customStyle="1" w:styleId="20">
    <w:name w:val="标题 2 居中"/>
    <w:basedOn w:val="2"/>
    <w:qFormat/>
    <w:rsid w:val="0003358F"/>
    <w:pPr>
      <w:jc w:val="center"/>
    </w:pPr>
    <w:rPr>
      <w:rFonts w:ascii="宋体" w:eastAsia="黑体" w:hAnsi="宋体" w:cs="Times New Roman"/>
    </w:rPr>
  </w:style>
  <w:style w:type="character" w:customStyle="1" w:styleId="2Char">
    <w:name w:val="标题 2 Char"/>
    <w:basedOn w:val="a0"/>
    <w:link w:val="2"/>
    <w:rsid w:val="000335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03358F"/>
  </w:style>
  <w:style w:type="character" w:customStyle="1" w:styleId="Char3">
    <w:name w:val="批注主题 Char"/>
    <w:basedOn w:val="Char"/>
    <w:link w:val="a7"/>
    <w:uiPriority w:val="99"/>
    <w:semiHidden/>
    <w:rsid w:val="0003358F"/>
    <w:rPr>
      <w:b/>
      <w:bCs/>
    </w:rPr>
  </w:style>
  <w:style w:type="paragraph" w:customStyle="1" w:styleId="p0">
    <w:name w:val="p0"/>
    <w:basedOn w:val="a"/>
    <w:rsid w:val="00416727"/>
    <w:pPr>
      <w:widowControl/>
      <w:jc w:val="left"/>
    </w:pPr>
    <w:rPr>
      <w:rFonts w:ascii="宋体" w:eastAsia="宋体" w:hAnsi="宋体" w:cs="宋体"/>
      <w:kern w:val="0"/>
      <w:sz w:val="24"/>
      <w:szCs w:val="24"/>
    </w:rPr>
  </w:style>
  <w:style w:type="character" w:styleId="ac">
    <w:name w:val="Strong"/>
    <w:basedOn w:val="a0"/>
    <w:uiPriority w:val="22"/>
    <w:qFormat/>
    <w:rsid w:val="00C334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27B3B3-5E2C-4CC3-926D-EAB8582A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5</Pages>
  <Words>446</Words>
  <Characters>2546</Characters>
  <Application>Microsoft Office Word</Application>
  <DocSecurity>0</DocSecurity>
  <Lines>21</Lines>
  <Paragraphs>5</Paragraphs>
  <ScaleCrop>false</ScaleCrop>
  <Company>www.dadighost.com</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95</cp:revision>
  <cp:lastPrinted>2020-10-29T02:27:00Z</cp:lastPrinted>
  <dcterms:created xsi:type="dcterms:W3CDTF">2020-09-22T04:56:00Z</dcterms:created>
  <dcterms:modified xsi:type="dcterms:W3CDTF">2020-10-29T06:17:00Z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