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0A" w:rsidRDefault="0026780A">
      <w:pPr>
        <w:kinsoku w:val="0"/>
        <w:overflowPunct w:val="0"/>
        <w:spacing w:line="400" w:lineRule="atLeast"/>
        <w:jc w:val="center"/>
        <w:rPr>
          <w:rFonts w:eastAsia="文鼎粗行楷体简"/>
          <w:b/>
          <w:sz w:val="48"/>
          <w:szCs w:val="48"/>
        </w:rPr>
      </w:pPr>
    </w:p>
    <w:p w:rsidR="0026780A" w:rsidRDefault="0026780A">
      <w:pPr>
        <w:kinsoku w:val="0"/>
        <w:overflowPunct w:val="0"/>
        <w:spacing w:line="400" w:lineRule="atLeast"/>
        <w:rPr>
          <w:rFonts w:eastAsia="文鼎粗行楷体简"/>
          <w:b/>
          <w:sz w:val="48"/>
          <w:szCs w:val="48"/>
        </w:rPr>
      </w:pPr>
    </w:p>
    <w:p w:rsidR="0026780A" w:rsidRDefault="001B1A4C">
      <w:pPr>
        <w:kinsoku w:val="0"/>
        <w:overflowPunct w:val="0"/>
        <w:spacing w:line="400" w:lineRule="atLeast"/>
        <w:jc w:val="center"/>
        <w:rPr>
          <w:rFonts w:eastAsia="文鼎粗行楷体简"/>
          <w:b/>
          <w:sz w:val="44"/>
          <w:szCs w:val="44"/>
        </w:rPr>
      </w:pPr>
      <w:r>
        <w:rPr>
          <w:rFonts w:eastAsia="文鼎粗行楷体简" w:hint="eastAsia"/>
          <w:b/>
          <w:sz w:val="44"/>
          <w:szCs w:val="44"/>
        </w:rPr>
        <w:t>厦门同集热电有限公司</w:t>
      </w:r>
    </w:p>
    <w:p w:rsidR="0026780A" w:rsidRDefault="0026780A">
      <w:pPr>
        <w:kinsoku w:val="0"/>
        <w:overflowPunct w:val="0"/>
        <w:spacing w:line="400" w:lineRule="atLeast"/>
        <w:jc w:val="center"/>
        <w:rPr>
          <w:rFonts w:eastAsia="文鼎粗行楷体简"/>
          <w:b/>
          <w:sz w:val="44"/>
          <w:szCs w:val="44"/>
        </w:rPr>
      </w:pPr>
    </w:p>
    <w:p w:rsidR="0026780A" w:rsidRDefault="001B1A4C">
      <w:pPr>
        <w:kinsoku w:val="0"/>
        <w:overflowPunct w:val="0"/>
        <w:spacing w:line="400" w:lineRule="atLeast"/>
        <w:jc w:val="center"/>
        <w:rPr>
          <w:rFonts w:eastAsia="文鼎粗行楷体简"/>
          <w:b/>
          <w:sz w:val="44"/>
          <w:szCs w:val="44"/>
        </w:rPr>
      </w:pPr>
      <w:r>
        <w:rPr>
          <w:rFonts w:eastAsia="文鼎粗行楷体简" w:hint="eastAsia"/>
          <w:b/>
          <w:sz w:val="44"/>
          <w:szCs w:val="44"/>
        </w:rPr>
        <w:t>职工食堂改造项目</w:t>
      </w:r>
    </w:p>
    <w:p w:rsidR="0026780A" w:rsidRDefault="0026780A">
      <w:pPr>
        <w:kinsoku w:val="0"/>
        <w:overflowPunct w:val="0"/>
        <w:spacing w:line="400" w:lineRule="atLeast"/>
        <w:jc w:val="center"/>
        <w:rPr>
          <w:rFonts w:eastAsia="文鼎粗行楷体简"/>
          <w:b/>
          <w:sz w:val="44"/>
          <w:szCs w:val="44"/>
        </w:rPr>
      </w:pPr>
    </w:p>
    <w:p w:rsidR="0026780A" w:rsidRDefault="001B1A4C">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26780A" w:rsidRDefault="0026780A">
      <w:pPr>
        <w:kinsoku w:val="0"/>
        <w:overflowPunct w:val="0"/>
        <w:spacing w:line="400" w:lineRule="atLeast"/>
        <w:jc w:val="center"/>
        <w:rPr>
          <w:rFonts w:eastAsia="文鼎粗行楷体简"/>
          <w:b/>
          <w:sz w:val="32"/>
        </w:rPr>
      </w:pPr>
    </w:p>
    <w:p w:rsidR="0026780A" w:rsidRDefault="0026780A">
      <w:pPr>
        <w:kinsoku w:val="0"/>
        <w:overflowPunct w:val="0"/>
        <w:spacing w:line="400" w:lineRule="atLeast"/>
        <w:jc w:val="center"/>
        <w:rPr>
          <w:rFonts w:eastAsia="文鼎粗行楷体简"/>
          <w:b/>
          <w:sz w:val="32"/>
        </w:rPr>
      </w:pPr>
    </w:p>
    <w:p w:rsidR="0026780A" w:rsidRDefault="001B1A4C">
      <w:pPr>
        <w:spacing w:line="400" w:lineRule="atLeast"/>
        <w:jc w:val="center"/>
        <w:rPr>
          <w:b/>
          <w:sz w:val="32"/>
        </w:rPr>
      </w:pPr>
      <w:r>
        <w:rPr>
          <w:rFonts w:hint="eastAsia"/>
          <w:sz w:val="32"/>
          <w:szCs w:val="32"/>
        </w:rPr>
        <w:t>项目编号：工程041[2020]005</w:t>
      </w:r>
    </w:p>
    <w:p w:rsidR="0026780A" w:rsidRDefault="0026780A">
      <w:pPr>
        <w:kinsoku w:val="0"/>
        <w:overflowPunct w:val="0"/>
        <w:spacing w:line="400" w:lineRule="atLeast"/>
        <w:rPr>
          <w:b/>
          <w:sz w:val="32"/>
        </w:rPr>
      </w:pPr>
    </w:p>
    <w:p w:rsidR="0026780A" w:rsidRDefault="0026780A">
      <w:pPr>
        <w:tabs>
          <w:tab w:val="left" w:pos="6902"/>
        </w:tabs>
        <w:kinsoku w:val="0"/>
        <w:overflowPunct w:val="0"/>
        <w:spacing w:line="400" w:lineRule="atLeast"/>
        <w:jc w:val="center"/>
        <w:rPr>
          <w:b/>
          <w:sz w:val="32"/>
        </w:rPr>
      </w:pPr>
    </w:p>
    <w:p w:rsidR="0026780A" w:rsidRDefault="0026780A">
      <w:pPr>
        <w:tabs>
          <w:tab w:val="left" w:pos="6902"/>
        </w:tabs>
        <w:kinsoku w:val="0"/>
        <w:overflowPunct w:val="0"/>
        <w:spacing w:line="400" w:lineRule="atLeast"/>
        <w:jc w:val="center"/>
        <w:rPr>
          <w:b/>
          <w:sz w:val="32"/>
        </w:rPr>
      </w:pPr>
    </w:p>
    <w:p w:rsidR="0026780A" w:rsidRDefault="0026780A">
      <w:pPr>
        <w:tabs>
          <w:tab w:val="left" w:pos="6902"/>
        </w:tabs>
        <w:kinsoku w:val="0"/>
        <w:overflowPunct w:val="0"/>
        <w:spacing w:line="400" w:lineRule="atLeast"/>
        <w:rPr>
          <w:b/>
          <w:sz w:val="32"/>
        </w:rPr>
      </w:pPr>
    </w:p>
    <w:p w:rsidR="0026780A" w:rsidRDefault="0026780A">
      <w:pPr>
        <w:tabs>
          <w:tab w:val="left" w:pos="6902"/>
        </w:tabs>
        <w:kinsoku w:val="0"/>
        <w:overflowPunct w:val="0"/>
        <w:spacing w:line="400" w:lineRule="atLeast"/>
        <w:jc w:val="center"/>
        <w:rPr>
          <w:b/>
          <w:sz w:val="32"/>
        </w:rPr>
      </w:pPr>
    </w:p>
    <w:p w:rsidR="0026780A" w:rsidRDefault="0026780A">
      <w:pPr>
        <w:tabs>
          <w:tab w:val="left" w:pos="6902"/>
        </w:tabs>
        <w:kinsoku w:val="0"/>
        <w:overflowPunct w:val="0"/>
        <w:spacing w:line="400" w:lineRule="atLeast"/>
        <w:jc w:val="center"/>
        <w:rPr>
          <w:b/>
          <w:sz w:val="32"/>
        </w:rPr>
      </w:pPr>
    </w:p>
    <w:p w:rsidR="0026780A" w:rsidRDefault="0026780A">
      <w:pPr>
        <w:tabs>
          <w:tab w:val="left" w:pos="6902"/>
        </w:tabs>
        <w:kinsoku w:val="0"/>
        <w:overflowPunct w:val="0"/>
        <w:spacing w:line="400" w:lineRule="atLeast"/>
        <w:jc w:val="center"/>
        <w:rPr>
          <w:b/>
          <w:sz w:val="32"/>
        </w:rPr>
      </w:pPr>
    </w:p>
    <w:p w:rsidR="0026780A" w:rsidRDefault="0026780A">
      <w:pPr>
        <w:tabs>
          <w:tab w:val="left" w:pos="6902"/>
        </w:tabs>
        <w:kinsoku w:val="0"/>
        <w:overflowPunct w:val="0"/>
        <w:spacing w:line="400" w:lineRule="atLeast"/>
        <w:jc w:val="center"/>
        <w:rPr>
          <w:b/>
          <w:sz w:val="32"/>
        </w:rPr>
      </w:pPr>
    </w:p>
    <w:p w:rsidR="0026780A" w:rsidRDefault="0026780A">
      <w:pPr>
        <w:tabs>
          <w:tab w:val="left" w:pos="6902"/>
        </w:tabs>
        <w:kinsoku w:val="0"/>
        <w:overflowPunct w:val="0"/>
        <w:spacing w:line="400" w:lineRule="atLeast"/>
        <w:jc w:val="center"/>
        <w:rPr>
          <w:b/>
          <w:sz w:val="32"/>
        </w:rPr>
      </w:pPr>
    </w:p>
    <w:p w:rsidR="0026780A" w:rsidRDefault="0026780A">
      <w:pPr>
        <w:kinsoku w:val="0"/>
        <w:overflowPunct w:val="0"/>
        <w:spacing w:line="400" w:lineRule="atLeast"/>
        <w:rPr>
          <w:b/>
          <w:sz w:val="32"/>
        </w:rPr>
      </w:pPr>
    </w:p>
    <w:p w:rsidR="0026780A" w:rsidRDefault="0026780A">
      <w:pPr>
        <w:kinsoku w:val="0"/>
        <w:overflowPunct w:val="0"/>
        <w:spacing w:line="400" w:lineRule="atLeast"/>
        <w:jc w:val="center"/>
        <w:rPr>
          <w:b/>
          <w:sz w:val="32"/>
        </w:rPr>
      </w:pPr>
    </w:p>
    <w:p w:rsidR="0026780A" w:rsidRDefault="001B1A4C">
      <w:pPr>
        <w:kinsoku w:val="0"/>
        <w:overflowPunct w:val="0"/>
        <w:spacing w:line="400" w:lineRule="atLeast"/>
        <w:jc w:val="center"/>
        <w:rPr>
          <w:b/>
          <w:bCs/>
          <w:sz w:val="35"/>
          <w:szCs w:val="35"/>
        </w:rPr>
      </w:pPr>
      <w:r>
        <w:rPr>
          <w:rFonts w:hint="eastAsia"/>
          <w:b/>
          <w:bCs/>
          <w:sz w:val="35"/>
          <w:szCs w:val="35"/>
        </w:rPr>
        <w:t>厦门同集热电有限公司</w:t>
      </w:r>
    </w:p>
    <w:p w:rsidR="0026780A" w:rsidRDefault="001B1A4C">
      <w:pPr>
        <w:kinsoku w:val="0"/>
        <w:overflowPunct w:val="0"/>
        <w:spacing w:line="400" w:lineRule="atLeast"/>
        <w:jc w:val="center"/>
        <w:rPr>
          <w:bCs/>
          <w:sz w:val="29"/>
          <w:szCs w:val="29"/>
        </w:rPr>
        <w:sectPr w:rsidR="0026780A">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sz w:val="35"/>
          <w:szCs w:val="35"/>
        </w:rPr>
        <w:t>2020年</w:t>
      </w:r>
      <w:r w:rsidR="007837E7">
        <w:rPr>
          <w:b/>
          <w:bCs/>
          <w:sz w:val="35"/>
          <w:szCs w:val="35"/>
        </w:rPr>
        <w:t>11</w:t>
      </w:r>
      <w:r>
        <w:rPr>
          <w:rFonts w:hint="eastAsia"/>
          <w:b/>
          <w:bCs/>
          <w:sz w:val="35"/>
          <w:szCs w:val="35"/>
        </w:rPr>
        <w:t>月</w:t>
      </w:r>
    </w:p>
    <w:p w:rsidR="0026780A" w:rsidRDefault="001B1A4C">
      <w:pPr>
        <w:widowControl/>
        <w:shd w:val="clear" w:color="auto" w:fill="FFFFFF"/>
        <w:spacing w:line="600" w:lineRule="atLeast"/>
        <w:jc w:val="center"/>
        <w:outlineLvl w:val="1"/>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第一部分 采购</w:t>
      </w:r>
      <w:r>
        <w:rPr>
          <w:rFonts w:ascii="宋体" w:eastAsia="宋体" w:hAnsi="宋体" w:cs="宋体"/>
          <w:b/>
          <w:color w:val="000000"/>
          <w:kern w:val="0"/>
          <w:sz w:val="28"/>
          <w:szCs w:val="28"/>
        </w:rPr>
        <w:t>邀请</w:t>
      </w:r>
      <w:r>
        <w:rPr>
          <w:rFonts w:ascii="宋体" w:eastAsia="宋体" w:hAnsi="宋体" w:cs="宋体" w:hint="eastAsia"/>
          <w:b/>
          <w:color w:val="000000"/>
          <w:kern w:val="0"/>
          <w:sz w:val="28"/>
          <w:szCs w:val="28"/>
        </w:rPr>
        <w:t>书</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厦门同集热电有限公司对职工食堂改造项目进行竞争性谈判采购，欢迎具备相应资质的合格供应商参与本项目的报价。</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一、 项目概况</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1.项目名称：职工食堂改造项目</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2.项目地点：厦门同集热电有限公司</w:t>
      </w:r>
    </w:p>
    <w:p w:rsidR="0026780A" w:rsidRDefault="001B1A4C">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3.资金来源：国有企业自筹资金</w:t>
      </w:r>
    </w:p>
    <w:p w:rsidR="0026780A" w:rsidRDefault="001B1A4C">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4.项目简介：为进一步提高我司职工食堂工作环境，根据《食品经营许可证》的要求，对我司职工食堂的更衣间、吊顶、纱窗及管沟格栅等地方进行完善改造。</w:t>
      </w:r>
    </w:p>
    <w:p w:rsidR="0026780A" w:rsidRDefault="001B1A4C">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5.最高限价：4.2万元</w:t>
      </w:r>
    </w:p>
    <w:p w:rsidR="0026780A" w:rsidRDefault="001B1A4C">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二、服务周期：合同签订之日起20天内</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三、报价</w:t>
      </w:r>
      <w:proofErr w:type="gramStart"/>
      <w:r>
        <w:rPr>
          <w:rFonts w:ascii="宋体" w:eastAsia="宋体" w:hAnsi="宋体" w:cs="宋体" w:hint="eastAsia"/>
          <w:bCs/>
          <w:color w:val="000000"/>
          <w:kern w:val="0"/>
          <w:sz w:val="28"/>
          <w:szCs w:val="28"/>
        </w:rPr>
        <w:t>方资格</w:t>
      </w:r>
      <w:proofErr w:type="gramEnd"/>
      <w:r>
        <w:rPr>
          <w:rFonts w:ascii="宋体" w:eastAsia="宋体" w:hAnsi="宋体" w:cs="宋体" w:hint="eastAsia"/>
          <w:bCs/>
          <w:color w:val="000000"/>
          <w:kern w:val="0"/>
          <w:sz w:val="28"/>
          <w:szCs w:val="28"/>
        </w:rPr>
        <w:t>要求</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 响应谈判文件、参加报价竞争的中华人民共和国境内的企业法人，且具有独立订立合同的权力，提供营业执照复印件并加盖公章。</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*2.经营范围须包含建筑装修、房屋建筑等。</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*3.投标方法定代表人证明书或法人授权委托书，附法定代表人和授权委托人身份证正反面复印件并加盖公章。</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四、报价截止时间</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1.报价文件须于2020年</w:t>
      </w:r>
      <w:r w:rsidR="007837E7">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月</w:t>
      </w:r>
      <w:r w:rsidR="007837E7">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日下午14:00（北京时间）之前提交到厦门市同安区美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三路399号，厦门同集热电有限公司2楼205综合管理办公室。</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2.采购方有权拒绝接受迟到的报价文件。</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lastRenderedPageBreak/>
        <w:t>3.报价</w:t>
      </w:r>
      <w:proofErr w:type="gramStart"/>
      <w:r>
        <w:rPr>
          <w:rFonts w:ascii="宋体" w:eastAsia="宋体" w:hAnsi="宋体" w:cs="宋体" w:hint="eastAsia"/>
          <w:bCs/>
          <w:color w:val="000000"/>
          <w:kern w:val="0"/>
          <w:sz w:val="28"/>
          <w:szCs w:val="28"/>
        </w:rPr>
        <w:t>文件须盖单位</w:t>
      </w:r>
      <w:proofErr w:type="gramEnd"/>
      <w:r>
        <w:rPr>
          <w:rFonts w:ascii="宋体" w:eastAsia="宋体" w:hAnsi="宋体" w:cs="宋体" w:hint="eastAsia"/>
          <w:bCs/>
          <w:color w:val="000000"/>
          <w:kern w:val="0"/>
          <w:sz w:val="28"/>
          <w:szCs w:val="28"/>
        </w:rPr>
        <w:t>公章，所有报价文件装入封袋密封后都必须在封口处盖章，并在密封袋上正确标明报价项目名称及联系人及电话、同时加盖公章，否则视为无效标。</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五、谈判时间和地点</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1.采购方将于2020年</w:t>
      </w:r>
      <w:r w:rsidR="007837E7">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月</w:t>
      </w:r>
      <w:r w:rsidR="007837E7">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日下午14:00（北京时间），在厦门市同安区美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三路399号，厦门同集热电有限公司一楼会议室谈判。</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 谈判</w:t>
      </w:r>
      <w:proofErr w:type="gramStart"/>
      <w:r>
        <w:rPr>
          <w:rFonts w:ascii="宋体" w:eastAsia="宋体" w:hAnsi="宋体" w:cs="宋体" w:hint="eastAsia"/>
          <w:bCs/>
          <w:color w:val="000000"/>
          <w:kern w:val="0"/>
          <w:sz w:val="28"/>
          <w:szCs w:val="28"/>
        </w:rPr>
        <w:t>时欢迎</w:t>
      </w:r>
      <w:proofErr w:type="gramEnd"/>
      <w:r>
        <w:rPr>
          <w:rFonts w:ascii="宋体" w:eastAsia="宋体" w:hAnsi="宋体" w:cs="宋体" w:hint="eastAsia"/>
          <w:bCs/>
          <w:color w:val="000000"/>
          <w:kern w:val="0"/>
          <w:sz w:val="28"/>
          <w:szCs w:val="28"/>
        </w:rPr>
        <w:t>所有报价方参加谈判会议，报价方代表应签名以证明其出席谈判会议，谈判代表须出具身份证原件。报价方因故不能派代表出席谈判会议或谈判代表未能出具身份证原件的，视为默认谈判结果。</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六、评审原则</w:t>
      </w:r>
    </w:p>
    <w:p w:rsidR="0026780A" w:rsidRDefault="001B1A4C">
      <w:pPr>
        <w:widowControl/>
        <w:shd w:val="clear" w:color="auto" w:fill="FFFFFF"/>
        <w:ind w:firstLineChars="200" w:firstLine="560"/>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本次谈判采用经评审合格最低价成交法。通过资格审查，符合谈判采购文件要求且报价最低的原则确定成交供应商。</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七、联系人</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连瑞斌（联系电话：0592-7396255）</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八、监督电话</w:t>
      </w:r>
    </w:p>
    <w:p w:rsidR="0026780A" w:rsidRDefault="001B1A4C">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0592-6807528，邮箱：wengjs@xmhaifa.com </w:t>
      </w:r>
    </w:p>
    <w:p w:rsidR="0026780A" w:rsidRDefault="0026780A">
      <w:pPr>
        <w:widowControl/>
        <w:shd w:val="clear" w:color="auto" w:fill="FFFFFF"/>
        <w:rPr>
          <w:rFonts w:ascii="微软雅黑" w:eastAsia="微软雅黑" w:hAnsi="微软雅黑" w:cs="宋体"/>
          <w:color w:val="525252"/>
          <w:kern w:val="0"/>
          <w:sz w:val="28"/>
          <w:szCs w:val="28"/>
        </w:rPr>
      </w:pPr>
    </w:p>
    <w:p w:rsidR="0026780A" w:rsidRDefault="001B1A4C">
      <w:pPr>
        <w:widowControl/>
        <w:shd w:val="clear" w:color="auto" w:fill="FFFFFF"/>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厦门同集热电有限公司</w:t>
      </w:r>
    </w:p>
    <w:p w:rsidR="0026780A" w:rsidRDefault="001B1A4C">
      <w:pPr>
        <w:widowControl/>
        <w:shd w:val="clear" w:color="auto" w:fill="FFFFFF"/>
        <w:wordWrap w:val="0"/>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2020年</w:t>
      </w:r>
      <w:r w:rsidR="007837E7">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月</w:t>
      </w:r>
      <w:r w:rsidR="001A7E98">
        <w:rPr>
          <w:rFonts w:ascii="宋体" w:eastAsia="宋体" w:hAnsi="宋体" w:cs="宋体" w:hint="eastAsia"/>
          <w:bCs/>
          <w:color w:val="000000"/>
          <w:kern w:val="0"/>
          <w:sz w:val="28"/>
          <w:szCs w:val="28"/>
        </w:rPr>
        <w:t>3</w:t>
      </w:r>
      <w:r w:rsidR="007837E7">
        <w:rPr>
          <w:rFonts w:ascii="宋体" w:eastAsia="宋体" w:hAnsi="宋体" w:cs="宋体" w:hint="eastAsia"/>
          <w:bCs/>
          <w:color w:val="000000"/>
          <w:kern w:val="0"/>
          <w:sz w:val="28"/>
          <w:szCs w:val="28"/>
        </w:rPr>
        <w:t xml:space="preserve"> </w:t>
      </w:r>
      <w:r>
        <w:rPr>
          <w:rFonts w:ascii="宋体" w:eastAsia="宋体" w:hAnsi="宋体" w:cs="宋体" w:hint="eastAsia"/>
          <w:bCs/>
          <w:color w:val="000000"/>
          <w:kern w:val="0"/>
          <w:sz w:val="28"/>
          <w:szCs w:val="28"/>
        </w:rPr>
        <w:t>日</w:t>
      </w:r>
    </w:p>
    <w:p w:rsidR="0026780A" w:rsidRDefault="0026780A">
      <w:pPr>
        <w:spacing w:line="520" w:lineRule="exact"/>
        <w:rPr>
          <w:rFonts w:ascii="宋体" w:eastAsia="宋体" w:hAnsi="宋体" w:cs="Times New Roman"/>
          <w:sz w:val="28"/>
          <w:szCs w:val="28"/>
        </w:rPr>
      </w:pPr>
    </w:p>
    <w:p w:rsidR="0026780A" w:rsidRDefault="0026780A">
      <w:pPr>
        <w:spacing w:line="520" w:lineRule="exact"/>
        <w:rPr>
          <w:rFonts w:ascii="宋体" w:eastAsia="宋体" w:hAnsi="宋体" w:cs="Times New Roman"/>
          <w:sz w:val="28"/>
          <w:szCs w:val="28"/>
        </w:rPr>
      </w:pPr>
    </w:p>
    <w:p w:rsidR="0026780A" w:rsidRDefault="0026780A">
      <w:pPr>
        <w:spacing w:line="520" w:lineRule="exact"/>
        <w:rPr>
          <w:rFonts w:ascii="宋体" w:eastAsia="宋体" w:hAnsi="宋体" w:cs="Times New Roman"/>
          <w:sz w:val="28"/>
          <w:szCs w:val="28"/>
        </w:rPr>
      </w:pPr>
    </w:p>
    <w:p w:rsidR="0026780A" w:rsidRDefault="0026780A">
      <w:pPr>
        <w:spacing w:line="520" w:lineRule="exact"/>
        <w:rPr>
          <w:rFonts w:ascii="宋体" w:eastAsia="宋体" w:hAnsi="宋体" w:cs="Times New Roman"/>
          <w:sz w:val="28"/>
          <w:szCs w:val="28"/>
        </w:rPr>
      </w:pPr>
    </w:p>
    <w:p w:rsidR="0026780A" w:rsidRDefault="001B1A4C">
      <w:pPr>
        <w:pStyle w:val="2"/>
        <w:kinsoku w:val="0"/>
        <w:overflowPunct w:val="0"/>
        <w:autoSpaceDE w:val="0"/>
        <w:autoSpaceDN w:val="0"/>
        <w:spacing w:before="0" w:after="0" w:line="400" w:lineRule="atLeast"/>
        <w:ind w:firstLineChars="200" w:firstLine="482"/>
        <w:jc w:val="center"/>
        <w:rPr>
          <w:bCs w:val="0"/>
          <w:sz w:val="24"/>
          <w:szCs w:val="24"/>
        </w:rPr>
      </w:pPr>
      <w:bookmarkStart w:id="0" w:name="_Toc9417_WPSOffice_Level1"/>
      <w:bookmarkStart w:id="1" w:name="_Toc28625_WPSOffice_Level1"/>
      <w:bookmarkStart w:id="2" w:name="_Toc11260_WPSOffice_Level1"/>
      <w:bookmarkStart w:id="3" w:name="_Toc7186_WPSOffice_Level1"/>
      <w:bookmarkStart w:id="4" w:name="_Toc32729_WPSOffice_Level1"/>
      <w:r>
        <w:rPr>
          <w:rFonts w:hint="eastAsia"/>
          <w:bCs w:val="0"/>
          <w:sz w:val="24"/>
          <w:szCs w:val="24"/>
        </w:rPr>
        <w:lastRenderedPageBreak/>
        <w:t>第二部分 谈判须知</w:t>
      </w:r>
      <w:bookmarkEnd w:id="0"/>
      <w:bookmarkEnd w:id="1"/>
      <w:bookmarkEnd w:id="2"/>
      <w:bookmarkEnd w:id="3"/>
      <w:bookmarkEnd w:id="4"/>
    </w:p>
    <w:p w:rsidR="0026780A" w:rsidRDefault="001B1A4C">
      <w:pPr>
        <w:pStyle w:val="2"/>
        <w:kinsoku w:val="0"/>
        <w:overflowPunct w:val="0"/>
        <w:autoSpaceDE w:val="0"/>
        <w:autoSpaceDN w:val="0"/>
        <w:spacing w:before="0" w:after="0" w:line="400" w:lineRule="atLeast"/>
        <w:jc w:val="both"/>
        <w:rPr>
          <w:bCs w:val="0"/>
          <w:sz w:val="24"/>
          <w:szCs w:val="24"/>
        </w:rPr>
      </w:pPr>
      <w:bookmarkStart w:id="5" w:name="_Toc5871_WPSOffice_Level2"/>
      <w:r>
        <w:rPr>
          <w:rFonts w:hint="eastAsia"/>
          <w:bCs w:val="0"/>
          <w:sz w:val="24"/>
          <w:szCs w:val="24"/>
        </w:rPr>
        <w:t>备注：</w:t>
      </w:r>
      <w:bookmarkEnd w:id="5"/>
    </w:p>
    <w:p w:rsidR="0026780A" w:rsidRDefault="001B1A4C">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全文中带有“*”的条款为关键性条款，如报价方对这些关键性条款存在任何负偏离或不满足将导致报价无效。</w:t>
      </w:r>
    </w:p>
    <w:p w:rsidR="0026780A" w:rsidRDefault="001B1A4C">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谈判文件中所述技术要求，应视为保证实现本项目施工所需要的最低要求，如有遗漏，报价方应予以补充，否则，一旦成交将认为报价方认同遗漏部分并免费提供。</w:t>
      </w:r>
    </w:p>
    <w:p w:rsidR="0026780A" w:rsidRDefault="001B1A4C">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本项</w:t>
      </w:r>
      <w:r>
        <w:rPr>
          <w:rFonts w:hint="eastAsia"/>
          <w:b w:val="0"/>
          <w:bCs w:val="0"/>
          <w:sz w:val="24"/>
          <w:szCs w:val="24"/>
        </w:rPr>
        <w:t>目为职工食堂改造项目</w:t>
      </w:r>
      <w:r>
        <w:rPr>
          <w:rFonts w:hint="eastAsia"/>
          <w:b w:val="0"/>
          <w:sz w:val="24"/>
          <w:szCs w:val="24"/>
        </w:rPr>
        <w:t>竞争性谈判采购，采购</w:t>
      </w:r>
      <w:r>
        <w:rPr>
          <w:rFonts w:hint="eastAsia"/>
          <w:b w:val="0"/>
          <w:bCs w:val="0"/>
          <w:sz w:val="24"/>
          <w:szCs w:val="24"/>
        </w:rPr>
        <w:t>方为厦门同集热电有限公司。请各</w:t>
      </w:r>
      <w:r>
        <w:rPr>
          <w:rFonts w:hint="eastAsia"/>
          <w:b w:val="0"/>
          <w:sz w:val="24"/>
          <w:szCs w:val="24"/>
        </w:rPr>
        <w:t>报价方仔细阅读</w:t>
      </w:r>
      <w:proofErr w:type="gramStart"/>
      <w:r>
        <w:rPr>
          <w:rFonts w:hint="eastAsia"/>
          <w:b w:val="0"/>
          <w:sz w:val="24"/>
          <w:szCs w:val="24"/>
        </w:rPr>
        <w:t>本谈判</w:t>
      </w:r>
      <w:proofErr w:type="gramEnd"/>
      <w:r>
        <w:rPr>
          <w:rFonts w:hint="eastAsia"/>
          <w:b w:val="0"/>
          <w:sz w:val="24"/>
          <w:szCs w:val="24"/>
        </w:rPr>
        <w:t>文件的内容以保证提交完整有效的响应文件参加谈判活动。</w:t>
      </w:r>
    </w:p>
    <w:p w:rsidR="0026780A" w:rsidRDefault="001B1A4C">
      <w:pPr>
        <w:pStyle w:val="1"/>
        <w:spacing w:before="0" w:after="0" w:line="240" w:lineRule="auto"/>
        <w:jc w:val="center"/>
        <w:rPr>
          <w:rFonts w:ascii="宋体" w:hAnsi="宋体"/>
          <w:sz w:val="24"/>
          <w:szCs w:val="24"/>
        </w:rPr>
      </w:pPr>
      <w:bookmarkStart w:id="6" w:name="_Toc168484099"/>
      <w:bookmarkStart w:id="7" w:name="_Toc31698"/>
      <w:bookmarkStart w:id="8" w:name="_Toc89055971"/>
      <w:bookmarkStart w:id="9" w:name="_Toc4901220"/>
      <w:bookmarkStart w:id="10" w:name="_Toc117657127"/>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6"/>
      <w:bookmarkEnd w:id="7"/>
      <w:bookmarkEnd w:id="8"/>
      <w:bookmarkEnd w:id="9"/>
      <w:bookmarkEnd w:id="10"/>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2"/>
      </w:tblGrid>
      <w:tr w:rsidR="0026780A">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26780A" w:rsidRDefault="001B1A4C">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26780A" w:rsidRDefault="001B1A4C">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26780A">
        <w:trPr>
          <w:trHeight w:val="2065"/>
        </w:trPr>
        <w:tc>
          <w:tcPr>
            <w:tcW w:w="489" w:type="pct"/>
            <w:tcBorders>
              <w:top w:val="single" w:sz="4" w:space="0" w:color="auto"/>
            </w:tcBorders>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26780A" w:rsidRDefault="001B1A4C">
            <w:pPr>
              <w:spacing w:line="380" w:lineRule="exact"/>
              <w:rPr>
                <w:rFonts w:ascii="宋体" w:hAnsi="宋体" w:cs="宋体"/>
                <w:b/>
                <w:sz w:val="24"/>
                <w:szCs w:val="24"/>
              </w:rPr>
            </w:pPr>
            <w:r>
              <w:rPr>
                <w:rFonts w:ascii="宋体" w:hAnsi="宋体" w:cs="宋体" w:hint="eastAsia"/>
                <w:b/>
                <w:sz w:val="24"/>
                <w:szCs w:val="24"/>
              </w:rPr>
              <w:t>项目概况</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项目名称：</w:t>
            </w:r>
            <w:r>
              <w:rPr>
                <w:rFonts w:ascii="宋体" w:hAnsi="宋体" w:hint="eastAsia"/>
                <w:bCs/>
                <w:sz w:val="24"/>
                <w:szCs w:val="24"/>
              </w:rPr>
              <w:t>职工食堂改造项目</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w:t>
            </w:r>
            <w:r>
              <w:rPr>
                <w:rFonts w:ascii="宋体" w:hAnsi="宋体" w:cs="宋体" w:hint="eastAsia"/>
                <w:bCs/>
                <w:sz w:val="24"/>
                <w:szCs w:val="24"/>
              </w:rPr>
              <w:t xml:space="preserve"> </w:t>
            </w:r>
            <w:r>
              <w:rPr>
                <w:rFonts w:ascii="宋体" w:hAnsi="宋体" w:cs="宋体" w:hint="eastAsia"/>
                <w:bCs/>
                <w:sz w:val="24"/>
                <w:szCs w:val="24"/>
              </w:rPr>
              <w:t>购</w:t>
            </w:r>
            <w:r>
              <w:rPr>
                <w:rFonts w:ascii="宋体" w:hAnsi="宋体" w:cs="宋体" w:hint="eastAsia"/>
                <w:bCs/>
                <w:sz w:val="24"/>
                <w:szCs w:val="24"/>
              </w:rPr>
              <w:t xml:space="preserve"> </w:t>
            </w:r>
            <w:r>
              <w:rPr>
                <w:rFonts w:ascii="宋体" w:hAnsi="宋体" w:cs="宋体" w:hint="eastAsia"/>
                <w:bCs/>
                <w:sz w:val="24"/>
                <w:szCs w:val="24"/>
              </w:rPr>
              <w:t>人：</w:t>
            </w:r>
            <w:r>
              <w:rPr>
                <w:rFonts w:ascii="宋体" w:hAnsi="宋体" w:hint="eastAsia"/>
                <w:bCs/>
                <w:sz w:val="24"/>
                <w:szCs w:val="24"/>
              </w:rPr>
              <w:t>厦门同集热电有限公司</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采购方式：竞争性谈判（公告</w:t>
            </w:r>
            <w:r>
              <w:rPr>
                <w:rFonts w:ascii="宋体" w:hAnsi="宋体" w:cs="宋体"/>
                <w:bCs/>
                <w:sz w:val="24"/>
                <w:szCs w:val="24"/>
              </w:rPr>
              <w:t>邀请</w:t>
            </w:r>
            <w:r>
              <w:rPr>
                <w:rFonts w:ascii="宋体" w:hAnsi="宋体" w:cs="宋体" w:hint="eastAsia"/>
                <w:bCs/>
                <w:sz w:val="24"/>
                <w:szCs w:val="24"/>
              </w:rPr>
              <w:t>）</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资金来源：国有企业自筹资金</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项目编号：工程</w:t>
            </w:r>
            <w:r>
              <w:rPr>
                <w:rFonts w:ascii="宋体" w:hAnsi="宋体" w:cs="宋体" w:hint="eastAsia"/>
                <w:bCs/>
                <w:sz w:val="24"/>
                <w:szCs w:val="24"/>
              </w:rPr>
              <w:t>041[2020]005</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项目简介：为进一步提高我司职工食堂工作环境，根据《食品经营许可证》的要求，对我司职工食堂的更衣间、吊顶、纱窗及管沟格栅等地方进行完善改造。</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最高限价：</w:t>
            </w:r>
            <w:r>
              <w:rPr>
                <w:rFonts w:ascii="宋体" w:hAnsi="宋体" w:cs="宋体" w:hint="eastAsia"/>
                <w:bCs/>
                <w:sz w:val="24"/>
                <w:szCs w:val="24"/>
              </w:rPr>
              <w:t>4.2</w:t>
            </w:r>
            <w:r>
              <w:rPr>
                <w:rFonts w:ascii="宋体" w:hAnsi="宋体" w:cs="宋体" w:hint="eastAsia"/>
                <w:bCs/>
                <w:sz w:val="24"/>
                <w:szCs w:val="24"/>
              </w:rPr>
              <w:t>万元</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质量要求：合格</w:t>
            </w:r>
          </w:p>
          <w:p w:rsidR="0026780A" w:rsidRDefault="001B1A4C">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服务周期：合同生效之日起</w:t>
            </w:r>
            <w:r>
              <w:rPr>
                <w:rFonts w:ascii="宋体" w:hAnsi="宋体" w:cs="宋体" w:hint="eastAsia"/>
                <w:bCs/>
                <w:sz w:val="24"/>
                <w:szCs w:val="24"/>
              </w:rPr>
              <w:t>20</w:t>
            </w:r>
            <w:r>
              <w:rPr>
                <w:rFonts w:ascii="宋体" w:hAnsi="宋体" w:cs="宋体" w:hint="eastAsia"/>
                <w:bCs/>
                <w:sz w:val="24"/>
                <w:szCs w:val="24"/>
              </w:rPr>
              <w:t>天</w:t>
            </w:r>
            <w:r>
              <w:rPr>
                <w:rFonts w:ascii="宋体" w:hAnsi="宋体" w:hint="eastAsia"/>
                <w:bCs/>
                <w:sz w:val="24"/>
                <w:szCs w:val="24"/>
              </w:rPr>
              <w:t>内</w:t>
            </w:r>
          </w:p>
        </w:tc>
      </w:tr>
      <w:tr w:rsidR="0026780A">
        <w:trPr>
          <w:trHeight w:val="3796"/>
        </w:trPr>
        <w:tc>
          <w:tcPr>
            <w:tcW w:w="489" w:type="pct"/>
            <w:vAlign w:val="center"/>
          </w:tcPr>
          <w:p w:rsidR="0026780A" w:rsidRDefault="001B1A4C">
            <w:pPr>
              <w:spacing w:line="360" w:lineRule="auto"/>
              <w:jc w:val="center"/>
              <w:rPr>
                <w:rFonts w:ascii="宋体" w:hAnsi="宋体" w:cs="宋体"/>
                <w:bCs/>
                <w:sz w:val="24"/>
                <w:szCs w:val="24"/>
              </w:rPr>
            </w:pPr>
            <w:r>
              <w:rPr>
                <w:rFonts w:ascii="宋体" w:hAnsi="宋体" w:cs="宋体" w:hint="eastAsia"/>
                <w:bCs/>
                <w:sz w:val="24"/>
                <w:szCs w:val="24"/>
              </w:rPr>
              <w:t>2</w:t>
            </w:r>
          </w:p>
        </w:tc>
        <w:tc>
          <w:tcPr>
            <w:tcW w:w="4510" w:type="pct"/>
            <w:vAlign w:val="center"/>
          </w:tcPr>
          <w:p w:rsidR="0026780A" w:rsidRDefault="001B1A4C">
            <w:pPr>
              <w:snapToGrid w:val="0"/>
              <w:spacing w:line="400" w:lineRule="exact"/>
              <w:ind w:left="840" w:hangingChars="350" w:hanging="840"/>
              <w:rPr>
                <w:rFonts w:ascii="宋体" w:hAnsi="宋体" w:cs="宋体"/>
                <w:bCs/>
                <w:sz w:val="24"/>
                <w:szCs w:val="24"/>
              </w:rPr>
            </w:pPr>
            <w:r>
              <w:rPr>
                <w:rFonts w:ascii="宋体" w:hAnsi="宋体" w:cs="宋体" w:hint="eastAsia"/>
                <w:b/>
                <w:bCs/>
                <w:sz w:val="24"/>
                <w:szCs w:val="24"/>
              </w:rPr>
              <w:t>响应人资格要求</w:t>
            </w:r>
          </w:p>
          <w:p w:rsidR="0026780A" w:rsidRDefault="001B1A4C">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1、响应谈判文件、参加报价竞争的中华人民共和国境内的企业法人，且具有独立订立合同的权力，提供营业执照复印件并加盖公章。</w:t>
            </w:r>
          </w:p>
          <w:p w:rsidR="0026780A" w:rsidRDefault="001B1A4C">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2、经营范围须包含建筑装修、房屋建筑等。</w:t>
            </w:r>
          </w:p>
          <w:p w:rsidR="0026780A" w:rsidRDefault="001B1A4C">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3、投标方法定代表人证明书或法人授权委托书。</w:t>
            </w:r>
          </w:p>
          <w:p w:rsidR="0026780A" w:rsidRDefault="001B1A4C">
            <w:pPr>
              <w:spacing w:line="360" w:lineRule="auto"/>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、本项目不接受联合体投标。</w:t>
            </w:r>
          </w:p>
        </w:tc>
      </w:tr>
      <w:tr w:rsidR="0026780A">
        <w:trPr>
          <w:trHeight w:val="1017"/>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26780A" w:rsidRDefault="001B1A4C">
            <w:pPr>
              <w:snapToGrid w:val="0"/>
              <w:spacing w:line="400" w:lineRule="exact"/>
              <w:ind w:left="840" w:hangingChars="350" w:hanging="840"/>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26780A" w:rsidRDefault="001B1A4C">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26780A">
        <w:trPr>
          <w:trHeight w:val="540"/>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26780A" w:rsidRDefault="001B1A4C">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26780A">
        <w:trPr>
          <w:trHeight w:val="557"/>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26780A" w:rsidRDefault="001B1A4C">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26780A">
        <w:trPr>
          <w:cantSplit/>
          <w:trHeight w:val="1017"/>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26780A" w:rsidRDefault="001B1A4C">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sidR="007837E7">
              <w:rPr>
                <w:rFonts w:ascii="宋体" w:hAnsi="宋体" w:cs="宋体"/>
                <w:sz w:val="24"/>
                <w:szCs w:val="24"/>
              </w:rPr>
              <w:t>11</w:t>
            </w:r>
            <w:r>
              <w:rPr>
                <w:rFonts w:ascii="宋体" w:hAnsi="宋体" w:cs="宋体" w:hint="eastAsia"/>
                <w:sz w:val="24"/>
                <w:szCs w:val="24"/>
              </w:rPr>
              <w:t>月</w:t>
            </w:r>
            <w:r w:rsidR="007837E7">
              <w:rPr>
                <w:rFonts w:ascii="宋体" w:hAnsi="宋体" w:cs="宋体"/>
                <w:sz w:val="24"/>
                <w:szCs w:val="24"/>
              </w:rPr>
              <w:t>11</w:t>
            </w:r>
            <w:r>
              <w:rPr>
                <w:rFonts w:ascii="宋体" w:hAnsi="宋体" w:cs="宋体" w:hint="eastAsia"/>
                <w:sz w:val="24"/>
                <w:szCs w:val="24"/>
              </w:rPr>
              <w:t>日</w:t>
            </w:r>
            <w:r>
              <w:rPr>
                <w:rFonts w:ascii="宋体" w:hAnsi="宋体" w:cs="宋体" w:hint="eastAsia"/>
                <w:sz w:val="24"/>
                <w:szCs w:val="24"/>
              </w:rPr>
              <w:t>14</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26780A" w:rsidRDefault="001B1A4C">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w:t>
            </w:r>
            <w:r>
              <w:rPr>
                <w:rFonts w:ascii="宋体" w:hAnsi="宋体" w:cs="宋体" w:hint="eastAsia"/>
                <w:sz w:val="24"/>
                <w:szCs w:val="24"/>
              </w:rPr>
              <w:t>2</w:t>
            </w:r>
            <w:r>
              <w:rPr>
                <w:rFonts w:ascii="宋体" w:hAnsi="宋体" w:cs="宋体" w:hint="eastAsia"/>
                <w:sz w:val="24"/>
                <w:szCs w:val="24"/>
              </w:rPr>
              <w:t>楼</w:t>
            </w:r>
            <w:r>
              <w:rPr>
                <w:rFonts w:ascii="宋体" w:hAnsi="宋体" w:cs="宋体" w:hint="eastAsia"/>
                <w:sz w:val="24"/>
                <w:szCs w:val="24"/>
              </w:rPr>
              <w:t>205</w:t>
            </w:r>
            <w:r>
              <w:rPr>
                <w:rFonts w:ascii="宋体" w:hAnsi="宋体" w:cs="宋体" w:hint="eastAsia"/>
                <w:sz w:val="24"/>
                <w:szCs w:val="24"/>
              </w:rPr>
              <w:t>综合管理办公室</w:t>
            </w:r>
          </w:p>
        </w:tc>
      </w:tr>
      <w:tr w:rsidR="0026780A">
        <w:trPr>
          <w:cantSplit/>
          <w:trHeight w:val="1017"/>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26780A" w:rsidRDefault="001B1A4C">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sidR="007837E7">
              <w:rPr>
                <w:rFonts w:ascii="宋体" w:hAnsi="宋体" w:cs="宋体"/>
                <w:sz w:val="24"/>
                <w:szCs w:val="24"/>
              </w:rPr>
              <w:t>11</w:t>
            </w:r>
            <w:r>
              <w:rPr>
                <w:rFonts w:ascii="宋体" w:hAnsi="宋体" w:cs="宋体" w:hint="eastAsia"/>
                <w:sz w:val="24"/>
                <w:szCs w:val="24"/>
              </w:rPr>
              <w:t>月</w:t>
            </w:r>
            <w:r w:rsidR="007837E7">
              <w:rPr>
                <w:rFonts w:ascii="宋体" w:hAnsi="宋体" w:cs="宋体"/>
                <w:sz w:val="24"/>
                <w:szCs w:val="24"/>
              </w:rPr>
              <w:t>11</w:t>
            </w:r>
            <w:r>
              <w:rPr>
                <w:rFonts w:ascii="宋体" w:hAnsi="宋体" w:cs="宋体" w:hint="eastAsia"/>
                <w:sz w:val="24"/>
                <w:szCs w:val="24"/>
              </w:rPr>
              <w:t>日</w:t>
            </w:r>
            <w:r>
              <w:rPr>
                <w:rFonts w:ascii="宋体" w:hAnsi="宋体" w:cs="宋体" w:hint="eastAsia"/>
                <w:sz w:val="24"/>
                <w:szCs w:val="24"/>
              </w:rPr>
              <w:t>14</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26780A" w:rsidRDefault="001B1A4C">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：厦门同集热电有限公司一楼会议室谈判</w:t>
            </w:r>
            <w:r>
              <w:rPr>
                <w:rFonts w:ascii="宋体" w:hAnsi="宋体" w:cs="宋体" w:hint="eastAsia"/>
                <w:sz w:val="24"/>
                <w:szCs w:val="24"/>
              </w:rPr>
              <w:t xml:space="preserve"> </w:t>
            </w:r>
          </w:p>
        </w:tc>
      </w:tr>
      <w:tr w:rsidR="0026780A">
        <w:trPr>
          <w:cantSplit/>
          <w:trHeight w:val="1017"/>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26780A" w:rsidRDefault="001B1A4C">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谈判小组从和通过资格和符合性审查且报价最低的前三位报价方进行谈判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26780A" w:rsidRDefault="001B1A4C">
            <w:pPr>
              <w:numPr>
                <w:ilvl w:val="0"/>
                <w:numId w:val="3"/>
              </w:numPr>
              <w:autoSpaceDE w:val="0"/>
              <w:autoSpaceDN w:val="0"/>
              <w:adjustRightInd w:val="0"/>
              <w:spacing w:line="400" w:lineRule="exact"/>
              <w:jc w:val="left"/>
              <w:textAlignment w:val="baseline"/>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26780A" w:rsidRDefault="001B1A4C">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26780A">
        <w:trPr>
          <w:cantSplit/>
          <w:trHeight w:val="1017"/>
        </w:trPr>
        <w:tc>
          <w:tcPr>
            <w:tcW w:w="489" w:type="pct"/>
            <w:vAlign w:val="center"/>
          </w:tcPr>
          <w:p w:rsidR="0026780A" w:rsidRDefault="001B1A4C">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26780A" w:rsidRDefault="001B1A4C">
            <w:pPr>
              <w:spacing w:line="400" w:lineRule="exact"/>
              <w:jc w:val="left"/>
              <w:rPr>
                <w:rFonts w:ascii="宋体" w:hAnsi="宋体"/>
                <w:b/>
                <w:bCs/>
                <w:sz w:val="24"/>
                <w:szCs w:val="24"/>
              </w:rPr>
            </w:pPr>
            <w:r>
              <w:rPr>
                <w:rFonts w:ascii="宋体" w:hAnsi="宋体" w:hint="eastAsia"/>
                <w:b/>
                <w:bCs/>
                <w:sz w:val="24"/>
                <w:szCs w:val="24"/>
              </w:rPr>
              <w:t>谈判评审标准：</w:t>
            </w:r>
          </w:p>
          <w:p w:rsidR="0026780A" w:rsidRDefault="001B1A4C">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26780A" w:rsidRDefault="001B1A4C">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成交供应商</w:t>
            </w:r>
            <w:r>
              <w:rPr>
                <w:rFonts w:ascii="宋体" w:hAnsi="宋体"/>
                <w:sz w:val="24"/>
                <w:szCs w:val="24"/>
              </w:rPr>
              <w:t>未在规定时间内与采购人签订合同的、或者被确定为</w:t>
            </w:r>
            <w:r>
              <w:rPr>
                <w:rFonts w:ascii="宋体" w:hAnsi="宋体" w:hint="eastAsia"/>
                <w:sz w:val="24"/>
                <w:szCs w:val="24"/>
              </w:rPr>
              <w:t>成交供应商</w:t>
            </w:r>
            <w:r>
              <w:rPr>
                <w:rFonts w:ascii="宋体" w:hAnsi="宋体"/>
                <w:sz w:val="24"/>
                <w:szCs w:val="24"/>
              </w:rPr>
              <w:t>后明确表示放弃</w:t>
            </w:r>
            <w:r>
              <w:rPr>
                <w:rFonts w:ascii="宋体" w:hAnsi="宋体" w:hint="eastAsia"/>
                <w:sz w:val="24"/>
                <w:szCs w:val="24"/>
              </w:rPr>
              <w:t>成交</w:t>
            </w:r>
            <w:r>
              <w:rPr>
                <w:rFonts w:ascii="宋体" w:hAnsi="宋体"/>
                <w:sz w:val="24"/>
                <w:szCs w:val="24"/>
              </w:rPr>
              <w:t>的，采购人将按照</w:t>
            </w:r>
            <w:r>
              <w:rPr>
                <w:rFonts w:ascii="宋体" w:hAnsi="宋体" w:hint="eastAsia"/>
                <w:sz w:val="24"/>
                <w:szCs w:val="24"/>
              </w:rPr>
              <w:t>成交</w:t>
            </w:r>
            <w:r>
              <w:rPr>
                <w:rFonts w:ascii="宋体" w:hAnsi="宋体"/>
                <w:sz w:val="24"/>
                <w:szCs w:val="24"/>
              </w:rPr>
              <w:t>候选</w:t>
            </w:r>
            <w:r>
              <w:rPr>
                <w:rFonts w:ascii="宋体" w:hAnsi="宋体" w:hint="eastAsia"/>
                <w:sz w:val="24"/>
                <w:szCs w:val="24"/>
              </w:rPr>
              <w:t>竞价人</w:t>
            </w:r>
            <w:r>
              <w:rPr>
                <w:rFonts w:ascii="宋体" w:hAnsi="宋体"/>
                <w:sz w:val="24"/>
                <w:szCs w:val="24"/>
              </w:rPr>
              <w:t>的排序重新确定</w:t>
            </w:r>
            <w:r>
              <w:rPr>
                <w:rFonts w:ascii="宋体" w:hAnsi="宋体" w:hint="eastAsia"/>
                <w:sz w:val="24"/>
                <w:szCs w:val="24"/>
              </w:rPr>
              <w:t>成交供应商。</w:t>
            </w:r>
          </w:p>
        </w:tc>
      </w:tr>
    </w:tbl>
    <w:p w:rsidR="0026780A" w:rsidRDefault="001B1A4C">
      <w:pPr>
        <w:numPr>
          <w:ilvl w:val="0"/>
          <w:numId w:val="5"/>
        </w:numPr>
        <w:kinsoku w:val="0"/>
        <w:overflowPunct w:val="0"/>
        <w:autoSpaceDE w:val="0"/>
        <w:autoSpaceDN w:val="0"/>
        <w:spacing w:line="400" w:lineRule="atLeast"/>
        <w:jc w:val="left"/>
        <w:rPr>
          <w:rFonts w:ascii="宋体" w:hAnsi="宋体"/>
          <w:b/>
          <w:bCs/>
          <w:sz w:val="24"/>
          <w:szCs w:val="24"/>
        </w:rPr>
      </w:pPr>
      <w:bookmarkStart w:id="11" w:name="_Toc7295_WPSOffice_Level2"/>
      <w:bookmarkStart w:id="12" w:name="_Toc2812_WPSOffice_Level1"/>
      <w:bookmarkStart w:id="13" w:name="_Toc28521_WPSOffice_Level1"/>
      <w:bookmarkStart w:id="14" w:name="_Toc14892_WPSOffice_Level1"/>
      <w:bookmarkStart w:id="15" w:name="_Toc16774_WPSOffice_Level1"/>
      <w:bookmarkStart w:id="16" w:name="_Toc23224_WPSOffice_Level1"/>
      <w:r>
        <w:rPr>
          <w:rFonts w:ascii="宋体" w:hAnsi="宋体" w:hint="eastAsia"/>
          <w:b/>
          <w:bCs/>
          <w:sz w:val="24"/>
          <w:szCs w:val="24"/>
        </w:rPr>
        <w:t>谈判文件</w:t>
      </w:r>
      <w:bookmarkEnd w:id="11"/>
    </w:p>
    <w:p w:rsidR="0026780A" w:rsidRDefault="001B1A4C">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谈判邀请书</w:t>
      </w:r>
    </w:p>
    <w:p w:rsidR="0026780A" w:rsidRDefault="001B1A4C">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谈判须知</w:t>
      </w:r>
    </w:p>
    <w:p w:rsidR="0026780A" w:rsidRDefault="001B1A4C">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技术规格及要求</w:t>
      </w:r>
    </w:p>
    <w:p w:rsidR="0026780A" w:rsidRDefault="001B1A4C">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合同主要条款</w:t>
      </w:r>
    </w:p>
    <w:p w:rsidR="0026780A" w:rsidRDefault="001B1A4C">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响应文件格式</w:t>
      </w:r>
    </w:p>
    <w:p w:rsidR="0026780A" w:rsidRDefault="001B1A4C">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谈判文件的澄清和修改</w:t>
      </w:r>
    </w:p>
    <w:p w:rsidR="0026780A" w:rsidRDefault="001B1A4C">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谈判文件的澄清</w:t>
      </w:r>
    </w:p>
    <w:p w:rsidR="0026780A" w:rsidRDefault="001B1A4C">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26780A" w:rsidRDefault="001B1A4C">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谈判文件的修改</w:t>
      </w:r>
    </w:p>
    <w:p w:rsidR="0026780A" w:rsidRDefault="001B1A4C">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26780A" w:rsidRDefault="001B1A4C">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响应文件的编制</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lastRenderedPageBreak/>
        <w:t>3.2</w:t>
      </w:r>
      <w:r>
        <w:rPr>
          <w:rFonts w:ascii="宋体" w:hAnsi="宋体" w:hint="eastAsia"/>
          <w:sz w:val="24"/>
          <w:szCs w:val="24"/>
        </w:rPr>
        <w:t>报价表；</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法人授权委托书（报价签字代表为法定代表人，则本附件不需要提供）；</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3.7</w:t>
      </w: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26780A" w:rsidRDefault="001B1A4C">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3.8</w:t>
      </w:r>
      <w:r>
        <w:rPr>
          <w:rFonts w:ascii="宋体" w:hAnsi="宋体" w:hint="eastAsia"/>
          <w:sz w:val="24"/>
          <w:szCs w:val="24"/>
        </w:rPr>
        <w:t>报价方认为需要提供的其他资料。</w:t>
      </w:r>
    </w:p>
    <w:p w:rsidR="0026780A" w:rsidRDefault="001B1A4C">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报价文件的递交</w:t>
      </w:r>
    </w:p>
    <w:p w:rsidR="0026780A" w:rsidRDefault="001B1A4C">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26780A" w:rsidRDefault="001B1A4C">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26780A" w:rsidRDefault="001B1A4C">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26780A" w:rsidRDefault="001B1A4C">
      <w:pPr>
        <w:numPr>
          <w:ilvl w:val="0"/>
          <w:numId w:val="5"/>
        </w:numPr>
        <w:kinsoku w:val="0"/>
        <w:overflowPunct w:val="0"/>
        <w:autoSpaceDE w:val="0"/>
        <w:autoSpaceDN w:val="0"/>
        <w:spacing w:line="400" w:lineRule="atLeast"/>
        <w:jc w:val="left"/>
        <w:rPr>
          <w:rFonts w:ascii="宋体" w:hAnsi="宋体"/>
          <w:b/>
          <w:bCs/>
          <w:sz w:val="24"/>
          <w:szCs w:val="24"/>
        </w:rPr>
      </w:pPr>
      <w:bookmarkStart w:id="17" w:name="_Toc260238417"/>
      <w:bookmarkStart w:id="18" w:name="_Toc229281572"/>
      <w:bookmarkStart w:id="19" w:name="_Toc24455234"/>
      <w:bookmarkStart w:id="20" w:name="_Toc19491_WPSOffice_Level2"/>
      <w:bookmarkStart w:id="21" w:name="_Toc293413481"/>
      <w:bookmarkStart w:id="22" w:name="_Toc33340839"/>
      <w:bookmarkStart w:id="23" w:name="_Toc260230613"/>
      <w:bookmarkStart w:id="24" w:name="_Toc24083814"/>
      <w:bookmarkStart w:id="25" w:name="_Toc14599_WPSOffice_Level2"/>
      <w:bookmarkStart w:id="26" w:name="_Toc22570_WPSOffice_Level2"/>
      <w:bookmarkStart w:id="27" w:name="_Toc7288_WPSOffice_Level2"/>
      <w:r>
        <w:rPr>
          <w:rFonts w:ascii="宋体" w:hAnsi="宋体" w:hint="eastAsia"/>
          <w:b/>
          <w:bCs/>
          <w:sz w:val="24"/>
          <w:szCs w:val="24"/>
        </w:rPr>
        <w:t>谈判与评</w:t>
      </w:r>
      <w:bookmarkEnd w:id="17"/>
      <w:bookmarkEnd w:id="18"/>
      <w:bookmarkEnd w:id="19"/>
      <w:bookmarkEnd w:id="20"/>
      <w:bookmarkEnd w:id="21"/>
      <w:bookmarkEnd w:id="22"/>
      <w:bookmarkEnd w:id="23"/>
      <w:bookmarkEnd w:id="24"/>
      <w:bookmarkEnd w:id="25"/>
      <w:bookmarkEnd w:id="26"/>
      <w:bookmarkEnd w:id="27"/>
      <w:r>
        <w:rPr>
          <w:rFonts w:ascii="宋体" w:hAnsi="宋体" w:hint="eastAsia"/>
          <w:b/>
          <w:bCs/>
          <w:sz w:val="24"/>
          <w:szCs w:val="24"/>
        </w:rPr>
        <w:t>审</w:t>
      </w:r>
    </w:p>
    <w:p w:rsidR="0026780A" w:rsidRDefault="001B1A4C">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
    <w:p w:rsidR="0026780A" w:rsidRDefault="001B1A4C">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号厦门同集热电有限公司一楼会议室谈判。</w:t>
      </w:r>
    </w:p>
    <w:p w:rsidR="0026780A" w:rsidRDefault="001B1A4C">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26780A" w:rsidRDefault="001B1A4C">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26780A" w:rsidRDefault="001B1A4C">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谈判时，报价文件有下列情况之一者将被视为废标。</w:t>
      </w:r>
    </w:p>
    <w:p w:rsidR="0026780A" w:rsidRDefault="001B1A4C">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报价文件袋封面未标识和密封；</w:t>
      </w:r>
    </w:p>
    <w:p w:rsidR="0026780A" w:rsidRDefault="001B1A4C">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26780A" w:rsidRDefault="001B1A4C">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报价截止时间以后送达的报价文件。</w:t>
      </w:r>
    </w:p>
    <w:p w:rsidR="0026780A" w:rsidRDefault="001B1A4C">
      <w:pPr>
        <w:numPr>
          <w:ilvl w:val="0"/>
          <w:numId w:val="10"/>
        </w:numPr>
        <w:kinsoku w:val="0"/>
        <w:overflowPunct w:val="0"/>
        <w:autoSpaceDE w:val="0"/>
        <w:autoSpaceDN w:val="0"/>
        <w:spacing w:line="400" w:lineRule="atLeast"/>
        <w:jc w:val="left"/>
        <w:rPr>
          <w:rFonts w:ascii="宋体" w:hAnsi="宋体"/>
          <w:sz w:val="24"/>
          <w:szCs w:val="24"/>
        </w:rPr>
      </w:pPr>
      <w:bookmarkStart w:id="28" w:name="_Toc449635679"/>
      <w:bookmarkStart w:id="29" w:name="_Toc445991603"/>
      <w:bookmarkStart w:id="30" w:name="_Toc444614425"/>
      <w:bookmarkStart w:id="31" w:name="_Toc425266324"/>
      <w:bookmarkStart w:id="32" w:name="_Toc421773672"/>
      <w:bookmarkStart w:id="33" w:name="_Toc441224335"/>
      <w:bookmarkStart w:id="34" w:name="_Toc462647056"/>
      <w:bookmarkStart w:id="35" w:name="_Toc440899515"/>
      <w:bookmarkStart w:id="36" w:name="_Toc422416153"/>
      <w:bookmarkStart w:id="37" w:name="_Toc457383223"/>
      <w:bookmarkStart w:id="38" w:name="_Toc418522815"/>
      <w:bookmarkStart w:id="39" w:name="_Toc441500070"/>
      <w:bookmarkStart w:id="40" w:name="_Toc449373772"/>
      <w:bookmarkStart w:id="41" w:name="_Toc445901129"/>
      <w:bookmarkStart w:id="42" w:name="_Toc422906617"/>
      <w:bookmarkStart w:id="43" w:name="_Toc445748261"/>
      <w:bookmarkStart w:id="44" w:name="_Toc439661731"/>
      <w:bookmarkStart w:id="45" w:name="_Toc420577581"/>
      <w:r>
        <w:rPr>
          <w:rFonts w:ascii="宋体" w:hAnsi="宋体" w:hint="eastAsia"/>
          <w:sz w:val="24"/>
          <w:szCs w:val="24"/>
        </w:rPr>
        <w:lastRenderedPageBreak/>
        <w:t>本项目若属于首次进行竞争性谈判采购的，在采购过程中出现下列情况的，本次谈判失败。</w:t>
      </w:r>
    </w:p>
    <w:p w:rsidR="0026780A" w:rsidRDefault="001B1A4C">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在规定谈判截止时间前递交响应文件的供应商不足三家的；</w:t>
      </w:r>
    </w:p>
    <w:p w:rsidR="0026780A" w:rsidRDefault="001B1A4C">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26780A" w:rsidRDefault="001B1A4C">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首次报价或最终报价未超过采购最高限价的有效供应商不足三家的。</w:t>
      </w:r>
    </w:p>
    <w:p w:rsidR="0026780A" w:rsidRDefault="001B1A4C">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26780A" w:rsidRDefault="001B1A4C">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评审原则</w:t>
      </w:r>
    </w:p>
    <w:p w:rsidR="0026780A" w:rsidRDefault="001B1A4C">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26780A" w:rsidRDefault="001B1A4C">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6780A" w:rsidRDefault="001B1A4C">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资格证明文件不全的；</w:t>
      </w:r>
    </w:p>
    <w:p w:rsidR="0026780A" w:rsidRDefault="001B1A4C">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26780A" w:rsidRDefault="001B1A4C">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46" w:name="_Toc33340840"/>
      <w:bookmarkStart w:id="47" w:name="_Toc7598_WPSOffice_Level2"/>
      <w:bookmarkStart w:id="48" w:name="_Toc24455235"/>
      <w:bookmarkStart w:id="49" w:name="_Toc24711813"/>
      <w:bookmarkStart w:id="50" w:name="_Toc18016_WPSOffice_Level2"/>
      <w:bookmarkStart w:id="51" w:name="_Toc26749_WPSOffice_Level2"/>
      <w:bookmarkStart w:id="52" w:name="_Toc260238418"/>
      <w:bookmarkStart w:id="53" w:name="_Toc260230614"/>
      <w:bookmarkStart w:id="54" w:name="_Toc24083815"/>
      <w:bookmarkStart w:id="55" w:name="_Toc293413482"/>
      <w:bookmarkStart w:id="56" w:name="_Toc18499_WPSOffice_Level2"/>
      <w:bookmarkStart w:id="57" w:name="_Toc24456368"/>
      <w:bookmarkStart w:id="58" w:name="_Toc229281573"/>
    </w:p>
    <w:p w:rsidR="0026780A" w:rsidRDefault="001B1A4C">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谈判小组从和通过资格和符合性审查且报价最低的前三位报价方进行谈判。</w:t>
      </w:r>
    </w:p>
    <w:p w:rsidR="0026780A" w:rsidRDefault="001B1A4C">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26780A" w:rsidRDefault="001B1A4C">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26780A" w:rsidRDefault="001B1A4C">
      <w:pPr>
        <w:numPr>
          <w:ilvl w:val="0"/>
          <w:numId w:val="13"/>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rPr>
        <w:lastRenderedPageBreak/>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26780A" w:rsidRDefault="001B1A4C">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26780A" w:rsidRDefault="001B1A4C">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合同授予的条件</w:t>
      </w:r>
    </w:p>
    <w:p w:rsidR="0026780A" w:rsidRDefault="001B1A4C">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采购方将根据评标意见，把合同授予其报价文件在实质上响应谈判文件要求的报价方，被确定的成交供应商必须具有实施本合同的能力和资源。</w:t>
      </w:r>
    </w:p>
    <w:p w:rsidR="0026780A" w:rsidRDefault="001B1A4C">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成交通知书</w:t>
      </w:r>
    </w:p>
    <w:p w:rsidR="0026780A" w:rsidRDefault="001B1A4C">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评标结束后，采购方根据评标结果，在报价文件有效期截止前向成交供应商发出《成交通知书》。《成交通知书》是合同文件的组成部分。</w:t>
      </w:r>
    </w:p>
    <w:p w:rsidR="0026780A" w:rsidRDefault="001B1A4C">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签订合同</w:t>
      </w:r>
    </w:p>
    <w:p w:rsidR="0026780A" w:rsidRDefault="001B1A4C">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26780A" w:rsidRDefault="001B1A4C">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26780A">
      <w:pPr>
        <w:kinsoku w:val="0"/>
        <w:overflowPunct w:val="0"/>
        <w:spacing w:line="400" w:lineRule="atLeast"/>
        <w:rPr>
          <w:rFonts w:ascii="宋体" w:hAnsi="宋体"/>
          <w:b/>
          <w:bCs/>
          <w:sz w:val="28"/>
          <w:szCs w:val="28"/>
        </w:rPr>
      </w:pPr>
    </w:p>
    <w:p w:rsidR="0026780A" w:rsidRDefault="001B1A4C">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第三部分 服务规范与要求</w:t>
      </w:r>
      <w:bookmarkEnd w:id="12"/>
      <w:bookmarkEnd w:id="13"/>
      <w:bookmarkEnd w:id="14"/>
      <w:bookmarkEnd w:id="15"/>
      <w:bookmarkEnd w:id="16"/>
    </w:p>
    <w:p w:rsidR="0026780A" w:rsidRDefault="001B1A4C">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服务内容及要求</w:t>
      </w:r>
    </w:p>
    <w:p w:rsidR="0026780A" w:rsidRDefault="001B1A4C">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服务内容</w:t>
      </w:r>
    </w:p>
    <w:p w:rsidR="0026780A" w:rsidRDefault="001B1A4C">
      <w:pPr>
        <w:numPr>
          <w:ilvl w:val="0"/>
          <w:numId w:val="19"/>
        </w:numPr>
        <w:adjustRightInd w:val="0"/>
        <w:snapToGrid w:val="0"/>
        <w:spacing w:line="400" w:lineRule="atLeast"/>
        <w:ind w:rightChars="50" w:right="105" w:firstLineChars="200" w:firstLine="480"/>
        <w:jc w:val="left"/>
        <w:rPr>
          <w:rFonts w:ascii="宋体" w:hAnsi="宋体"/>
          <w:sz w:val="24"/>
          <w:szCs w:val="24"/>
        </w:rPr>
      </w:pPr>
      <w:r>
        <w:rPr>
          <w:rFonts w:ascii="宋体" w:hAnsi="宋体" w:hint="eastAsia"/>
          <w:sz w:val="24"/>
          <w:szCs w:val="24"/>
        </w:rPr>
        <w:t>职工食堂改造项目。</w:t>
      </w:r>
    </w:p>
    <w:p w:rsidR="0026780A" w:rsidRDefault="001B1A4C">
      <w:pPr>
        <w:snapToGrid w:val="0"/>
        <w:spacing w:line="400" w:lineRule="atLeast"/>
        <w:ind w:rightChars="-50" w:right="-105"/>
        <w:jc w:val="center"/>
        <w:rPr>
          <w:rFonts w:ascii="宋体" w:hAnsi="宋体" w:cs="宋体"/>
          <w:b/>
          <w:bCs/>
          <w:sz w:val="24"/>
          <w:szCs w:val="24"/>
        </w:rPr>
      </w:pPr>
      <w:r>
        <w:rPr>
          <w:rFonts w:ascii="宋体" w:hAnsi="宋体" w:cs="宋体" w:hint="eastAsia"/>
          <w:b/>
          <w:bCs/>
          <w:sz w:val="24"/>
          <w:szCs w:val="24"/>
        </w:rPr>
        <w:t>职工食堂改造方案</w:t>
      </w:r>
    </w:p>
    <w:tbl>
      <w:tblPr>
        <w:tblW w:w="9003" w:type="dxa"/>
        <w:jc w:val="center"/>
        <w:tblLook w:val="04A0" w:firstRow="1" w:lastRow="0" w:firstColumn="1" w:lastColumn="0" w:noHBand="0" w:noVBand="1"/>
      </w:tblPr>
      <w:tblGrid>
        <w:gridCol w:w="416"/>
        <w:gridCol w:w="825"/>
        <w:gridCol w:w="936"/>
        <w:gridCol w:w="1977"/>
        <w:gridCol w:w="938"/>
        <w:gridCol w:w="717"/>
        <w:gridCol w:w="696"/>
        <w:gridCol w:w="696"/>
        <w:gridCol w:w="611"/>
        <w:gridCol w:w="1191"/>
      </w:tblGrid>
      <w:tr w:rsidR="0026780A">
        <w:trPr>
          <w:trHeight w:val="715"/>
          <w:jc w:val="center"/>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序号</w:t>
            </w:r>
          </w:p>
        </w:tc>
        <w:tc>
          <w:tcPr>
            <w:tcW w:w="825"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项目</w:t>
            </w:r>
          </w:p>
        </w:tc>
        <w:tc>
          <w:tcPr>
            <w:tcW w:w="936"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地点</w:t>
            </w:r>
          </w:p>
        </w:tc>
        <w:tc>
          <w:tcPr>
            <w:tcW w:w="1977"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方案</w:t>
            </w:r>
          </w:p>
        </w:tc>
        <w:tc>
          <w:tcPr>
            <w:tcW w:w="938"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材质</w:t>
            </w:r>
          </w:p>
        </w:tc>
        <w:tc>
          <w:tcPr>
            <w:tcW w:w="717"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长</w:t>
            </w:r>
          </w:p>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（米）</w:t>
            </w:r>
          </w:p>
        </w:tc>
        <w:tc>
          <w:tcPr>
            <w:tcW w:w="696"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宽</w:t>
            </w:r>
          </w:p>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（米）</w:t>
            </w:r>
          </w:p>
        </w:tc>
        <w:tc>
          <w:tcPr>
            <w:tcW w:w="696"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高</w:t>
            </w:r>
          </w:p>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（米）</w:t>
            </w:r>
          </w:p>
        </w:tc>
        <w:tc>
          <w:tcPr>
            <w:tcW w:w="611"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数量</w:t>
            </w:r>
          </w:p>
        </w:tc>
        <w:tc>
          <w:tcPr>
            <w:tcW w:w="1191"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备注</w:t>
            </w:r>
          </w:p>
        </w:tc>
      </w:tr>
      <w:tr w:rsidR="0026780A">
        <w:trPr>
          <w:trHeight w:val="1073"/>
          <w:jc w:val="center"/>
        </w:trPr>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25" w:type="dxa"/>
            <w:vMerge w:val="restart"/>
            <w:tcBorders>
              <w:top w:val="nil"/>
              <w:left w:val="single" w:sz="4" w:space="0" w:color="auto"/>
              <w:bottom w:val="single" w:sz="4" w:space="0" w:color="000000"/>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一</w:t>
            </w:r>
            <w:proofErr w:type="gramEnd"/>
            <w:r>
              <w:rPr>
                <w:rFonts w:ascii="宋体" w:hAnsi="宋体" w:cs="宋体" w:hint="eastAsia"/>
                <w:color w:val="000000"/>
                <w:kern w:val="0"/>
                <w:sz w:val="16"/>
                <w:szCs w:val="16"/>
              </w:rPr>
              <w:t>更衣室</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proofErr w:type="gramStart"/>
            <w:r>
              <w:rPr>
                <w:rFonts w:ascii="宋体" w:hAnsi="宋体" w:cs="宋体" w:hint="eastAsia"/>
                <w:color w:val="000000"/>
                <w:kern w:val="0"/>
                <w:sz w:val="16"/>
                <w:szCs w:val="16"/>
              </w:rPr>
              <w:t>食材操作</w:t>
            </w:r>
            <w:proofErr w:type="gramEnd"/>
            <w:r>
              <w:rPr>
                <w:rFonts w:ascii="宋体" w:hAnsi="宋体" w:cs="宋体" w:hint="eastAsia"/>
                <w:color w:val="000000"/>
                <w:kern w:val="0"/>
                <w:sz w:val="16"/>
                <w:szCs w:val="16"/>
              </w:rPr>
              <w:t>间前）</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原材料清洗间旁</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以铝合金及钢化玻璃与两边墙壁围成，增加一个</w:t>
            </w:r>
            <w:r>
              <w:rPr>
                <w:rFonts w:ascii="宋体" w:hAnsi="宋体" w:cs="宋体" w:hint="eastAsia"/>
                <w:color w:val="000000"/>
                <w:kern w:val="0"/>
                <w:sz w:val="16"/>
                <w:szCs w:val="16"/>
              </w:rPr>
              <w:t>0.6*2</w:t>
            </w:r>
            <w:r>
              <w:rPr>
                <w:rFonts w:ascii="宋体" w:hAnsi="宋体" w:cs="宋体" w:hint="eastAsia"/>
                <w:color w:val="000000"/>
                <w:kern w:val="0"/>
                <w:sz w:val="16"/>
                <w:szCs w:val="16"/>
              </w:rPr>
              <w:t>的门</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铝合金</w:t>
            </w:r>
            <w:r>
              <w:rPr>
                <w:rFonts w:ascii="宋体" w:hAnsi="宋体" w:cs="宋体" w:hint="eastAsia"/>
                <w:color w:val="000000"/>
                <w:kern w:val="0"/>
                <w:sz w:val="16"/>
                <w:szCs w:val="16"/>
              </w:rPr>
              <w:t>+</w:t>
            </w:r>
            <w:r>
              <w:rPr>
                <w:rFonts w:ascii="宋体" w:hAnsi="宋体" w:cs="宋体" w:hint="eastAsia"/>
                <w:color w:val="000000"/>
                <w:kern w:val="0"/>
                <w:sz w:val="16"/>
                <w:szCs w:val="16"/>
              </w:rPr>
              <w:t>钢化玻璃</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2"/>
                <w:szCs w:val="12"/>
              </w:rPr>
            </w:pPr>
            <w:r>
              <w:rPr>
                <w:rFonts w:ascii="宋体" w:hAnsi="宋体" w:cs="宋体" w:hint="eastAsia"/>
                <w:color w:val="000000"/>
                <w:kern w:val="0"/>
                <w:sz w:val="12"/>
                <w:szCs w:val="12"/>
              </w:rPr>
              <w:t>使用南铝、南大、凤铝、</w:t>
            </w:r>
            <w:proofErr w:type="gramStart"/>
            <w:r>
              <w:rPr>
                <w:rFonts w:ascii="宋体" w:hAnsi="宋体" w:cs="宋体" w:hint="eastAsia"/>
                <w:color w:val="000000"/>
                <w:kern w:val="0"/>
                <w:sz w:val="12"/>
                <w:szCs w:val="12"/>
              </w:rPr>
              <w:t>忠旺等</w:t>
            </w:r>
            <w:proofErr w:type="gramEnd"/>
            <w:r>
              <w:rPr>
                <w:rFonts w:ascii="宋体" w:hAnsi="宋体" w:cs="宋体" w:hint="eastAsia"/>
                <w:color w:val="000000"/>
                <w:kern w:val="0"/>
                <w:sz w:val="12"/>
                <w:szCs w:val="12"/>
              </w:rPr>
              <w:t>，</w:t>
            </w:r>
            <w:r>
              <w:rPr>
                <w:rFonts w:ascii="宋体" w:hAnsi="宋体" w:cs="宋体" w:hint="eastAsia"/>
                <w:color w:val="000000"/>
                <w:kern w:val="0"/>
                <w:sz w:val="12"/>
                <w:szCs w:val="12"/>
              </w:rPr>
              <w:t>0.7</w:t>
            </w:r>
            <w:r>
              <w:rPr>
                <w:rFonts w:ascii="宋体" w:hAnsi="宋体" w:cs="宋体" w:hint="eastAsia"/>
                <w:color w:val="000000"/>
                <w:kern w:val="0"/>
                <w:sz w:val="12"/>
                <w:szCs w:val="12"/>
              </w:rPr>
              <w:t>厘，玻璃为钢化玻璃，</w:t>
            </w:r>
            <w:r>
              <w:rPr>
                <w:rFonts w:ascii="宋体" w:hAnsi="宋体" w:cs="宋体" w:hint="eastAsia"/>
                <w:color w:val="000000"/>
                <w:kern w:val="0"/>
                <w:sz w:val="12"/>
                <w:szCs w:val="12"/>
              </w:rPr>
              <w:t>0.5mm</w:t>
            </w:r>
          </w:p>
        </w:tc>
      </w:tr>
      <w:tr w:rsidR="0026780A">
        <w:trPr>
          <w:trHeight w:val="375"/>
          <w:jc w:val="center"/>
        </w:trPr>
        <w:tc>
          <w:tcPr>
            <w:tcW w:w="416" w:type="dxa"/>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20"/>
                <w:szCs w:val="20"/>
              </w:rPr>
            </w:pPr>
          </w:p>
        </w:tc>
        <w:tc>
          <w:tcPr>
            <w:tcW w:w="825" w:type="dxa"/>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衣架</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强力胶壁贴</w:t>
            </w:r>
            <w:proofErr w:type="gramEnd"/>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普通</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26780A">
        <w:trPr>
          <w:trHeight w:val="361"/>
          <w:jc w:val="center"/>
        </w:trPr>
        <w:tc>
          <w:tcPr>
            <w:tcW w:w="416" w:type="dxa"/>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825" w:type="dxa"/>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吊顶</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集成塑板密封顶部</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PVC</w:t>
            </w:r>
            <w:r>
              <w:rPr>
                <w:rFonts w:ascii="宋体" w:hAnsi="宋体" w:cs="宋体" w:hint="eastAsia"/>
                <w:color w:val="000000"/>
                <w:kern w:val="0"/>
                <w:sz w:val="16"/>
                <w:szCs w:val="16"/>
              </w:rPr>
              <w:t>材质</w:t>
            </w:r>
          </w:p>
        </w:tc>
      </w:tr>
      <w:tr w:rsidR="0026780A">
        <w:trPr>
          <w:trHeight w:val="375"/>
          <w:jc w:val="center"/>
        </w:trPr>
        <w:tc>
          <w:tcPr>
            <w:tcW w:w="416" w:type="dxa"/>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20"/>
                <w:szCs w:val="20"/>
              </w:rPr>
            </w:pPr>
          </w:p>
        </w:tc>
        <w:tc>
          <w:tcPr>
            <w:tcW w:w="825" w:type="dxa"/>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洗手盆</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含取孔</w:t>
            </w:r>
            <w:proofErr w:type="gramEnd"/>
            <w:r>
              <w:rPr>
                <w:rFonts w:ascii="宋体" w:hAnsi="宋体" w:cs="宋体" w:hint="eastAsia"/>
                <w:color w:val="000000"/>
                <w:kern w:val="0"/>
                <w:sz w:val="16"/>
                <w:szCs w:val="16"/>
              </w:rPr>
              <w:t>、管材等</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26780A">
        <w:trPr>
          <w:trHeight w:val="1155"/>
          <w:jc w:val="center"/>
        </w:trPr>
        <w:tc>
          <w:tcPr>
            <w:tcW w:w="416" w:type="dxa"/>
            <w:vMerge w:val="restart"/>
            <w:tcBorders>
              <w:top w:val="nil"/>
              <w:left w:val="single" w:sz="4" w:space="0" w:color="auto"/>
              <w:bottom w:val="nil"/>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25" w:type="dxa"/>
            <w:vMerge w:val="restart"/>
            <w:tcBorders>
              <w:top w:val="nil"/>
              <w:left w:val="single" w:sz="4" w:space="0" w:color="auto"/>
              <w:bottom w:val="nil"/>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二更衣室</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（备餐间前）</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备餐间前</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以铝合金及钢化玻璃在备餐间</w:t>
            </w:r>
            <w:proofErr w:type="gramStart"/>
            <w:r>
              <w:rPr>
                <w:rFonts w:ascii="宋体" w:hAnsi="宋体" w:cs="宋体" w:hint="eastAsia"/>
                <w:color w:val="000000"/>
                <w:kern w:val="0"/>
                <w:sz w:val="16"/>
                <w:szCs w:val="16"/>
              </w:rPr>
              <w:t>门口依</w:t>
            </w:r>
            <w:proofErr w:type="gramEnd"/>
            <w:r>
              <w:rPr>
                <w:rFonts w:ascii="宋体" w:hAnsi="宋体" w:cs="宋体" w:hint="eastAsia"/>
                <w:color w:val="000000"/>
                <w:kern w:val="0"/>
                <w:sz w:val="16"/>
                <w:szCs w:val="16"/>
              </w:rPr>
              <w:t>墙壁围成，原门口改成推拉窗户供传菜，西侧增加一个</w:t>
            </w:r>
            <w:r>
              <w:rPr>
                <w:rFonts w:ascii="宋体" w:hAnsi="宋体" w:cs="宋体" w:hint="eastAsia"/>
                <w:color w:val="000000"/>
                <w:kern w:val="0"/>
                <w:sz w:val="16"/>
                <w:szCs w:val="16"/>
              </w:rPr>
              <w:t>1*2</w:t>
            </w:r>
            <w:r>
              <w:rPr>
                <w:rFonts w:ascii="宋体" w:hAnsi="宋体" w:cs="宋体" w:hint="eastAsia"/>
                <w:color w:val="000000"/>
                <w:kern w:val="0"/>
                <w:sz w:val="16"/>
                <w:szCs w:val="16"/>
              </w:rPr>
              <w:t>的门进入二更衣间，</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铝合金</w:t>
            </w:r>
            <w:r>
              <w:rPr>
                <w:rFonts w:ascii="宋体" w:hAnsi="宋体" w:cs="宋体" w:hint="eastAsia"/>
                <w:color w:val="000000"/>
                <w:kern w:val="0"/>
                <w:sz w:val="16"/>
                <w:szCs w:val="16"/>
              </w:rPr>
              <w:t>+</w:t>
            </w:r>
            <w:r>
              <w:rPr>
                <w:rFonts w:ascii="宋体" w:hAnsi="宋体" w:cs="宋体" w:hint="eastAsia"/>
                <w:color w:val="000000"/>
                <w:kern w:val="0"/>
                <w:sz w:val="16"/>
                <w:szCs w:val="16"/>
              </w:rPr>
              <w:t>钢化玻璃</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0.9</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2"/>
                <w:szCs w:val="12"/>
              </w:rPr>
            </w:pPr>
            <w:r>
              <w:rPr>
                <w:rFonts w:ascii="宋体" w:hAnsi="宋体" w:cs="宋体" w:hint="eastAsia"/>
                <w:color w:val="000000"/>
                <w:kern w:val="0"/>
                <w:sz w:val="12"/>
                <w:szCs w:val="12"/>
              </w:rPr>
              <w:t>使用南铝、南大、凤铝、</w:t>
            </w:r>
            <w:proofErr w:type="gramStart"/>
            <w:r>
              <w:rPr>
                <w:rFonts w:ascii="宋体" w:hAnsi="宋体" w:cs="宋体" w:hint="eastAsia"/>
                <w:color w:val="000000"/>
                <w:kern w:val="0"/>
                <w:sz w:val="12"/>
                <w:szCs w:val="12"/>
              </w:rPr>
              <w:t>忠旺等</w:t>
            </w:r>
            <w:proofErr w:type="gramEnd"/>
            <w:r>
              <w:rPr>
                <w:rFonts w:ascii="宋体" w:hAnsi="宋体" w:cs="宋体" w:hint="eastAsia"/>
                <w:color w:val="000000"/>
                <w:kern w:val="0"/>
                <w:sz w:val="12"/>
                <w:szCs w:val="12"/>
              </w:rPr>
              <w:t>，</w:t>
            </w:r>
            <w:r>
              <w:rPr>
                <w:rFonts w:ascii="宋体" w:hAnsi="宋体" w:cs="宋体" w:hint="eastAsia"/>
                <w:color w:val="000000"/>
                <w:kern w:val="0"/>
                <w:sz w:val="12"/>
                <w:szCs w:val="12"/>
              </w:rPr>
              <w:t>0.7</w:t>
            </w:r>
            <w:r>
              <w:rPr>
                <w:rFonts w:ascii="宋体" w:hAnsi="宋体" w:cs="宋体" w:hint="eastAsia"/>
                <w:color w:val="000000"/>
                <w:kern w:val="0"/>
                <w:sz w:val="12"/>
                <w:szCs w:val="12"/>
              </w:rPr>
              <w:t>厘，玻璃为钢化玻璃，</w:t>
            </w:r>
            <w:r>
              <w:rPr>
                <w:rFonts w:ascii="宋体" w:hAnsi="宋体" w:cs="宋体" w:hint="eastAsia"/>
                <w:color w:val="000000"/>
                <w:kern w:val="0"/>
                <w:sz w:val="12"/>
                <w:szCs w:val="12"/>
              </w:rPr>
              <w:t>0.5mm</w:t>
            </w:r>
          </w:p>
        </w:tc>
      </w:tr>
      <w:tr w:rsidR="0026780A">
        <w:trPr>
          <w:trHeight w:val="960"/>
          <w:jc w:val="center"/>
        </w:trPr>
        <w:tc>
          <w:tcPr>
            <w:tcW w:w="416"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20"/>
                <w:szCs w:val="20"/>
              </w:rPr>
            </w:pPr>
          </w:p>
        </w:tc>
        <w:tc>
          <w:tcPr>
            <w:tcW w:w="825"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备餐间</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南侧用</w:t>
            </w:r>
            <w:proofErr w:type="gramEnd"/>
            <w:r>
              <w:rPr>
                <w:rFonts w:ascii="宋体" w:hAnsi="宋体" w:cs="宋体" w:hint="eastAsia"/>
                <w:color w:val="000000"/>
                <w:kern w:val="0"/>
                <w:sz w:val="16"/>
                <w:szCs w:val="16"/>
              </w:rPr>
              <w:t>铝合金隔板隔断，并增加</w:t>
            </w:r>
            <w:r>
              <w:rPr>
                <w:rFonts w:ascii="宋体" w:hAnsi="宋体" w:cs="宋体" w:hint="eastAsia"/>
                <w:color w:val="000000"/>
                <w:kern w:val="0"/>
                <w:sz w:val="16"/>
                <w:szCs w:val="16"/>
              </w:rPr>
              <w:t>1</w:t>
            </w:r>
            <w:r>
              <w:rPr>
                <w:rFonts w:ascii="宋体" w:hAnsi="宋体" w:cs="宋体" w:hint="eastAsia"/>
                <w:color w:val="000000"/>
                <w:kern w:val="0"/>
                <w:sz w:val="16"/>
                <w:szCs w:val="16"/>
              </w:rPr>
              <w:t>个</w:t>
            </w:r>
            <w:r>
              <w:rPr>
                <w:rFonts w:ascii="宋体" w:hAnsi="宋体" w:cs="宋体" w:hint="eastAsia"/>
                <w:color w:val="000000"/>
                <w:kern w:val="0"/>
                <w:sz w:val="16"/>
                <w:szCs w:val="16"/>
              </w:rPr>
              <w:t>0.6*2</w:t>
            </w:r>
            <w:r>
              <w:rPr>
                <w:rFonts w:ascii="宋体" w:hAnsi="宋体" w:cs="宋体" w:hint="eastAsia"/>
                <w:color w:val="000000"/>
                <w:kern w:val="0"/>
                <w:sz w:val="16"/>
                <w:szCs w:val="16"/>
              </w:rPr>
              <w:t>的门通向二次更衣间</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铝合金</w:t>
            </w:r>
            <w:r>
              <w:rPr>
                <w:rFonts w:ascii="宋体" w:hAnsi="宋体" w:cs="宋体" w:hint="eastAsia"/>
                <w:color w:val="000000"/>
                <w:kern w:val="0"/>
                <w:sz w:val="16"/>
                <w:szCs w:val="16"/>
              </w:rPr>
              <w:t>+</w:t>
            </w:r>
            <w:r>
              <w:rPr>
                <w:rFonts w:ascii="宋体" w:hAnsi="宋体" w:cs="宋体" w:hint="eastAsia"/>
                <w:color w:val="000000"/>
                <w:kern w:val="0"/>
                <w:sz w:val="16"/>
                <w:szCs w:val="16"/>
              </w:rPr>
              <w:t>钢化玻璃</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门高</w:t>
            </w:r>
            <w:r>
              <w:rPr>
                <w:rFonts w:ascii="宋体" w:hAnsi="宋体" w:cs="宋体" w:hint="eastAsia"/>
                <w:color w:val="000000"/>
                <w:kern w:val="0"/>
                <w:sz w:val="16"/>
                <w:szCs w:val="16"/>
              </w:rPr>
              <w:t>2.3</w:t>
            </w:r>
            <w:r>
              <w:rPr>
                <w:rFonts w:ascii="宋体" w:hAnsi="宋体" w:cs="宋体" w:hint="eastAsia"/>
                <w:color w:val="000000"/>
                <w:kern w:val="0"/>
                <w:sz w:val="16"/>
                <w:szCs w:val="16"/>
              </w:rPr>
              <w:t>米，上部分用铝合金隔断</w:t>
            </w:r>
          </w:p>
        </w:tc>
      </w:tr>
      <w:tr w:rsidR="0026780A">
        <w:trPr>
          <w:trHeight w:val="420"/>
          <w:jc w:val="center"/>
        </w:trPr>
        <w:tc>
          <w:tcPr>
            <w:tcW w:w="416"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20"/>
                <w:szCs w:val="20"/>
              </w:rPr>
            </w:pPr>
          </w:p>
        </w:tc>
        <w:tc>
          <w:tcPr>
            <w:tcW w:w="825"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洗手盆</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含取孔</w:t>
            </w:r>
            <w:proofErr w:type="gramEnd"/>
            <w:r>
              <w:rPr>
                <w:rFonts w:ascii="宋体" w:hAnsi="宋体" w:cs="宋体" w:hint="eastAsia"/>
                <w:color w:val="000000"/>
                <w:kern w:val="0"/>
                <w:sz w:val="16"/>
                <w:szCs w:val="16"/>
              </w:rPr>
              <w:t>、管材等</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26780A">
        <w:trPr>
          <w:trHeight w:val="420"/>
          <w:jc w:val="center"/>
        </w:trPr>
        <w:tc>
          <w:tcPr>
            <w:tcW w:w="416"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20"/>
                <w:szCs w:val="20"/>
              </w:rPr>
            </w:pPr>
          </w:p>
        </w:tc>
        <w:tc>
          <w:tcPr>
            <w:tcW w:w="825"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吊顶</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集成塑板密封顶部</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0.9</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PVC</w:t>
            </w:r>
            <w:r>
              <w:rPr>
                <w:rFonts w:ascii="宋体" w:hAnsi="宋体" w:cs="宋体" w:hint="eastAsia"/>
                <w:color w:val="000000"/>
                <w:kern w:val="0"/>
                <w:sz w:val="16"/>
                <w:szCs w:val="16"/>
              </w:rPr>
              <w:t>材质</w:t>
            </w:r>
          </w:p>
        </w:tc>
      </w:tr>
      <w:tr w:rsidR="0026780A">
        <w:trPr>
          <w:trHeight w:val="300"/>
          <w:jc w:val="center"/>
        </w:trPr>
        <w:tc>
          <w:tcPr>
            <w:tcW w:w="416"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20"/>
                <w:szCs w:val="20"/>
              </w:rPr>
            </w:pPr>
          </w:p>
        </w:tc>
        <w:tc>
          <w:tcPr>
            <w:tcW w:w="825" w:type="dxa"/>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衣架</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强力胶壁贴</w:t>
            </w:r>
            <w:proofErr w:type="gramEnd"/>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普通</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26780A">
        <w:trPr>
          <w:trHeight w:val="600"/>
          <w:jc w:val="center"/>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25" w:type="dxa"/>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备餐间消杀</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紫外线消毒灯</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购买、安装</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w:t>
            </w:r>
            <w:r>
              <w:rPr>
                <w:rFonts w:ascii="宋体" w:hAnsi="宋体" w:cs="宋体" w:hint="eastAsia"/>
                <w:color w:val="000000"/>
                <w:kern w:val="0"/>
                <w:sz w:val="16"/>
                <w:szCs w:val="16"/>
              </w:rPr>
              <w:t>紫外线灯组</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普通品牌</w:t>
            </w:r>
          </w:p>
        </w:tc>
      </w:tr>
      <w:tr w:rsidR="0026780A">
        <w:trPr>
          <w:trHeight w:val="510"/>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厨房窗户</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增设不锈钢纱窗</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定制、安装</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1.55</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0.72</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304</w:t>
            </w:r>
            <w:r>
              <w:rPr>
                <w:rFonts w:ascii="宋体" w:hAnsi="宋体" w:cs="宋体" w:hint="eastAsia"/>
                <w:color w:val="000000"/>
                <w:kern w:val="0"/>
                <w:sz w:val="16"/>
                <w:szCs w:val="16"/>
              </w:rPr>
              <w:t>材质，</w:t>
            </w:r>
            <w:r>
              <w:rPr>
                <w:rFonts w:ascii="宋体" w:hAnsi="宋体" w:cs="宋体" w:hint="eastAsia"/>
                <w:color w:val="000000"/>
                <w:kern w:val="0"/>
                <w:sz w:val="16"/>
                <w:szCs w:val="16"/>
              </w:rPr>
              <w:t>0.7</w:t>
            </w:r>
            <w:r>
              <w:rPr>
                <w:rFonts w:ascii="宋体" w:hAnsi="宋体" w:cs="宋体" w:hint="eastAsia"/>
                <w:color w:val="000000"/>
                <w:kern w:val="0"/>
                <w:sz w:val="16"/>
                <w:szCs w:val="16"/>
              </w:rPr>
              <w:t>厘厚</w:t>
            </w:r>
          </w:p>
        </w:tc>
      </w:tr>
      <w:tr w:rsidR="0026780A">
        <w:trPr>
          <w:trHeight w:val="600"/>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排水沟隔离网</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排水沟</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原排水沟隔离网更换成不锈钢隔离细孔挡板</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不锈钢隔离细孔挡板</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0.4</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板厚</w:t>
            </w:r>
            <w:r>
              <w:rPr>
                <w:rFonts w:ascii="宋体" w:hAnsi="宋体" w:cs="宋体" w:hint="eastAsia"/>
                <w:color w:val="000000"/>
                <w:kern w:val="0"/>
                <w:sz w:val="16"/>
                <w:szCs w:val="16"/>
              </w:rPr>
              <w:t>3</w:t>
            </w:r>
            <w:r>
              <w:rPr>
                <w:rFonts w:ascii="宋体" w:hAnsi="宋体" w:cs="宋体" w:hint="eastAsia"/>
                <w:color w:val="000000"/>
                <w:kern w:val="0"/>
                <w:sz w:val="16"/>
                <w:szCs w:val="16"/>
              </w:rPr>
              <w:t>厘，高</w:t>
            </w:r>
            <w:r>
              <w:rPr>
                <w:rFonts w:ascii="宋体" w:hAnsi="宋体" w:cs="宋体" w:hint="eastAsia"/>
                <w:color w:val="000000"/>
                <w:kern w:val="0"/>
                <w:sz w:val="16"/>
                <w:szCs w:val="16"/>
              </w:rPr>
              <w:t>2cm</w:t>
            </w:r>
          </w:p>
        </w:tc>
      </w:tr>
      <w:tr w:rsidR="0026780A">
        <w:trPr>
          <w:trHeight w:val="600"/>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吊顶</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厨房、备餐间、粗加工间</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防油集成铝扣板</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11.1</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99.9</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2"/>
                <w:szCs w:val="12"/>
              </w:rPr>
            </w:pPr>
            <w:r>
              <w:rPr>
                <w:rFonts w:ascii="宋体" w:hAnsi="宋体" w:cs="宋体" w:hint="eastAsia"/>
                <w:color w:val="000000"/>
                <w:kern w:val="0"/>
                <w:sz w:val="12"/>
                <w:szCs w:val="12"/>
              </w:rPr>
              <w:t>规格</w:t>
            </w:r>
            <w:r>
              <w:rPr>
                <w:rFonts w:ascii="宋体" w:hAnsi="宋体" w:cs="宋体" w:hint="eastAsia"/>
                <w:color w:val="000000"/>
                <w:kern w:val="0"/>
                <w:sz w:val="12"/>
                <w:szCs w:val="12"/>
              </w:rPr>
              <w:t>60*60cm</w:t>
            </w:r>
            <w:r>
              <w:rPr>
                <w:rFonts w:ascii="宋体" w:hAnsi="宋体" w:cs="宋体" w:hint="eastAsia"/>
                <w:color w:val="000000"/>
                <w:kern w:val="0"/>
                <w:sz w:val="12"/>
                <w:szCs w:val="12"/>
              </w:rPr>
              <w:t>），</w:t>
            </w:r>
            <w:r>
              <w:rPr>
                <w:rFonts w:ascii="宋体" w:hAnsi="宋体" w:cs="宋体" w:hint="eastAsia"/>
                <w:color w:val="000000"/>
                <w:kern w:val="0"/>
                <w:sz w:val="12"/>
                <w:szCs w:val="12"/>
              </w:rPr>
              <w:t>0.75mm</w:t>
            </w:r>
          </w:p>
        </w:tc>
      </w:tr>
      <w:tr w:rsidR="0026780A">
        <w:trPr>
          <w:trHeight w:val="600"/>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led</w:t>
            </w:r>
            <w:r>
              <w:rPr>
                <w:rFonts w:ascii="宋体" w:hAnsi="宋体" w:cs="宋体" w:hint="eastAsia"/>
                <w:color w:val="000000"/>
                <w:kern w:val="0"/>
                <w:sz w:val="16"/>
                <w:szCs w:val="16"/>
              </w:rPr>
              <w:t>日光灯组</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配餐间、厨房、</w:t>
            </w:r>
            <w:proofErr w:type="gramStart"/>
            <w:r>
              <w:rPr>
                <w:rFonts w:ascii="宋体" w:hAnsi="宋体" w:cs="宋体" w:hint="eastAsia"/>
                <w:color w:val="000000"/>
                <w:kern w:val="0"/>
                <w:sz w:val="16"/>
                <w:szCs w:val="16"/>
              </w:rPr>
              <w:t>消杀间</w:t>
            </w:r>
            <w:proofErr w:type="gramEnd"/>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20W</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60*60</w:t>
            </w:r>
            <w:r>
              <w:rPr>
                <w:rFonts w:ascii="宋体" w:hAnsi="宋体" w:cs="宋体" w:hint="eastAsia"/>
                <w:color w:val="000000"/>
                <w:kern w:val="0"/>
                <w:sz w:val="16"/>
                <w:szCs w:val="16"/>
              </w:rPr>
              <w:t>灯组</w:t>
            </w:r>
          </w:p>
        </w:tc>
      </w:tr>
      <w:tr w:rsidR="0026780A">
        <w:trPr>
          <w:trHeight w:val="90"/>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隔离网</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配餐间</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可伸缩隔离丝网</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1.34</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0.59</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可伸缩丝网</w:t>
            </w:r>
          </w:p>
        </w:tc>
      </w:tr>
      <w:tr w:rsidR="0026780A">
        <w:trPr>
          <w:trHeight w:val="1230"/>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电线</w:t>
            </w:r>
            <w:proofErr w:type="gramStart"/>
            <w:r>
              <w:rPr>
                <w:rFonts w:ascii="宋体" w:hAnsi="宋体" w:cs="宋体" w:hint="eastAsia"/>
                <w:color w:val="000000"/>
                <w:kern w:val="0"/>
                <w:sz w:val="16"/>
                <w:szCs w:val="16"/>
              </w:rPr>
              <w:t>线路拉设</w:t>
            </w:r>
            <w:proofErr w:type="gramEnd"/>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厨房范围内</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hint="eastAsia"/>
                <w:sz w:val="16"/>
                <w:szCs w:val="16"/>
              </w:rPr>
              <w:t>上述用电设施</w:t>
            </w:r>
            <w:proofErr w:type="gramStart"/>
            <w:r>
              <w:rPr>
                <w:rFonts w:hint="eastAsia"/>
                <w:sz w:val="16"/>
                <w:szCs w:val="16"/>
              </w:rPr>
              <w:t>重新拉设电线</w:t>
            </w:r>
            <w:proofErr w:type="gramEnd"/>
            <w:r>
              <w:rPr>
                <w:rFonts w:hint="eastAsia"/>
                <w:sz w:val="16"/>
                <w:szCs w:val="16"/>
              </w:rPr>
              <w:t>线路及插座开关。</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电线要求为铜线</w:t>
            </w:r>
            <w:r>
              <w:rPr>
                <w:rFonts w:ascii="宋体" w:hAnsi="宋体" w:cs="宋体" w:hint="eastAsia"/>
                <w:color w:val="000000"/>
                <w:kern w:val="0"/>
                <w:sz w:val="16"/>
                <w:szCs w:val="16"/>
              </w:rPr>
              <w:t>2</w:t>
            </w:r>
            <w:r>
              <w:rPr>
                <w:rFonts w:ascii="宋体" w:hAnsi="宋体" w:cs="宋体" w:hint="eastAsia"/>
                <w:color w:val="000000"/>
                <w:kern w:val="0"/>
                <w:sz w:val="16"/>
                <w:szCs w:val="16"/>
              </w:rPr>
              <w:t>平方毫米，电线为太阳电缆等，插</w:t>
            </w:r>
            <w:r>
              <w:rPr>
                <w:rFonts w:ascii="宋体" w:hAnsi="宋体" w:cs="宋体" w:hint="eastAsia"/>
                <w:color w:val="000000"/>
                <w:kern w:val="0"/>
                <w:sz w:val="16"/>
                <w:szCs w:val="16"/>
              </w:rPr>
              <w:lastRenderedPageBreak/>
              <w:t>座为公牛等。</w:t>
            </w:r>
          </w:p>
        </w:tc>
      </w:tr>
      <w:tr w:rsidR="0026780A">
        <w:trPr>
          <w:trHeight w:val="2169"/>
          <w:jc w:val="center"/>
        </w:trPr>
        <w:tc>
          <w:tcPr>
            <w:tcW w:w="416" w:type="dxa"/>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10</w:t>
            </w:r>
          </w:p>
        </w:tc>
        <w:tc>
          <w:tcPr>
            <w:tcW w:w="825"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地面瓷砖破损修复</w:t>
            </w:r>
          </w:p>
        </w:tc>
        <w:tc>
          <w:tcPr>
            <w:tcW w:w="93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食堂</w:t>
            </w:r>
          </w:p>
        </w:tc>
        <w:tc>
          <w:tcPr>
            <w:tcW w:w="197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38"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717"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61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191" w:type="dxa"/>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具体工程量报价单位须到现场进行确认</w:t>
            </w:r>
          </w:p>
        </w:tc>
      </w:tr>
    </w:tbl>
    <w:p w:rsidR="0026780A" w:rsidRDefault="0026780A">
      <w:pPr>
        <w:snapToGrid w:val="0"/>
        <w:spacing w:line="400" w:lineRule="atLeast"/>
        <w:ind w:rightChars="-50" w:right="-105"/>
        <w:rPr>
          <w:rFonts w:ascii="宋体" w:hAnsi="宋体" w:cs="宋体"/>
          <w:b/>
          <w:bCs/>
          <w:sz w:val="24"/>
          <w:szCs w:val="24"/>
        </w:rPr>
      </w:pPr>
    </w:p>
    <w:p w:rsidR="0026780A" w:rsidRDefault="001B1A4C">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服务要求</w:t>
      </w:r>
    </w:p>
    <w:p w:rsidR="0026780A" w:rsidRDefault="001B1A4C">
      <w:pPr>
        <w:numPr>
          <w:ilvl w:val="0"/>
          <w:numId w:val="20"/>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严格按采购方要求的材质及要求进行施工；</w:t>
      </w:r>
    </w:p>
    <w:p w:rsidR="0026780A" w:rsidRDefault="001B1A4C">
      <w:pPr>
        <w:numPr>
          <w:ilvl w:val="0"/>
          <w:numId w:val="20"/>
        </w:numPr>
        <w:adjustRightInd w:val="0"/>
        <w:snapToGrid w:val="0"/>
        <w:spacing w:line="400" w:lineRule="atLeast"/>
        <w:ind w:rightChars="50" w:right="105"/>
        <w:jc w:val="left"/>
        <w:rPr>
          <w:rFonts w:ascii="宋体" w:hAnsi="宋体" w:cs="宋体"/>
          <w:sz w:val="24"/>
          <w:szCs w:val="24"/>
        </w:rPr>
      </w:pPr>
      <w:r>
        <w:rPr>
          <w:rFonts w:ascii="宋体" w:hAnsi="宋体" w:hint="eastAsia"/>
          <w:sz w:val="24"/>
          <w:szCs w:val="24"/>
        </w:rPr>
        <w:t>以上项目要求同一施工单位承担，不得分包；</w:t>
      </w:r>
      <w:r>
        <w:rPr>
          <w:rFonts w:ascii="宋体" w:hAnsi="宋体" w:cs="宋体" w:hint="eastAsia"/>
          <w:sz w:val="24"/>
          <w:szCs w:val="24"/>
        </w:rPr>
        <w:t>所有工作内容均应符合招标方要求。</w:t>
      </w:r>
    </w:p>
    <w:p w:rsidR="0026780A" w:rsidRDefault="001B1A4C">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报价及付款方式</w:t>
      </w:r>
    </w:p>
    <w:p w:rsidR="0026780A" w:rsidRDefault="001B1A4C">
      <w:pPr>
        <w:numPr>
          <w:ilvl w:val="0"/>
          <w:numId w:val="21"/>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报价方式</w:t>
      </w:r>
    </w:p>
    <w:p w:rsidR="0026780A" w:rsidRDefault="001B1A4C">
      <w:pPr>
        <w:numPr>
          <w:ilvl w:val="0"/>
          <w:numId w:val="22"/>
        </w:numPr>
        <w:adjustRightInd w:val="0"/>
        <w:snapToGrid w:val="0"/>
        <w:spacing w:line="400" w:lineRule="atLeast"/>
        <w:ind w:rightChars="50" w:right="105"/>
        <w:jc w:val="left"/>
        <w:rPr>
          <w:sz w:val="24"/>
          <w:szCs w:val="24"/>
        </w:rPr>
      </w:pPr>
      <w:r>
        <w:rPr>
          <w:rFonts w:ascii="宋体" w:hAnsi="宋体" w:hint="eastAsia"/>
          <w:sz w:val="24"/>
          <w:szCs w:val="24"/>
        </w:rPr>
        <w:t>投标人须以人民币报价，费用含</w:t>
      </w:r>
      <w:r>
        <w:rPr>
          <w:rFonts w:ascii="宋体" w:hAnsi="宋体" w:hint="eastAsia"/>
          <w:sz w:val="24"/>
          <w:szCs w:val="24"/>
        </w:rPr>
        <w:t>:</w:t>
      </w:r>
      <w:r>
        <w:rPr>
          <w:rFonts w:ascii="宋体" w:hAnsi="宋体" w:hint="eastAsia"/>
          <w:sz w:val="24"/>
          <w:szCs w:val="24"/>
        </w:rPr>
        <w:t>材料费、人工费、措施费、劳保费、税费等全部费用。（投标方必须在分项报价表中详细列出报价，如果所列分项报价不含以上内容，则视为已含在报价中。）。</w:t>
      </w:r>
    </w:p>
    <w:p w:rsidR="0026780A" w:rsidRDefault="001B1A4C">
      <w:pPr>
        <w:numPr>
          <w:ilvl w:val="0"/>
          <w:numId w:val="21"/>
        </w:numPr>
        <w:adjustRightInd w:val="0"/>
        <w:snapToGrid w:val="0"/>
        <w:spacing w:line="400" w:lineRule="atLeast"/>
        <w:ind w:rightChars="50" w:right="105"/>
        <w:jc w:val="left"/>
        <w:rPr>
          <w:sz w:val="24"/>
          <w:szCs w:val="24"/>
        </w:rPr>
      </w:pPr>
      <w:r>
        <w:rPr>
          <w:rFonts w:ascii="宋体" w:hAnsi="宋体" w:hint="eastAsia"/>
          <w:sz w:val="24"/>
          <w:szCs w:val="24"/>
        </w:rPr>
        <w:t>付款方式</w:t>
      </w:r>
    </w:p>
    <w:p w:rsidR="0026780A" w:rsidRDefault="001B1A4C">
      <w:pPr>
        <w:tabs>
          <w:tab w:val="left" w:pos="0"/>
        </w:tabs>
        <w:adjustRightInd w:val="0"/>
        <w:snapToGrid w:val="0"/>
        <w:spacing w:line="400" w:lineRule="atLeast"/>
        <w:ind w:rightChars="50" w:right="105" w:firstLineChars="200" w:firstLine="480"/>
        <w:jc w:val="left"/>
        <w:rPr>
          <w:sz w:val="24"/>
          <w:szCs w:val="24"/>
        </w:rPr>
      </w:pPr>
      <w:r>
        <w:rPr>
          <w:rFonts w:hint="eastAsia"/>
          <w:sz w:val="24"/>
          <w:szCs w:val="24"/>
        </w:rPr>
        <w:t>合同签订正式生效，经采购方验收合格后，收到成交方全额增值税专用发票后，15个工作日内支付合同总价的95%，预留合同总价的5%作为质保金，一年质保期满经验收合格后无息支付成交方。</w:t>
      </w:r>
    </w:p>
    <w:p w:rsidR="0026780A" w:rsidRDefault="001B1A4C">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其他事项</w:t>
      </w:r>
    </w:p>
    <w:p w:rsidR="0026780A" w:rsidRDefault="001B1A4C">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26780A" w:rsidRDefault="001B1A4C">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确定成交方后，成交方应严格依据采购文件及投标文件签订合同，并依据服务合同履行义务，如有违约，招标方有权追究违约方的违约责任。</w:t>
      </w:r>
    </w:p>
    <w:p w:rsidR="0026780A" w:rsidRDefault="001B1A4C">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谈判方认为需招标方配合的事宜。</w:t>
      </w:r>
    </w:p>
    <w:p w:rsidR="0026780A" w:rsidRDefault="001B1A4C">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谈判方若有其它方面的特殊功能、附加功能及优惠条件，必须在投标文件中注明。</w:t>
      </w:r>
    </w:p>
    <w:p w:rsidR="0026780A" w:rsidRDefault="001B1A4C">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通知书的原件与招标方签订合同。</w:t>
      </w:r>
    </w:p>
    <w:p w:rsidR="0026780A" w:rsidRDefault="001B1A4C">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26780A" w:rsidRDefault="001B1A4C">
      <w:pPr>
        <w:numPr>
          <w:ilvl w:val="0"/>
          <w:numId w:val="23"/>
        </w:numPr>
        <w:tabs>
          <w:tab w:val="clear" w:pos="0"/>
        </w:tabs>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26780A" w:rsidRDefault="001B1A4C">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lastRenderedPageBreak/>
        <w:t>投标方认为有必要提供的其它技术资料。</w:t>
      </w:r>
    </w:p>
    <w:p w:rsidR="0026780A" w:rsidRDefault="001B1A4C">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60</w:t>
      </w:r>
      <w:r>
        <w:rPr>
          <w:rFonts w:ascii="宋体" w:hAnsi="宋体" w:hint="eastAsia"/>
          <w:sz w:val="24"/>
          <w:szCs w:val="24"/>
        </w:rPr>
        <w:t>天。</w:t>
      </w:r>
    </w:p>
    <w:p w:rsidR="0026780A" w:rsidRDefault="001B1A4C">
      <w:pPr>
        <w:pStyle w:val="2"/>
        <w:kinsoku w:val="0"/>
        <w:overflowPunct w:val="0"/>
        <w:autoSpaceDE w:val="0"/>
        <w:autoSpaceDN w:val="0"/>
        <w:spacing w:before="0" w:after="0" w:line="400" w:lineRule="atLeast"/>
        <w:ind w:firstLineChars="200" w:firstLine="482"/>
        <w:jc w:val="center"/>
        <w:rPr>
          <w:bCs w:val="0"/>
          <w:sz w:val="24"/>
          <w:szCs w:val="24"/>
        </w:rPr>
      </w:pPr>
      <w:bookmarkStart w:id="59" w:name="_Toc26755_WPSOffice_Level1"/>
      <w:bookmarkStart w:id="60" w:name="_Toc32010_WPSOffice_Level1"/>
      <w:bookmarkStart w:id="61" w:name="_Toc12983_WPSOffice_Level1"/>
      <w:bookmarkStart w:id="62" w:name="_Toc9692_WPSOffice_Level1"/>
      <w:bookmarkStart w:id="63" w:name="_Toc673_WPSOffice_Level1"/>
      <w:bookmarkStart w:id="64" w:name="_Toc25552_WPSOffice_Level1"/>
      <w:r>
        <w:rPr>
          <w:rFonts w:hint="eastAsia"/>
          <w:bCs w:val="0"/>
          <w:sz w:val="24"/>
          <w:szCs w:val="24"/>
        </w:rPr>
        <w:t>第四部分 合同</w:t>
      </w:r>
      <w:bookmarkEnd w:id="59"/>
      <w:r>
        <w:rPr>
          <w:rFonts w:hint="eastAsia"/>
          <w:bCs w:val="0"/>
          <w:sz w:val="24"/>
          <w:szCs w:val="24"/>
        </w:rPr>
        <w:t>主要条款</w:t>
      </w:r>
      <w:bookmarkEnd w:id="60"/>
      <w:bookmarkEnd w:id="61"/>
      <w:bookmarkEnd w:id="62"/>
      <w:bookmarkEnd w:id="63"/>
      <w:bookmarkEnd w:id="64"/>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26780A">
        <w:trPr>
          <w:trHeight w:val="1037"/>
        </w:trPr>
        <w:tc>
          <w:tcPr>
            <w:tcW w:w="5000" w:type="pct"/>
          </w:tcPr>
          <w:p w:rsidR="0026780A" w:rsidRDefault="001B1A4C">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26780A" w:rsidRDefault="001B1A4C">
      <w:pPr>
        <w:snapToGrid w:val="0"/>
        <w:spacing w:beforeLines="50" w:before="156" w:afterLines="50" w:after="156" w:line="400" w:lineRule="atLeast"/>
        <w:ind w:leftChars="-50" w:left="-105" w:rightChars="-50" w:right="-105" w:firstLineChars="200" w:firstLine="480"/>
        <w:jc w:val="left"/>
        <w:rPr>
          <w:rFonts w:ascii="宋体" w:hAnsi="宋体" w:cs="宋体"/>
          <w:sz w:val="24"/>
          <w:szCs w:val="24"/>
          <w:u w:val="single"/>
        </w:rPr>
      </w:pPr>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p>
    <w:p w:rsidR="0026780A" w:rsidRDefault="001B1A4C">
      <w:pPr>
        <w:snapToGrid w:val="0"/>
        <w:spacing w:after="140" w:line="400" w:lineRule="atLeast"/>
        <w:ind w:leftChars="-50" w:left="-105" w:rightChars="-50" w:right="-105" w:firstLineChars="500" w:firstLine="1200"/>
        <w:jc w:val="left"/>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w:t>
      </w:r>
      <w:r>
        <w:rPr>
          <w:rFonts w:ascii="宋体" w:hAnsi="宋体" w:cs="宋体" w:hint="eastAsia"/>
          <w:sz w:val="24"/>
          <w:szCs w:val="24"/>
          <w:u w:val="single"/>
        </w:rPr>
        <w:t>399</w:t>
      </w:r>
      <w:r>
        <w:rPr>
          <w:rFonts w:ascii="宋体" w:hAnsi="宋体" w:cs="宋体" w:hint="eastAsia"/>
          <w:sz w:val="24"/>
          <w:szCs w:val="24"/>
          <w:u w:val="single"/>
        </w:rPr>
        <w:t>号</w:t>
      </w:r>
    </w:p>
    <w:p w:rsidR="0026780A" w:rsidRDefault="001B1A4C">
      <w:pPr>
        <w:snapToGrid w:val="0"/>
        <w:spacing w:line="400" w:lineRule="atLeast"/>
        <w:ind w:leftChars="-50" w:left="-105" w:rightChars="-50" w:right="-105" w:firstLineChars="200" w:firstLine="480"/>
        <w:jc w:val="left"/>
        <w:outlineLvl w:val="0"/>
        <w:rPr>
          <w:rFonts w:ascii="宋体" w:hAnsi="宋体" w:cs="宋体"/>
          <w:sz w:val="24"/>
          <w:szCs w:val="24"/>
          <w:u w:val="single"/>
        </w:rPr>
      </w:pPr>
      <w:r>
        <w:rPr>
          <w:rFonts w:ascii="宋体" w:hAnsi="宋体" w:cs="宋体" w:hint="eastAsia"/>
          <w:b/>
          <w:sz w:val="24"/>
          <w:szCs w:val="24"/>
        </w:rPr>
        <w:t>乙方</w:t>
      </w:r>
      <w:r>
        <w:rPr>
          <w:rFonts w:ascii="宋体" w:hAnsi="宋体" w:cs="宋体" w:hint="eastAsia"/>
          <w:b/>
          <w:bCs/>
          <w:sz w:val="24"/>
          <w:szCs w:val="24"/>
        </w:rPr>
        <w:t>：</w:t>
      </w:r>
      <w:r>
        <w:rPr>
          <w:rFonts w:ascii="宋体" w:hAnsi="宋体" w:cs="宋体" w:hint="eastAsia"/>
          <w:sz w:val="24"/>
          <w:szCs w:val="24"/>
          <w:u w:val="single"/>
        </w:rPr>
        <w:t xml:space="preserve">                                  </w:t>
      </w:r>
    </w:p>
    <w:p w:rsidR="0026780A" w:rsidRDefault="001B1A4C">
      <w:pPr>
        <w:snapToGrid w:val="0"/>
        <w:spacing w:line="400" w:lineRule="atLeast"/>
        <w:ind w:leftChars="-50" w:left="-105" w:rightChars="-50" w:right="-105" w:firstLineChars="200" w:firstLine="480"/>
        <w:jc w:val="left"/>
        <w:outlineLvl w:val="0"/>
        <w:rPr>
          <w:rFonts w:ascii="宋体" w:hAnsi="宋体" w:cs="宋体"/>
          <w:sz w:val="24"/>
          <w:szCs w:val="24"/>
          <w:u w:val="single"/>
        </w:rPr>
      </w:pPr>
      <w:r>
        <w:rPr>
          <w:rFonts w:ascii="宋体" w:hAnsi="宋体" w:cs="宋体" w:hint="eastAsia"/>
          <w:sz w:val="24"/>
          <w:szCs w:val="24"/>
          <w:u w:val="single"/>
        </w:rPr>
        <w:t xml:space="preserve">                                         </w:t>
      </w:r>
    </w:p>
    <w:p w:rsidR="0026780A" w:rsidRDefault="001B1A4C">
      <w:pPr>
        <w:spacing w:beforeLines="50" w:before="156" w:afterLines="50" w:after="156" w:line="360" w:lineRule="auto"/>
        <w:ind w:firstLineChars="182" w:firstLine="437"/>
        <w:rPr>
          <w:sz w:val="24"/>
        </w:rPr>
      </w:pPr>
      <w:r>
        <w:rPr>
          <w:rFonts w:hint="eastAsia"/>
          <w:sz w:val="24"/>
        </w:rPr>
        <w:t>根据《中华人民共和国合同法》及有关法律、法规，就甲方职工食堂改造项目，经双方友好协商，达成如下协议，希望双方共同遵守：</w:t>
      </w:r>
    </w:p>
    <w:p w:rsidR="0026780A" w:rsidRDefault="001B1A4C">
      <w:pPr>
        <w:spacing w:beforeLines="50" w:before="156" w:afterLines="50" w:after="156" w:line="360" w:lineRule="auto"/>
        <w:ind w:firstLineChars="196" w:firstLine="470"/>
        <w:rPr>
          <w:b/>
          <w:sz w:val="24"/>
        </w:rPr>
      </w:pPr>
      <w:r>
        <w:rPr>
          <w:rFonts w:hint="eastAsia"/>
          <w:b/>
          <w:sz w:val="24"/>
        </w:rPr>
        <w:t>一、工程概况：</w:t>
      </w:r>
    </w:p>
    <w:p w:rsidR="0026780A" w:rsidRDefault="001B1A4C">
      <w:pPr>
        <w:spacing w:beforeLines="50" w:before="156" w:afterLines="50" w:after="156" w:line="360" w:lineRule="auto"/>
        <w:ind w:leftChars="228" w:left="1559" w:hangingChars="450" w:hanging="1080"/>
        <w:rPr>
          <w:sz w:val="24"/>
        </w:rPr>
      </w:pPr>
      <w:r>
        <w:rPr>
          <w:rFonts w:hint="eastAsia"/>
          <w:sz w:val="24"/>
        </w:rPr>
        <w:t xml:space="preserve">1、工程名称：职工食堂改造项目 </w:t>
      </w:r>
    </w:p>
    <w:p w:rsidR="0026780A" w:rsidRDefault="001B1A4C">
      <w:pPr>
        <w:spacing w:beforeLines="50" w:before="156" w:afterLines="50" w:after="156" w:line="360" w:lineRule="auto"/>
        <w:ind w:firstLineChars="350" w:firstLine="840"/>
        <w:rPr>
          <w:sz w:val="24"/>
        </w:rPr>
      </w:pPr>
      <w:r>
        <w:rPr>
          <w:rFonts w:hint="eastAsia"/>
          <w:sz w:val="24"/>
        </w:rPr>
        <w:t>工程地点：厦门同集热电有限公司</w:t>
      </w:r>
    </w:p>
    <w:p w:rsidR="0026780A" w:rsidRDefault="001B1A4C">
      <w:pPr>
        <w:spacing w:beforeLines="50" w:before="156" w:afterLines="50" w:after="156" w:line="360" w:lineRule="auto"/>
        <w:ind w:firstLineChars="350" w:firstLine="840"/>
        <w:rPr>
          <w:sz w:val="24"/>
          <w:u w:val="single"/>
        </w:rPr>
      </w:pPr>
      <w:r>
        <w:rPr>
          <w:rFonts w:hint="eastAsia"/>
          <w:sz w:val="24"/>
        </w:rPr>
        <w:t>承包范围：</w:t>
      </w:r>
      <w:r>
        <w:rPr>
          <w:rFonts w:hint="eastAsia"/>
          <w:sz w:val="24"/>
          <w:u w:val="single"/>
        </w:rPr>
        <w:t xml:space="preserve">双方约定改造的项目    </w:t>
      </w:r>
    </w:p>
    <w:p w:rsidR="0026780A" w:rsidRDefault="001B1A4C">
      <w:pPr>
        <w:spacing w:beforeLines="50" w:before="156" w:afterLines="50" w:after="156" w:line="360" w:lineRule="auto"/>
        <w:ind w:firstLineChars="200" w:firstLine="480"/>
        <w:rPr>
          <w:sz w:val="24"/>
          <w:u w:val="single"/>
        </w:rPr>
      </w:pPr>
      <w:r>
        <w:rPr>
          <w:rFonts w:hint="eastAsia"/>
          <w:sz w:val="24"/>
        </w:rPr>
        <w:t>2、工程内容：</w:t>
      </w:r>
      <w:r>
        <w:rPr>
          <w:rFonts w:hint="eastAsia"/>
          <w:sz w:val="24"/>
          <w:u w:val="single"/>
        </w:rPr>
        <w:t xml:space="preserve">  加设防油吊顶，增设一、二更衣间并吊顶，更换不锈钢隔网等双方约定的工程项目。 </w:t>
      </w:r>
    </w:p>
    <w:p w:rsidR="0026780A" w:rsidRDefault="001B1A4C">
      <w:pPr>
        <w:spacing w:beforeLines="50" w:before="156" w:afterLines="50" w:after="156" w:line="360" w:lineRule="auto"/>
        <w:ind w:firstLineChars="200" w:firstLine="480"/>
        <w:rPr>
          <w:sz w:val="24"/>
          <w:u w:val="single"/>
        </w:rPr>
      </w:pPr>
      <w:r>
        <w:rPr>
          <w:rFonts w:hint="eastAsia"/>
          <w:sz w:val="24"/>
        </w:rPr>
        <w:t>3、承包方式：</w:t>
      </w:r>
      <w:r>
        <w:rPr>
          <w:rFonts w:hint="eastAsia"/>
          <w:sz w:val="24"/>
          <w:u w:val="single"/>
        </w:rPr>
        <w:t xml:space="preserve">  包工包料        </w:t>
      </w:r>
    </w:p>
    <w:p w:rsidR="0026780A" w:rsidRDefault="001B1A4C">
      <w:pPr>
        <w:spacing w:beforeLines="50" w:before="156" w:afterLines="50" w:after="156" w:line="360" w:lineRule="auto"/>
        <w:ind w:firstLineChars="200" w:firstLine="480"/>
        <w:rPr>
          <w:sz w:val="24"/>
        </w:rPr>
      </w:pPr>
      <w:r>
        <w:rPr>
          <w:rFonts w:hint="eastAsia"/>
          <w:sz w:val="24"/>
        </w:rPr>
        <w:t>4、服务时限：合同生效之日起20天内。</w:t>
      </w:r>
    </w:p>
    <w:p w:rsidR="0026780A" w:rsidRDefault="001B1A4C">
      <w:pPr>
        <w:spacing w:beforeLines="50" w:before="156" w:afterLines="50" w:after="156" w:line="360" w:lineRule="auto"/>
        <w:ind w:firstLineChars="200" w:firstLine="480"/>
        <w:rPr>
          <w:sz w:val="24"/>
          <w:u w:val="single"/>
        </w:rPr>
      </w:pPr>
      <w:r>
        <w:rPr>
          <w:rFonts w:hint="eastAsia"/>
          <w:sz w:val="24"/>
        </w:rPr>
        <w:t>5、合同价款：</w:t>
      </w:r>
      <w:r>
        <w:rPr>
          <w:rFonts w:hint="eastAsia"/>
          <w:sz w:val="24"/>
          <w:u w:val="single"/>
        </w:rPr>
        <w:t xml:space="preserve">人民币：       元整，小写：￥     元（含  %增值税发票，若国家税率调整，金额做相应调整）。   </w:t>
      </w:r>
    </w:p>
    <w:p w:rsidR="0026780A" w:rsidRDefault="001B1A4C">
      <w:pPr>
        <w:tabs>
          <w:tab w:val="left" w:pos="0"/>
        </w:tabs>
        <w:adjustRightInd w:val="0"/>
        <w:snapToGrid w:val="0"/>
        <w:spacing w:line="400" w:lineRule="atLeast"/>
        <w:ind w:rightChars="50" w:right="105" w:firstLineChars="200" w:firstLine="480"/>
        <w:jc w:val="left"/>
        <w:rPr>
          <w:sz w:val="24"/>
          <w:szCs w:val="24"/>
        </w:rPr>
      </w:pPr>
      <w:r>
        <w:rPr>
          <w:rFonts w:hint="eastAsia"/>
          <w:sz w:val="24"/>
        </w:rPr>
        <w:lastRenderedPageBreak/>
        <w:t>6、验收及费用结算方式：经甲方验收合格后，收到乙方全额增值税专用发票后，</w:t>
      </w:r>
      <w:r>
        <w:rPr>
          <w:rFonts w:hint="eastAsia"/>
          <w:sz w:val="24"/>
          <w:szCs w:val="24"/>
        </w:rPr>
        <w:t>15个工作日内支付合同总价的95%，预留合同总价的5%作为质保金，一年质保期满经验收合格后无息支付乙方。</w:t>
      </w:r>
    </w:p>
    <w:p w:rsidR="0026780A" w:rsidRDefault="001B1A4C">
      <w:pPr>
        <w:spacing w:beforeLines="50" w:before="156" w:afterLines="50" w:after="156" w:line="360" w:lineRule="auto"/>
        <w:ind w:firstLineChars="196" w:firstLine="470"/>
        <w:rPr>
          <w:b/>
          <w:sz w:val="24"/>
        </w:rPr>
      </w:pPr>
      <w:r>
        <w:rPr>
          <w:rFonts w:hint="eastAsia"/>
          <w:b/>
          <w:sz w:val="24"/>
        </w:rPr>
        <w:t>二、双方现场代表：</w:t>
      </w:r>
    </w:p>
    <w:p w:rsidR="0026780A" w:rsidRDefault="001B1A4C">
      <w:pPr>
        <w:spacing w:beforeLines="50" w:before="156" w:afterLines="50" w:after="156" w:line="360" w:lineRule="auto"/>
        <w:ind w:firstLineChars="196" w:firstLine="470"/>
        <w:rPr>
          <w:sz w:val="24"/>
          <w:u w:val="single"/>
        </w:rPr>
      </w:pPr>
      <w:r>
        <w:rPr>
          <w:rFonts w:hint="eastAsia"/>
          <w:sz w:val="24"/>
        </w:rPr>
        <w:t>1、甲方代表：</w:t>
      </w:r>
      <w:r>
        <w:rPr>
          <w:rFonts w:hint="eastAsia"/>
          <w:sz w:val="24"/>
          <w:u w:val="single"/>
        </w:rPr>
        <w:t xml:space="preserve">　　    　</w:t>
      </w:r>
      <w:r>
        <w:rPr>
          <w:rFonts w:hint="eastAsia"/>
          <w:sz w:val="24"/>
        </w:rPr>
        <w:t>职称（职务）</w:t>
      </w:r>
      <w:r>
        <w:rPr>
          <w:rFonts w:hint="eastAsia"/>
          <w:sz w:val="24"/>
          <w:u w:val="single"/>
        </w:rPr>
        <w:t xml:space="preserve"> </w:t>
      </w:r>
      <w:proofErr w:type="gramStart"/>
      <w:r>
        <w:rPr>
          <w:rFonts w:hint="eastAsia"/>
          <w:sz w:val="24"/>
          <w:u w:val="single"/>
        </w:rPr>
        <w:t xml:space="preserve">　　　　　</w:t>
      </w:r>
      <w:proofErr w:type="gramEnd"/>
    </w:p>
    <w:p w:rsidR="0026780A" w:rsidRDefault="001B1A4C">
      <w:pPr>
        <w:spacing w:beforeLines="50" w:before="156" w:afterLines="50" w:after="156" w:line="360" w:lineRule="auto"/>
        <w:ind w:firstLineChars="196" w:firstLine="470"/>
        <w:rPr>
          <w:sz w:val="24"/>
        </w:rPr>
      </w:pPr>
      <w:r>
        <w:rPr>
          <w:rFonts w:hint="eastAsia"/>
          <w:sz w:val="24"/>
        </w:rPr>
        <w:t>2、乙方代表：</w:t>
      </w:r>
      <w:r>
        <w:rPr>
          <w:rFonts w:hint="eastAsia"/>
          <w:sz w:val="24"/>
          <w:u w:val="single"/>
        </w:rPr>
        <w:t xml:space="preserve">         </w:t>
      </w:r>
      <w:r>
        <w:rPr>
          <w:rFonts w:hint="eastAsia"/>
          <w:sz w:val="24"/>
        </w:rPr>
        <w:t xml:space="preserve"> 职称（职务）</w:t>
      </w:r>
      <w:r>
        <w:rPr>
          <w:rFonts w:hint="eastAsia"/>
          <w:sz w:val="24"/>
          <w:u w:val="single"/>
        </w:rPr>
        <w:t xml:space="preserve">        　  </w:t>
      </w:r>
    </w:p>
    <w:p w:rsidR="0026780A" w:rsidRDefault="001B1A4C">
      <w:pPr>
        <w:spacing w:beforeLines="50" w:before="156" w:afterLines="50" w:after="156" w:line="360" w:lineRule="auto"/>
        <w:ind w:firstLineChars="196" w:firstLine="470"/>
        <w:rPr>
          <w:b/>
          <w:sz w:val="24"/>
        </w:rPr>
      </w:pPr>
      <w:r>
        <w:rPr>
          <w:rFonts w:hint="eastAsia"/>
          <w:b/>
          <w:sz w:val="24"/>
        </w:rPr>
        <w:t>三、验收质量要求：</w:t>
      </w:r>
    </w:p>
    <w:p w:rsidR="0026780A" w:rsidRDefault="001B1A4C">
      <w:pPr>
        <w:spacing w:beforeLines="50" w:before="156" w:afterLines="50" w:after="156" w:line="360" w:lineRule="auto"/>
        <w:ind w:firstLineChars="196" w:firstLine="470"/>
        <w:rPr>
          <w:sz w:val="24"/>
          <w:u w:val="single"/>
        </w:rPr>
      </w:pPr>
      <w:r>
        <w:rPr>
          <w:rFonts w:hint="eastAsia"/>
          <w:sz w:val="24"/>
          <w:u w:val="single"/>
        </w:rPr>
        <w:t>按甲方的施工方案，采用符合要求的材质材料，符合甲方的施工要求。</w:t>
      </w:r>
    </w:p>
    <w:p w:rsidR="0026780A" w:rsidRDefault="001B1A4C">
      <w:pPr>
        <w:spacing w:beforeLines="50" w:before="156" w:afterLines="50" w:after="156" w:line="360" w:lineRule="auto"/>
        <w:ind w:firstLineChars="196" w:firstLine="470"/>
        <w:rPr>
          <w:b/>
          <w:sz w:val="24"/>
        </w:rPr>
      </w:pPr>
      <w:r>
        <w:rPr>
          <w:rFonts w:hint="eastAsia"/>
          <w:b/>
          <w:sz w:val="24"/>
        </w:rPr>
        <w:t>四、安全及协作事项：</w:t>
      </w:r>
    </w:p>
    <w:p w:rsidR="0026780A" w:rsidRDefault="001B1A4C">
      <w:pPr>
        <w:spacing w:beforeLines="50" w:before="156" w:afterLines="50" w:after="156" w:line="360" w:lineRule="auto"/>
        <w:ind w:firstLineChars="196" w:firstLine="470"/>
        <w:rPr>
          <w:sz w:val="24"/>
        </w:rPr>
      </w:pPr>
      <w:r>
        <w:rPr>
          <w:rFonts w:hint="eastAsia"/>
          <w:sz w:val="24"/>
        </w:rPr>
        <w:t>1、甲方在开工前应办理好各种手续，使工程具备开工条件、开工前对乙方进行施工安全技术交底；</w:t>
      </w:r>
    </w:p>
    <w:p w:rsidR="0026780A" w:rsidRDefault="001B1A4C">
      <w:pPr>
        <w:spacing w:beforeLines="50" w:before="156" w:afterLines="50" w:after="156" w:line="360" w:lineRule="auto"/>
        <w:ind w:firstLineChars="196" w:firstLine="470"/>
        <w:rPr>
          <w:sz w:val="24"/>
        </w:rPr>
      </w:pPr>
      <w:r>
        <w:rPr>
          <w:rFonts w:hint="eastAsia"/>
          <w:sz w:val="24"/>
        </w:rPr>
        <w:t>2、乙方负责现场所有设备材料的保管，如有失窃由乙方负责；</w:t>
      </w:r>
    </w:p>
    <w:p w:rsidR="0026780A" w:rsidRDefault="001B1A4C">
      <w:pPr>
        <w:spacing w:beforeLines="50" w:before="156" w:afterLines="50" w:after="156" w:line="360" w:lineRule="auto"/>
        <w:ind w:firstLineChars="196" w:firstLine="470"/>
        <w:rPr>
          <w:sz w:val="24"/>
        </w:rPr>
      </w:pPr>
      <w:r>
        <w:rPr>
          <w:rFonts w:hint="eastAsia"/>
          <w:sz w:val="24"/>
        </w:rPr>
        <w:t>3、乙方在工程施工中应确实贯彻安全管理的有关规章制度，并对由乙方原因造成的安全事故负全部责任；</w:t>
      </w:r>
    </w:p>
    <w:p w:rsidR="0026780A" w:rsidRDefault="001B1A4C">
      <w:pPr>
        <w:spacing w:beforeLines="50" w:before="156" w:afterLines="50" w:after="156" w:line="360" w:lineRule="auto"/>
        <w:ind w:firstLineChars="196" w:firstLine="470"/>
        <w:rPr>
          <w:sz w:val="24"/>
        </w:rPr>
      </w:pPr>
      <w:r>
        <w:rPr>
          <w:rFonts w:hint="eastAsia"/>
          <w:sz w:val="24"/>
        </w:rPr>
        <w:t>4、乙方应配备必要的安全生产设施和劳动工具，根据本工程实际情况制定安全操作规程；</w:t>
      </w:r>
    </w:p>
    <w:p w:rsidR="0026780A" w:rsidRDefault="001B1A4C">
      <w:pPr>
        <w:spacing w:beforeLines="50" w:before="156" w:afterLines="50" w:after="156" w:line="360" w:lineRule="auto"/>
        <w:ind w:firstLineChars="196" w:firstLine="470"/>
        <w:rPr>
          <w:b/>
          <w:sz w:val="24"/>
        </w:rPr>
      </w:pPr>
      <w:r>
        <w:rPr>
          <w:rFonts w:hint="eastAsia"/>
          <w:b/>
          <w:sz w:val="24"/>
        </w:rPr>
        <w:t>五、违约责任：</w:t>
      </w:r>
    </w:p>
    <w:p w:rsidR="0026780A" w:rsidRDefault="001B1A4C">
      <w:pPr>
        <w:spacing w:beforeLines="50" w:before="156" w:afterLines="50" w:after="156" w:line="360" w:lineRule="auto"/>
        <w:ind w:firstLineChars="196" w:firstLine="470"/>
        <w:rPr>
          <w:sz w:val="24"/>
        </w:rPr>
      </w:pPr>
      <w:r>
        <w:rPr>
          <w:rFonts w:hint="eastAsia"/>
          <w:sz w:val="24"/>
        </w:rPr>
        <w:t>乙方的责任：</w:t>
      </w:r>
    </w:p>
    <w:p w:rsidR="0026780A" w:rsidRDefault="001B1A4C">
      <w:pPr>
        <w:spacing w:beforeLines="50" w:before="156" w:afterLines="50" w:after="156" w:line="360" w:lineRule="auto"/>
        <w:ind w:firstLineChars="196" w:firstLine="470"/>
        <w:rPr>
          <w:sz w:val="24"/>
        </w:rPr>
      </w:pPr>
      <w:r>
        <w:rPr>
          <w:rFonts w:hint="eastAsia"/>
          <w:sz w:val="24"/>
        </w:rPr>
        <w:t>如因乙方责任，不能在24小时内响应进场处理的，每延误一天按合同价款的100—300元偿付逾期违约金，直至工程余款扣完。因此造成损失的，乙方应承担由此造成甲方的损失。</w:t>
      </w:r>
    </w:p>
    <w:p w:rsidR="0026780A" w:rsidRDefault="001B1A4C">
      <w:pPr>
        <w:spacing w:beforeLines="50" w:before="156" w:afterLines="50" w:after="156" w:line="360" w:lineRule="auto"/>
        <w:ind w:firstLineChars="196" w:firstLine="470"/>
        <w:rPr>
          <w:sz w:val="24"/>
        </w:rPr>
      </w:pPr>
      <w:r>
        <w:rPr>
          <w:rFonts w:hint="eastAsia"/>
          <w:sz w:val="24"/>
        </w:rPr>
        <w:lastRenderedPageBreak/>
        <w:t>甲方的责任：</w:t>
      </w:r>
    </w:p>
    <w:p w:rsidR="0026780A" w:rsidRDefault="001B1A4C">
      <w:pPr>
        <w:spacing w:beforeLines="50" w:before="156" w:afterLines="50" w:after="156" w:line="360" w:lineRule="auto"/>
        <w:ind w:firstLineChars="196" w:firstLine="470"/>
        <w:rPr>
          <w:sz w:val="24"/>
        </w:rPr>
      </w:pPr>
      <w:r>
        <w:rPr>
          <w:rFonts w:hint="eastAsia"/>
          <w:sz w:val="24"/>
        </w:rPr>
        <w:t>1、工程未经验收合格，甲方提前使用或擅自动用，由此而发生的质量或其他问题，由甲方承担责任。</w:t>
      </w:r>
    </w:p>
    <w:p w:rsidR="0026780A" w:rsidRDefault="001B1A4C">
      <w:pPr>
        <w:spacing w:beforeLines="50" w:before="156" w:afterLines="50" w:after="156" w:line="360" w:lineRule="auto"/>
        <w:ind w:firstLineChars="196" w:firstLine="470"/>
        <w:rPr>
          <w:b/>
          <w:sz w:val="24"/>
        </w:rPr>
      </w:pPr>
      <w:r>
        <w:rPr>
          <w:rFonts w:hint="eastAsia"/>
          <w:b/>
          <w:sz w:val="24"/>
        </w:rPr>
        <w:t>六、</w:t>
      </w:r>
      <w:proofErr w:type="gramStart"/>
      <w:r>
        <w:rPr>
          <w:rFonts w:hint="eastAsia"/>
          <w:b/>
          <w:sz w:val="24"/>
        </w:rPr>
        <w:t>纠份解决</w:t>
      </w:r>
      <w:proofErr w:type="gramEnd"/>
      <w:r>
        <w:rPr>
          <w:rFonts w:hint="eastAsia"/>
          <w:b/>
          <w:sz w:val="24"/>
        </w:rPr>
        <w:t>办法：</w:t>
      </w:r>
    </w:p>
    <w:p w:rsidR="0026780A" w:rsidRDefault="001B1A4C">
      <w:pPr>
        <w:spacing w:beforeLines="50" w:before="156" w:afterLines="50" w:after="156" w:line="360" w:lineRule="auto"/>
        <w:ind w:firstLineChars="196" w:firstLine="470"/>
        <w:rPr>
          <w:sz w:val="24"/>
        </w:rPr>
      </w:pPr>
      <w:r>
        <w:rPr>
          <w:rFonts w:hint="eastAsia"/>
          <w:sz w:val="24"/>
        </w:rPr>
        <w:t>任何一方违反合同规定，双方协商不成，向甲方住所地人民法院起诉。</w:t>
      </w:r>
    </w:p>
    <w:p w:rsidR="0026780A" w:rsidRDefault="001B1A4C">
      <w:pPr>
        <w:spacing w:beforeLines="50" w:before="156" w:afterLines="50" w:after="156" w:line="360" w:lineRule="auto"/>
        <w:ind w:firstLineChars="196" w:firstLine="470"/>
        <w:rPr>
          <w:b/>
          <w:sz w:val="24"/>
        </w:rPr>
      </w:pPr>
      <w:r>
        <w:rPr>
          <w:rFonts w:hint="eastAsia"/>
          <w:b/>
          <w:sz w:val="24"/>
        </w:rPr>
        <w:t>七、合同生效：</w:t>
      </w:r>
    </w:p>
    <w:p w:rsidR="0026780A" w:rsidRDefault="001B1A4C">
      <w:pPr>
        <w:spacing w:beforeLines="50" w:before="156" w:afterLines="50" w:after="156" w:line="360" w:lineRule="auto"/>
        <w:ind w:firstLineChars="196" w:firstLine="470"/>
        <w:rPr>
          <w:sz w:val="24"/>
        </w:rPr>
      </w:pPr>
      <w:r>
        <w:rPr>
          <w:rFonts w:hint="eastAsia"/>
          <w:sz w:val="24"/>
        </w:rPr>
        <w:t>1、合同订立时间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26780A" w:rsidRDefault="001B1A4C">
      <w:pPr>
        <w:spacing w:beforeLines="50" w:before="156" w:afterLines="50" w:after="156" w:line="360" w:lineRule="auto"/>
        <w:ind w:firstLineChars="196" w:firstLine="470"/>
        <w:rPr>
          <w:sz w:val="24"/>
        </w:rPr>
      </w:pPr>
      <w:r>
        <w:rPr>
          <w:rFonts w:hint="eastAsia"/>
          <w:sz w:val="24"/>
        </w:rPr>
        <w:t>2、合同订立地点： 厦门同集热电有限公司</w:t>
      </w:r>
    </w:p>
    <w:p w:rsidR="0026780A" w:rsidRDefault="001B1A4C">
      <w:pPr>
        <w:spacing w:beforeLines="50" w:before="156" w:afterLines="50" w:after="156" w:line="360" w:lineRule="auto"/>
        <w:ind w:firstLineChars="196" w:firstLine="470"/>
        <w:rPr>
          <w:sz w:val="24"/>
        </w:rPr>
      </w:pPr>
      <w:r>
        <w:rPr>
          <w:rFonts w:hint="eastAsia"/>
          <w:sz w:val="24"/>
        </w:rPr>
        <w:t>3、本合同一式贰份，双方各持壹份，具有同等的法律效力。</w:t>
      </w:r>
    </w:p>
    <w:p w:rsidR="0026780A" w:rsidRDefault="001B1A4C">
      <w:pPr>
        <w:spacing w:beforeLines="50" w:before="156" w:afterLines="50" w:after="156" w:line="360" w:lineRule="auto"/>
        <w:ind w:firstLineChars="196" w:firstLine="470"/>
        <w:rPr>
          <w:sz w:val="24"/>
        </w:rPr>
      </w:pPr>
      <w:r>
        <w:rPr>
          <w:rFonts w:hint="eastAsia"/>
          <w:sz w:val="24"/>
        </w:rPr>
        <w:t>4、本合同双方约定：自双方代表人签字并加盖公章或合同专用章即生效。</w:t>
      </w:r>
    </w:p>
    <w:p w:rsidR="0026780A" w:rsidRDefault="001B1A4C">
      <w:pPr>
        <w:spacing w:beforeLines="50" w:before="156" w:afterLines="50" w:after="156" w:line="360" w:lineRule="auto"/>
        <w:ind w:firstLineChars="182" w:firstLine="437"/>
        <w:rPr>
          <w:sz w:val="24"/>
        </w:rPr>
      </w:pPr>
      <w:r>
        <w:rPr>
          <w:rFonts w:hint="eastAsia"/>
          <w:sz w:val="24"/>
        </w:rPr>
        <w:t xml:space="preserve">甲方：厦门同集热电有限公司      　乙方： </w:t>
      </w:r>
    </w:p>
    <w:p w:rsidR="0026780A" w:rsidRDefault="001B1A4C">
      <w:pPr>
        <w:spacing w:beforeLines="50" w:before="156" w:afterLines="50" w:after="156" w:line="360" w:lineRule="auto"/>
        <w:ind w:leftChars="238" w:left="6260" w:rightChars="-223" w:right="-468" w:hangingChars="2400" w:hanging="5760"/>
        <w:rPr>
          <w:sz w:val="24"/>
        </w:rPr>
      </w:pPr>
      <w:r>
        <w:rPr>
          <w:rFonts w:hint="eastAsia"/>
          <w:sz w:val="24"/>
        </w:rPr>
        <w:t>代表：                            代表：</w:t>
      </w:r>
    </w:p>
    <w:p w:rsidR="0026780A" w:rsidRDefault="001B1A4C">
      <w:pPr>
        <w:tabs>
          <w:tab w:val="left" w:pos="5160"/>
        </w:tabs>
        <w:spacing w:beforeLines="50" w:before="156" w:afterLines="50" w:after="156" w:line="360" w:lineRule="auto"/>
        <w:ind w:firstLineChars="182" w:firstLine="437"/>
        <w:rPr>
          <w:sz w:val="24"/>
        </w:rPr>
      </w:pPr>
      <w:r>
        <w:rPr>
          <w:rFonts w:hint="eastAsia"/>
          <w:sz w:val="24"/>
        </w:rPr>
        <w:t>电话：0592-7396255               电话：</w:t>
      </w:r>
    </w:p>
    <w:p w:rsidR="0026780A" w:rsidRDefault="001B1A4C">
      <w:pPr>
        <w:tabs>
          <w:tab w:val="left" w:pos="5160"/>
        </w:tabs>
        <w:spacing w:beforeLines="50" w:before="156" w:afterLines="50" w:after="156" w:line="360" w:lineRule="auto"/>
        <w:ind w:firstLineChars="182" w:firstLine="437"/>
        <w:rPr>
          <w:sz w:val="24"/>
        </w:rPr>
      </w:pPr>
      <w:r>
        <w:rPr>
          <w:rFonts w:hint="eastAsia"/>
          <w:sz w:val="24"/>
        </w:rPr>
        <w:t>传真：0592-7396296               传真：</w:t>
      </w:r>
    </w:p>
    <w:p w:rsidR="0026780A" w:rsidRDefault="001B1A4C">
      <w:pPr>
        <w:tabs>
          <w:tab w:val="left" w:pos="4680"/>
        </w:tabs>
        <w:spacing w:beforeLines="50" w:before="156" w:afterLines="50" w:after="156" w:line="360" w:lineRule="auto"/>
        <w:ind w:firstLineChars="182" w:firstLine="437"/>
        <w:rPr>
          <w:sz w:val="24"/>
        </w:rPr>
      </w:pPr>
      <w:r>
        <w:rPr>
          <w:rFonts w:hint="eastAsia"/>
          <w:sz w:val="24"/>
        </w:rPr>
        <w:t xml:space="preserve">开户银行：建行厦门分行集美支行    开户银行： </w:t>
      </w:r>
    </w:p>
    <w:p w:rsidR="0026780A" w:rsidRDefault="001B1A4C">
      <w:pPr>
        <w:tabs>
          <w:tab w:val="left" w:pos="5160"/>
        </w:tabs>
        <w:spacing w:beforeLines="50" w:before="156" w:afterLines="50" w:after="156" w:line="360" w:lineRule="auto"/>
        <w:ind w:firstLineChars="182" w:firstLine="437"/>
        <w:rPr>
          <w:sz w:val="24"/>
        </w:rPr>
      </w:pPr>
      <w:proofErr w:type="gramStart"/>
      <w:r>
        <w:rPr>
          <w:rFonts w:hint="eastAsia"/>
          <w:sz w:val="24"/>
        </w:rPr>
        <w:t>帐号</w:t>
      </w:r>
      <w:proofErr w:type="gramEnd"/>
      <w:r>
        <w:rPr>
          <w:rFonts w:hint="eastAsia"/>
          <w:sz w:val="24"/>
        </w:rPr>
        <w:t xml:space="preserve">：3510 1556 0010 5000 0117    </w:t>
      </w:r>
      <w:proofErr w:type="gramStart"/>
      <w:r>
        <w:rPr>
          <w:rFonts w:hint="eastAsia"/>
          <w:sz w:val="24"/>
        </w:rPr>
        <w:t>帐号</w:t>
      </w:r>
      <w:proofErr w:type="gramEnd"/>
      <w:r>
        <w:rPr>
          <w:rFonts w:hint="eastAsia"/>
          <w:sz w:val="24"/>
        </w:rPr>
        <w:t>：</w:t>
      </w:r>
    </w:p>
    <w:p w:rsidR="0026780A" w:rsidRDefault="0026780A">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26780A" w:rsidRDefault="0026780A">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26780A" w:rsidRDefault="0026780A">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26780A" w:rsidRDefault="001B1A4C">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6780A">
        <w:trPr>
          <w:trHeight w:val="90"/>
        </w:trPr>
        <w:tc>
          <w:tcPr>
            <w:tcW w:w="5000" w:type="pct"/>
          </w:tcPr>
          <w:p w:rsidR="0026780A" w:rsidRDefault="001B1A4C">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26780A" w:rsidRDefault="001B1A4C">
            <w:pPr>
              <w:kinsoku w:val="0"/>
              <w:overflowPunct w:val="0"/>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26780A" w:rsidRDefault="0026780A">
      <w:pPr>
        <w:kinsoku w:val="0"/>
        <w:overflowPunct w:val="0"/>
        <w:spacing w:line="400" w:lineRule="atLeast"/>
        <w:rPr>
          <w:rFonts w:ascii="宋体" w:hAnsi="宋体"/>
          <w:b/>
          <w:sz w:val="36"/>
        </w:rPr>
      </w:pPr>
    </w:p>
    <w:p w:rsidR="0026780A" w:rsidRDefault="001B1A4C">
      <w:pPr>
        <w:kinsoku w:val="0"/>
        <w:overflowPunct w:val="0"/>
        <w:spacing w:line="400" w:lineRule="atLeast"/>
        <w:jc w:val="center"/>
        <w:outlineLvl w:val="0"/>
        <w:rPr>
          <w:rFonts w:ascii="宋体" w:hAnsi="宋体"/>
          <w:b/>
          <w:sz w:val="44"/>
          <w:szCs w:val="44"/>
        </w:rPr>
      </w:pPr>
      <w:r>
        <w:rPr>
          <w:rFonts w:ascii="宋体" w:hAnsi="宋体" w:hint="eastAsia"/>
          <w:b/>
          <w:sz w:val="44"/>
          <w:szCs w:val="44"/>
        </w:rPr>
        <w:t>厦门同集热电有限公司</w:t>
      </w:r>
    </w:p>
    <w:p w:rsidR="0026780A" w:rsidRDefault="0026780A">
      <w:pPr>
        <w:kinsoku w:val="0"/>
        <w:overflowPunct w:val="0"/>
        <w:spacing w:line="400" w:lineRule="atLeast"/>
        <w:jc w:val="center"/>
        <w:outlineLvl w:val="0"/>
        <w:rPr>
          <w:rFonts w:ascii="宋体" w:hAnsi="宋体"/>
          <w:b/>
          <w:sz w:val="44"/>
          <w:szCs w:val="44"/>
        </w:rPr>
      </w:pPr>
    </w:p>
    <w:p w:rsidR="0026780A" w:rsidRDefault="001B1A4C">
      <w:pPr>
        <w:kinsoku w:val="0"/>
        <w:overflowPunct w:val="0"/>
        <w:spacing w:line="400" w:lineRule="atLeast"/>
        <w:jc w:val="center"/>
        <w:outlineLvl w:val="0"/>
        <w:rPr>
          <w:rFonts w:ascii="宋体" w:hAnsi="宋体"/>
          <w:b/>
          <w:sz w:val="44"/>
          <w:szCs w:val="44"/>
        </w:rPr>
      </w:pPr>
      <w:bookmarkStart w:id="65" w:name="_Toc3580"/>
      <w:bookmarkStart w:id="66" w:name="_Toc30894"/>
      <w:bookmarkStart w:id="67" w:name="_Toc28305"/>
      <w:r>
        <w:rPr>
          <w:rFonts w:ascii="宋体" w:hAnsi="宋体" w:hint="eastAsia"/>
          <w:b/>
          <w:sz w:val="44"/>
          <w:szCs w:val="44"/>
        </w:rPr>
        <w:t>职工食堂改造项目</w:t>
      </w:r>
    </w:p>
    <w:p w:rsidR="0026780A" w:rsidRDefault="0026780A">
      <w:pPr>
        <w:kinsoku w:val="0"/>
        <w:overflowPunct w:val="0"/>
        <w:spacing w:line="400" w:lineRule="atLeast"/>
        <w:jc w:val="center"/>
        <w:outlineLvl w:val="0"/>
        <w:rPr>
          <w:rFonts w:ascii="宋体" w:hAnsi="宋体"/>
          <w:b/>
          <w:sz w:val="44"/>
          <w:szCs w:val="44"/>
        </w:rPr>
      </w:pPr>
    </w:p>
    <w:bookmarkEnd w:id="65"/>
    <w:bookmarkEnd w:id="66"/>
    <w:bookmarkEnd w:id="67"/>
    <w:p w:rsidR="0026780A" w:rsidRDefault="001B1A4C">
      <w:pPr>
        <w:kinsoku w:val="0"/>
        <w:overflowPunct w:val="0"/>
        <w:spacing w:line="400" w:lineRule="atLeast"/>
        <w:jc w:val="center"/>
        <w:outlineLvl w:val="0"/>
        <w:rPr>
          <w:rFonts w:ascii="宋体" w:hAnsi="宋体"/>
          <w:b/>
          <w:sz w:val="44"/>
          <w:szCs w:val="44"/>
        </w:rPr>
      </w:pPr>
      <w:r>
        <w:rPr>
          <w:rFonts w:ascii="宋体" w:hAnsi="宋体" w:hint="eastAsia"/>
          <w:b/>
          <w:sz w:val="44"/>
          <w:szCs w:val="44"/>
        </w:rPr>
        <w:t>响应报价文件</w:t>
      </w:r>
    </w:p>
    <w:p w:rsidR="0026780A" w:rsidRDefault="0026780A">
      <w:pPr>
        <w:kinsoku w:val="0"/>
        <w:overflowPunct w:val="0"/>
        <w:spacing w:line="400" w:lineRule="atLeast"/>
        <w:ind w:firstLineChars="400" w:firstLine="1440"/>
        <w:rPr>
          <w:rFonts w:ascii="宋体" w:hAnsi="宋体"/>
          <w:b/>
          <w:sz w:val="36"/>
        </w:rPr>
      </w:pPr>
    </w:p>
    <w:p w:rsidR="0026780A" w:rsidRDefault="001B1A4C">
      <w:pPr>
        <w:kinsoku w:val="0"/>
        <w:overflowPunct w:val="0"/>
        <w:spacing w:line="400" w:lineRule="atLeast"/>
        <w:ind w:firstLineChars="500" w:firstLine="1800"/>
        <w:outlineLvl w:val="0"/>
        <w:rPr>
          <w:rFonts w:ascii="宋体" w:hAnsi="宋体"/>
          <w:b/>
          <w:sz w:val="36"/>
        </w:rPr>
      </w:pPr>
      <w:bookmarkStart w:id="68" w:name="_Toc3485"/>
      <w:bookmarkStart w:id="69" w:name="_Toc477"/>
      <w:bookmarkStart w:id="70" w:name="_Toc16822"/>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68"/>
      <w:bookmarkEnd w:id="69"/>
      <w:bookmarkEnd w:id="70"/>
      <w:r>
        <w:rPr>
          <w:rFonts w:ascii="宋体" w:hAnsi="宋体" w:hint="eastAsia"/>
          <w:b/>
          <w:sz w:val="36"/>
          <w:u w:val="single"/>
        </w:rPr>
        <w:t xml:space="preserve"> </w:t>
      </w:r>
      <w:r>
        <w:rPr>
          <w:rFonts w:ascii="宋体" w:hAnsi="宋体" w:hint="eastAsia"/>
          <w:b/>
          <w:sz w:val="36"/>
          <w:u w:val="single"/>
        </w:rPr>
        <w:t>工程</w:t>
      </w:r>
      <w:r>
        <w:rPr>
          <w:rFonts w:ascii="宋体" w:hAnsi="宋体" w:hint="eastAsia"/>
          <w:b/>
          <w:sz w:val="36"/>
          <w:u w:val="single"/>
        </w:rPr>
        <w:t xml:space="preserve">041[2020]005 </w:t>
      </w:r>
    </w:p>
    <w:p w:rsidR="0026780A" w:rsidRDefault="0026780A">
      <w:pPr>
        <w:kinsoku w:val="0"/>
        <w:overflowPunct w:val="0"/>
        <w:spacing w:line="400" w:lineRule="atLeast"/>
        <w:rPr>
          <w:rFonts w:ascii="宋体" w:hAnsi="宋体"/>
          <w:b/>
          <w:sz w:val="36"/>
        </w:rPr>
      </w:pPr>
    </w:p>
    <w:p w:rsidR="0026780A" w:rsidRDefault="0026780A">
      <w:pPr>
        <w:kinsoku w:val="0"/>
        <w:overflowPunct w:val="0"/>
        <w:spacing w:line="400" w:lineRule="atLeast"/>
        <w:rPr>
          <w:rFonts w:ascii="宋体" w:hAnsi="宋体"/>
          <w:b/>
          <w:sz w:val="36"/>
        </w:rPr>
      </w:pPr>
    </w:p>
    <w:p w:rsidR="0026780A" w:rsidRDefault="0026780A">
      <w:pPr>
        <w:kinsoku w:val="0"/>
        <w:overflowPunct w:val="0"/>
        <w:spacing w:line="400" w:lineRule="atLeast"/>
        <w:rPr>
          <w:rFonts w:ascii="宋体" w:hAnsi="宋体"/>
          <w:b/>
          <w:sz w:val="36"/>
        </w:rPr>
      </w:pPr>
    </w:p>
    <w:p w:rsidR="0026780A" w:rsidRDefault="0026780A">
      <w:pPr>
        <w:kinsoku w:val="0"/>
        <w:overflowPunct w:val="0"/>
        <w:spacing w:line="400" w:lineRule="atLeast"/>
        <w:jc w:val="left"/>
        <w:rPr>
          <w:rFonts w:ascii="宋体" w:hAnsi="宋体"/>
          <w:b/>
          <w:bCs/>
          <w:sz w:val="32"/>
          <w:szCs w:val="32"/>
        </w:rPr>
      </w:pPr>
    </w:p>
    <w:p w:rsidR="0026780A" w:rsidRDefault="001B1A4C">
      <w:pPr>
        <w:kinsoku w:val="0"/>
        <w:overflowPunct w:val="0"/>
        <w:spacing w:line="400" w:lineRule="atLeast"/>
        <w:ind w:firstLineChars="200" w:firstLine="600"/>
        <w:jc w:val="left"/>
        <w:outlineLvl w:val="0"/>
        <w:rPr>
          <w:rFonts w:ascii="宋体" w:hAnsi="宋体"/>
          <w:b/>
          <w:bCs/>
          <w:sz w:val="30"/>
          <w:szCs w:val="30"/>
          <w:u w:val="single"/>
        </w:rPr>
      </w:pPr>
      <w:bookmarkStart w:id="71" w:name="_Toc26010"/>
      <w:bookmarkStart w:id="72" w:name="_Toc27454"/>
      <w:bookmarkStart w:id="73" w:name="_Toc12676"/>
      <w:bookmarkStart w:id="74" w:name="_Toc10610"/>
      <w:bookmarkStart w:id="75"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71"/>
      <w:bookmarkEnd w:id="72"/>
      <w:bookmarkEnd w:id="73"/>
      <w:bookmarkEnd w:id="74"/>
      <w:bookmarkEnd w:id="75"/>
    </w:p>
    <w:p w:rsidR="0026780A" w:rsidRDefault="0026780A">
      <w:pPr>
        <w:kinsoku w:val="0"/>
        <w:overflowPunct w:val="0"/>
        <w:spacing w:line="400" w:lineRule="atLeast"/>
        <w:jc w:val="left"/>
        <w:rPr>
          <w:rFonts w:ascii="宋体" w:hAnsi="宋体"/>
          <w:b/>
          <w:bCs/>
          <w:sz w:val="30"/>
          <w:szCs w:val="30"/>
          <w:u w:val="single"/>
        </w:rPr>
      </w:pPr>
    </w:p>
    <w:p w:rsidR="0026780A" w:rsidRDefault="001B1A4C">
      <w:pPr>
        <w:kinsoku w:val="0"/>
        <w:overflowPunct w:val="0"/>
        <w:spacing w:line="400" w:lineRule="atLeast"/>
        <w:ind w:firstLineChars="200" w:firstLine="600"/>
        <w:jc w:val="left"/>
        <w:outlineLvl w:val="0"/>
        <w:rPr>
          <w:rFonts w:ascii="宋体" w:hAnsi="宋体"/>
          <w:b/>
          <w:bCs/>
          <w:sz w:val="30"/>
          <w:szCs w:val="30"/>
          <w:u w:val="single"/>
        </w:rPr>
      </w:pPr>
      <w:bookmarkStart w:id="76" w:name="_Toc2110"/>
      <w:bookmarkStart w:id="77" w:name="_Toc16600"/>
      <w:bookmarkStart w:id="78" w:name="_Toc26421"/>
      <w:bookmarkStart w:id="79" w:name="_Toc28416"/>
      <w:bookmarkStart w:id="80" w:name="_Toc22504"/>
      <w:r>
        <w:rPr>
          <w:rFonts w:ascii="宋体" w:hAnsi="宋体" w:hint="eastAsia"/>
          <w:b/>
          <w:bCs/>
          <w:sz w:val="30"/>
          <w:szCs w:val="30"/>
        </w:rPr>
        <w:t>法定代表人或其委托代理人：</w:t>
      </w:r>
      <w:bookmarkEnd w:id="76"/>
      <w:bookmarkEnd w:id="77"/>
      <w:bookmarkEnd w:id="78"/>
      <w:bookmarkEnd w:id="79"/>
      <w:bookmarkEnd w:id="80"/>
    </w:p>
    <w:p w:rsidR="0026780A" w:rsidRDefault="0026780A">
      <w:pPr>
        <w:kinsoku w:val="0"/>
        <w:overflowPunct w:val="0"/>
        <w:spacing w:line="400" w:lineRule="atLeast"/>
        <w:ind w:firstLineChars="600" w:firstLine="1680"/>
        <w:jc w:val="center"/>
        <w:rPr>
          <w:rFonts w:ascii="宋体" w:hAnsi="宋体"/>
          <w:b/>
          <w:bCs/>
          <w:sz w:val="28"/>
          <w:szCs w:val="28"/>
        </w:rPr>
      </w:pPr>
    </w:p>
    <w:p w:rsidR="0026780A" w:rsidRDefault="001B1A4C">
      <w:pPr>
        <w:kinsoku w:val="0"/>
        <w:overflowPunct w:val="0"/>
        <w:spacing w:line="400" w:lineRule="atLeast"/>
        <w:ind w:firstLineChars="1000" w:firstLine="2800"/>
        <w:outlineLvl w:val="0"/>
        <w:rPr>
          <w:rFonts w:ascii="宋体" w:hAnsi="宋体"/>
          <w:b/>
          <w:bCs/>
          <w:sz w:val="28"/>
          <w:szCs w:val="28"/>
        </w:rPr>
      </w:pPr>
      <w:bookmarkStart w:id="81" w:name="_Toc19182"/>
      <w:bookmarkStart w:id="82" w:name="_Toc24026"/>
      <w:bookmarkStart w:id="83" w:name="_Toc7425"/>
      <w:bookmarkStart w:id="84" w:name="_Toc14233"/>
      <w:bookmarkStart w:id="85" w:name="_Toc7142"/>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81"/>
      <w:bookmarkEnd w:id="82"/>
      <w:bookmarkEnd w:id="83"/>
      <w:bookmarkEnd w:id="84"/>
      <w:bookmarkEnd w:id="85"/>
    </w:p>
    <w:p w:rsidR="0026780A" w:rsidRDefault="0026780A">
      <w:pPr>
        <w:kinsoku w:val="0"/>
        <w:overflowPunct w:val="0"/>
        <w:spacing w:line="400" w:lineRule="atLeast"/>
        <w:ind w:firstLineChars="1000" w:firstLine="2800"/>
        <w:outlineLvl w:val="0"/>
        <w:rPr>
          <w:rFonts w:ascii="宋体" w:hAnsi="宋体"/>
          <w:b/>
          <w:bCs/>
          <w:sz w:val="28"/>
          <w:szCs w:val="28"/>
        </w:rPr>
      </w:pPr>
    </w:p>
    <w:p w:rsidR="0026780A" w:rsidRDefault="0026780A">
      <w:pPr>
        <w:kinsoku w:val="0"/>
        <w:overflowPunct w:val="0"/>
        <w:spacing w:line="400" w:lineRule="atLeast"/>
        <w:ind w:firstLineChars="1000" w:firstLine="2800"/>
        <w:outlineLvl w:val="0"/>
        <w:rPr>
          <w:rFonts w:ascii="宋体" w:hAnsi="宋体"/>
          <w:b/>
          <w:bCs/>
          <w:sz w:val="28"/>
          <w:szCs w:val="28"/>
        </w:rPr>
      </w:pP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26780A" w:rsidRDefault="001B1A4C">
      <w:pPr>
        <w:numPr>
          <w:ilvl w:val="0"/>
          <w:numId w:val="25"/>
        </w:numPr>
        <w:tabs>
          <w:tab w:val="clear" w:pos="-2"/>
          <w:tab w:val="left" w:pos="0"/>
        </w:tabs>
        <w:kinsoku w:val="0"/>
        <w:overflowPunct w:val="0"/>
        <w:autoSpaceDE w:val="0"/>
        <w:autoSpaceDN w:val="0"/>
        <w:adjustRightInd w:val="0"/>
        <w:snapToGrid w:val="0"/>
        <w:spacing w:line="400" w:lineRule="atLeast"/>
        <w:ind w:firstLine="0"/>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26780A" w:rsidRDefault="001B1A4C">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8</w:t>
      </w:r>
      <w:r>
        <w:rPr>
          <w:rFonts w:ascii="宋体" w:hAnsi="宋体" w:hint="eastAsia"/>
          <w:sz w:val="24"/>
          <w:szCs w:val="24"/>
        </w:rPr>
        <w:t>）。</w:t>
      </w: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26780A" w:rsidRDefault="0026780A">
      <w:pPr>
        <w:tabs>
          <w:tab w:val="left" w:pos="0"/>
        </w:tabs>
        <w:kinsoku w:val="0"/>
        <w:overflowPunct w:val="0"/>
        <w:spacing w:line="400" w:lineRule="atLeast"/>
        <w:rPr>
          <w:rFonts w:ascii="宋体" w:hAnsi="宋体"/>
          <w:sz w:val="24"/>
          <w:szCs w:val="24"/>
        </w:rPr>
      </w:pPr>
    </w:p>
    <w:p w:rsidR="00A9106C" w:rsidRDefault="00A9106C">
      <w:pPr>
        <w:pStyle w:val="21"/>
        <w:keepNext w:val="0"/>
        <w:keepLines w:val="0"/>
        <w:kinsoku w:val="0"/>
        <w:overflowPunct w:val="0"/>
        <w:autoSpaceDE w:val="0"/>
        <w:autoSpaceDN w:val="0"/>
        <w:adjustRightInd/>
        <w:spacing w:before="0" w:after="0" w:line="400" w:lineRule="atLeast"/>
        <w:rPr>
          <w:rFonts w:eastAsia="宋体" w:cs="宋体" w:hint="eastAsia"/>
          <w:b w:val="0"/>
          <w:bCs/>
          <w:sz w:val="28"/>
          <w:szCs w:val="18"/>
        </w:rPr>
      </w:pPr>
      <w:bookmarkStart w:id="86" w:name="_Toc2425_WPSOffice_Level2"/>
      <w:bookmarkStart w:id="87" w:name="_Toc29175_WPSOffice_Level1"/>
    </w:p>
    <w:p w:rsidR="00A9106C" w:rsidRDefault="00A9106C">
      <w:pPr>
        <w:pStyle w:val="21"/>
        <w:keepNext w:val="0"/>
        <w:keepLines w:val="0"/>
        <w:kinsoku w:val="0"/>
        <w:overflowPunct w:val="0"/>
        <w:autoSpaceDE w:val="0"/>
        <w:autoSpaceDN w:val="0"/>
        <w:adjustRightInd/>
        <w:spacing w:before="0" w:after="0" w:line="400" w:lineRule="atLeast"/>
        <w:rPr>
          <w:rFonts w:eastAsia="宋体" w:cs="宋体" w:hint="eastAsia"/>
          <w:b w:val="0"/>
          <w:bCs/>
          <w:sz w:val="28"/>
          <w:szCs w:val="18"/>
        </w:rPr>
      </w:pPr>
    </w:p>
    <w:p w:rsidR="00A9106C" w:rsidRDefault="00A9106C">
      <w:pPr>
        <w:pStyle w:val="21"/>
        <w:keepNext w:val="0"/>
        <w:keepLines w:val="0"/>
        <w:kinsoku w:val="0"/>
        <w:overflowPunct w:val="0"/>
        <w:autoSpaceDE w:val="0"/>
        <w:autoSpaceDN w:val="0"/>
        <w:adjustRightInd/>
        <w:spacing w:before="0" w:after="0" w:line="400" w:lineRule="atLeast"/>
        <w:rPr>
          <w:rFonts w:eastAsia="宋体" w:cs="宋体" w:hint="eastAsia"/>
          <w:b w:val="0"/>
          <w:bCs/>
          <w:sz w:val="28"/>
          <w:szCs w:val="18"/>
        </w:rPr>
      </w:pPr>
    </w:p>
    <w:p w:rsidR="0026780A" w:rsidRDefault="001B1A4C">
      <w:pPr>
        <w:pStyle w:val="21"/>
        <w:keepNext w:val="0"/>
        <w:keepLines w:val="0"/>
        <w:kinsoku w:val="0"/>
        <w:overflowPunct w:val="0"/>
        <w:autoSpaceDE w:val="0"/>
        <w:autoSpaceDN w:val="0"/>
        <w:adjustRightInd/>
        <w:spacing w:before="0" w:after="0" w:line="400" w:lineRule="atLeast"/>
        <w:rPr>
          <w:rFonts w:eastAsia="宋体" w:cs="宋体"/>
          <w:b w:val="0"/>
          <w:bCs/>
          <w:sz w:val="28"/>
          <w:szCs w:val="18"/>
        </w:rPr>
      </w:pPr>
      <w:r>
        <w:rPr>
          <w:rFonts w:eastAsia="宋体" w:cs="宋体" w:hint="eastAsia"/>
          <w:b w:val="0"/>
          <w:bCs/>
          <w:sz w:val="28"/>
          <w:szCs w:val="18"/>
        </w:rPr>
        <w:lastRenderedPageBreak/>
        <w:t>附件1 响应函</w:t>
      </w:r>
      <w:bookmarkEnd w:id="86"/>
      <w:bookmarkEnd w:id="87"/>
    </w:p>
    <w:p w:rsidR="0026780A" w:rsidRDefault="001B1A4C">
      <w:pPr>
        <w:kinsoku w:val="0"/>
        <w:overflowPunct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26780A" w:rsidRDefault="001B1A4C">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职工食堂改造</w:t>
      </w:r>
      <w:r>
        <w:rPr>
          <w:rFonts w:ascii="宋体" w:hAnsi="宋体" w:cs="宋体" w:hint="eastAsia"/>
          <w:spacing w:val="-4"/>
          <w:sz w:val="24"/>
          <w:szCs w:val="24"/>
        </w:rPr>
        <w:t>项目的谈判文件全部内容，愿意以人民币</w:t>
      </w:r>
      <w:r>
        <w:rPr>
          <w:rFonts w:ascii="宋体" w:hAnsi="宋体" w:cs="宋体" w:hint="eastAsia"/>
          <w:spacing w:val="-4"/>
          <w:sz w:val="24"/>
          <w:szCs w:val="24"/>
          <w:u w:val="single"/>
        </w:rPr>
        <w:t xml:space="preserve">     </w:t>
      </w:r>
    </w:p>
    <w:p w:rsidR="0026780A" w:rsidRDefault="001B1A4C">
      <w:p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u w:val="single"/>
        </w:rPr>
        <w:t xml:space="preserve">         </w:t>
      </w:r>
      <w:r>
        <w:rPr>
          <w:rFonts w:ascii="宋体" w:hAnsi="宋体" w:cs="宋体" w:hint="eastAsia"/>
          <w:spacing w:val="-4"/>
          <w:sz w:val="24"/>
          <w:szCs w:val="24"/>
        </w:rPr>
        <w:t>的报价总报价，含</w:t>
      </w:r>
      <w:r>
        <w:rPr>
          <w:rFonts w:ascii="宋体" w:hAnsi="宋体" w:cs="宋体" w:hint="eastAsia"/>
          <w:spacing w:val="-4"/>
          <w:sz w:val="24"/>
          <w:szCs w:val="24"/>
          <w:u w:val="single"/>
        </w:rPr>
        <w:t xml:space="preserve">     </w:t>
      </w:r>
      <w:r>
        <w:rPr>
          <w:rFonts w:ascii="宋体" w:hAnsi="宋体" w:cs="宋体" w:hint="eastAsia"/>
          <w:spacing w:val="-4"/>
          <w:sz w:val="24"/>
          <w:szCs w:val="24"/>
        </w:rPr>
        <w:t>％增值税。服务期限合同签订一年内，按照招标文件、服务合同、和技术规范要求承接本竞争性谈判项目，并承担法律法规规定的责任和义务。</w:t>
      </w:r>
    </w:p>
    <w:p w:rsidR="0026780A" w:rsidRDefault="001B1A4C">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26780A" w:rsidRDefault="001B1A4C">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如我方成交，我方承诺在收到成交通知书后，在成交通知书规定的期限内完成合同签订，并保证为本项目提供优质服务，施工质量符合贵司要求。</w:t>
      </w:r>
    </w:p>
    <w:p w:rsidR="0026780A" w:rsidRDefault="001B1A4C">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26780A" w:rsidRDefault="001B1A4C">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我方承诺按招标文件的规定履行合同责任和义务，并在合同约定的服务期限内完成所有监测服务。</w:t>
      </w:r>
    </w:p>
    <w:p w:rsidR="0026780A" w:rsidRDefault="001B1A4C">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26780A" w:rsidRDefault="0026780A">
      <w:pPr>
        <w:kinsoku w:val="0"/>
        <w:overflowPunct w:val="0"/>
        <w:snapToGrid w:val="0"/>
        <w:spacing w:line="440" w:lineRule="atLeast"/>
        <w:ind w:left="400"/>
        <w:jc w:val="left"/>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1B1A4C">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26780A" w:rsidRDefault="001B1A4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26780A" w:rsidRDefault="001B1A4C">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hint="eastAsia"/>
          <w:spacing w:val="-4"/>
          <w:sz w:val="24"/>
          <w:szCs w:val="24"/>
        </w:rPr>
      </w:pPr>
    </w:p>
    <w:p w:rsidR="00A9106C" w:rsidRDefault="00A9106C">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jc w:val="center"/>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1B1A4C">
      <w:pPr>
        <w:pStyle w:val="21"/>
        <w:keepNext w:val="0"/>
        <w:keepLines w:val="0"/>
        <w:kinsoku w:val="0"/>
        <w:overflowPunct w:val="0"/>
        <w:autoSpaceDE w:val="0"/>
        <w:autoSpaceDN w:val="0"/>
        <w:adjustRightInd/>
        <w:spacing w:before="0" w:after="0" w:line="400" w:lineRule="atLeast"/>
        <w:rPr>
          <w:rFonts w:eastAsia="宋体" w:cs="宋体"/>
          <w:b w:val="0"/>
          <w:bCs/>
          <w:sz w:val="28"/>
          <w:szCs w:val="28"/>
        </w:rPr>
      </w:pPr>
      <w:bookmarkStart w:id="88" w:name="_Toc4850_WPSOffice_Level2"/>
      <w:bookmarkStart w:id="89" w:name="_Toc21815_WPSOffice_Level2"/>
      <w:bookmarkStart w:id="90" w:name="_Toc11236_WPSOffice_Level2"/>
      <w:r>
        <w:rPr>
          <w:rFonts w:eastAsia="宋体" w:cs="宋体" w:hint="eastAsia"/>
          <w:b w:val="0"/>
          <w:bCs/>
          <w:sz w:val="28"/>
          <w:szCs w:val="28"/>
        </w:rPr>
        <w:lastRenderedPageBreak/>
        <w:t>附件2 报价表</w:t>
      </w:r>
      <w:bookmarkEnd w:id="88"/>
      <w:bookmarkEnd w:id="89"/>
      <w:bookmarkEnd w:id="90"/>
    </w:p>
    <w:p w:rsidR="0026780A" w:rsidRDefault="0026780A">
      <w:pPr>
        <w:kinsoku w:val="0"/>
        <w:overflowPunct w:val="0"/>
        <w:spacing w:line="400" w:lineRule="atLeast"/>
        <w:rPr>
          <w:rFonts w:ascii="宋体" w:hAnsi="宋体" w:cs="宋体"/>
          <w:spacing w:val="-4"/>
          <w:sz w:val="24"/>
          <w:szCs w:val="24"/>
        </w:rPr>
      </w:pPr>
    </w:p>
    <w:tbl>
      <w:tblPr>
        <w:tblW w:w="5094" w:type="pct"/>
        <w:jc w:val="center"/>
        <w:tblLook w:val="04A0" w:firstRow="1" w:lastRow="0" w:firstColumn="1" w:lastColumn="0" w:noHBand="0" w:noVBand="1"/>
      </w:tblPr>
      <w:tblGrid>
        <w:gridCol w:w="629"/>
        <w:gridCol w:w="699"/>
        <w:gridCol w:w="820"/>
        <w:gridCol w:w="1774"/>
        <w:gridCol w:w="811"/>
        <w:gridCol w:w="610"/>
        <w:gridCol w:w="505"/>
        <w:gridCol w:w="98"/>
        <w:gridCol w:w="511"/>
        <w:gridCol w:w="609"/>
        <w:gridCol w:w="664"/>
        <w:gridCol w:w="636"/>
        <w:gridCol w:w="1096"/>
      </w:tblGrid>
      <w:tr w:rsidR="0026780A">
        <w:trPr>
          <w:trHeight w:val="37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369"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w:t>
            </w:r>
          </w:p>
        </w:tc>
        <w:tc>
          <w:tcPr>
            <w:tcW w:w="433"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地点</w:t>
            </w:r>
          </w:p>
        </w:tc>
        <w:tc>
          <w:tcPr>
            <w:tcW w:w="937"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方案</w:t>
            </w:r>
          </w:p>
        </w:tc>
        <w:tc>
          <w:tcPr>
            <w:tcW w:w="428"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材质</w:t>
            </w:r>
          </w:p>
        </w:tc>
        <w:tc>
          <w:tcPr>
            <w:tcW w:w="322"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长</w:t>
            </w:r>
          </w:p>
        </w:tc>
        <w:tc>
          <w:tcPr>
            <w:tcW w:w="267"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宽</w:t>
            </w:r>
          </w:p>
        </w:tc>
        <w:tc>
          <w:tcPr>
            <w:tcW w:w="322" w:type="pct"/>
            <w:gridSpan w:val="2"/>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高</w:t>
            </w:r>
          </w:p>
        </w:tc>
        <w:tc>
          <w:tcPr>
            <w:tcW w:w="322"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351"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单价</w:t>
            </w:r>
          </w:p>
        </w:tc>
        <w:tc>
          <w:tcPr>
            <w:tcW w:w="332"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金额</w:t>
            </w:r>
          </w:p>
        </w:tc>
        <w:tc>
          <w:tcPr>
            <w:tcW w:w="579"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26780A">
        <w:trPr>
          <w:trHeight w:val="930"/>
          <w:jc w:val="center"/>
        </w:trPr>
        <w:tc>
          <w:tcPr>
            <w:tcW w:w="332" w:type="pct"/>
            <w:vMerge w:val="restart"/>
            <w:tcBorders>
              <w:top w:val="nil"/>
              <w:left w:val="single" w:sz="4" w:space="0" w:color="auto"/>
              <w:bottom w:val="single" w:sz="4" w:space="0" w:color="000000"/>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69" w:type="pct"/>
            <w:vMerge w:val="restart"/>
            <w:tcBorders>
              <w:top w:val="nil"/>
              <w:left w:val="single" w:sz="4" w:space="0" w:color="auto"/>
              <w:bottom w:val="single" w:sz="4" w:space="0" w:color="000000"/>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一</w:t>
            </w:r>
            <w:proofErr w:type="gramEnd"/>
            <w:r>
              <w:rPr>
                <w:rFonts w:ascii="宋体" w:hAnsi="宋体" w:cs="宋体" w:hint="eastAsia"/>
                <w:color w:val="000000"/>
                <w:kern w:val="0"/>
                <w:sz w:val="16"/>
                <w:szCs w:val="16"/>
              </w:rPr>
              <w:t>更衣室</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w:t>
            </w:r>
            <w:proofErr w:type="gramStart"/>
            <w:r>
              <w:rPr>
                <w:rFonts w:ascii="宋体" w:hAnsi="宋体" w:cs="宋体" w:hint="eastAsia"/>
                <w:color w:val="000000"/>
                <w:kern w:val="0"/>
                <w:sz w:val="16"/>
                <w:szCs w:val="16"/>
              </w:rPr>
              <w:t>食材操作</w:t>
            </w:r>
            <w:proofErr w:type="gramEnd"/>
            <w:r>
              <w:rPr>
                <w:rFonts w:ascii="宋体" w:hAnsi="宋体" w:cs="宋体" w:hint="eastAsia"/>
                <w:color w:val="000000"/>
                <w:kern w:val="0"/>
                <w:sz w:val="16"/>
                <w:szCs w:val="16"/>
              </w:rPr>
              <w:t>间前）</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原材料清洗间旁</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以铝合金及钢化玻璃与两边墙壁围成，增加一个</w:t>
            </w:r>
            <w:r>
              <w:rPr>
                <w:rFonts w:ascii="宋体" w:hAnsi="宋体" w:cs="宋体" w:hint="eastAsia"/>
                <w:color w:val="000000"/>
                <w:kern w:val="0"/>
                <w:sz w:val="16"/>
                <w:szCs w:val="16"/>
              </w:rPr>
              <w:t>0.6*2</w:t>
            </w:r>
            <w:r>
              <w:rPr>
                <w:rFonts w:ascii="宋体" w:hAnsi="宋体" w:cs="宋体" w:hint="eastAsia"/>
                <w:color w:val="000000"/>
                <w:kern w:val="0"/>
                <w:sz w:val="16"/>
                <w:szCs w:val="16"/>
              </w:rPr>
              <w:t>的门</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铝合金</w:t>
            </w:r>
            <w:r>
              <w:rPr>
                <w:rFonts w:ascii="宋体" w:hAnsi="宋体" w:cs="宋体" w:hint="eastAsia"/>
                <w:color w:val="000000"/>
                <w:kern w:val="0"/>
                <w:sz w:val="16"/>
                <w:szCs w:val="16"/>
              </w:rPr>
              <w:t>+</w:t>
            </w:r>
            <w:r>
              <w:rPr>
                <w:rFonts w:ascii="宋体" w:hAnsi="宋体" w:cs="宋体" w:hint="eastAsia"/>
                <w:color w:val="000000"/>
                <w:kern w:val="0"/>
                <w:sz w:val="16"/>
                <w:szCs w:val="16"/>
              </w:rPr>
              <w:t>钢化玻璃</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使用南铝、南大、凤铝、</w:t>
            </w:r>
            <w:proofErr w:type="gramStart"/>
            <w:r>
              <w:rPr>
                <w:rFonts w:ascii="宋体" w:hAnsi="宋体" w:cs="宋体" w:hint="eastAsia"/>
                <w:color w:val="000000"/>
                <w:kern w:val="0"/>
                <w:sz w:val="16"/>
                <w:szCs w:val="16"/>
              </w:rPr>
              <w:t>忠旺等</w:t>
            </w:r>
            <w:proofErr w:type="gramEnd"/>
            <w:r>
              <w:rPr>
                <w:rFonts w:ascii="宋体" w:hAnsi="宋体" w:cs="宋体" w:hint="eastAsia"/>
                <w:color w:val="000000"/>
                <w:kern w:val="0"/>
                <w:sz w:val="16"/>
                <w:szCs w:val="16"/>
              </w:rPr>
              <w:t>，</w:t>
            </w:r>
            <w:r>
              <w:rPr>
                <w:rFonts w:ascii="宋体" w:hAnsi="宋体" w:cs="宋体" w:hint="eastAsia"/>
                <w:color w:val="000000"/>
                <w:kern w:val="0"/>
                <w:sz w:val="16"/>
                <w:szCs w:val="16"/>
              </w:rPr>
              <w:t>0.7</w:t>
            </w:r>
            <w:r>
              <w:rPr>
                <w:rFonts w:ascii="宋体" w:hAnsi="宋体" w:cs="宋体" w:hint="eastAsia"/>
                <w:color w:val="000000"/>
                <w:kern w:val="0"/>
                <w:sz w:val="16"/>
                <w:szCs w:val="16"/>
              </w:rPr>
              <w:t>厘，玻璃为钢化玻璃，</w:t>
            </w:r>
            <w:r>
              <w:rPr>
                <w:rFonts w:ascii="宋体" w:hAnsi="宋体" w:cs="宋体" w:hint="eastAsia"/>
                <w:color w:val="000000"/>
                <w:kern w:val="0"/>
                <w:sz w:val="16"/>
                <w:szCs w:val="16"/>
              </w:rPr>
              <w:t>0.5</w:t>
            </w:r>
            <w:r>
              <w:rPr>
                <w:rFonts w:ascii="宋体" w:hAnsi="宋体" w:cs="宋体" w:hint="eastAsia"/>
                <w:color w:val="000000"/>
                <w:kern w:val="0"/>
                <w:sz w:val="16"/>
                <w:szCs w:val="16"/>
              </w:rPr>
              <w:t>厘</w:t>
            </w:r>
          </w:p>
        </w:tc>
      </w:tr>
      <w:tr w:rsidR="0026780A">
        <w:trPr>
          <w:trHeight w:val="375"/>
          <w:jc w:val="center"/>
        </w:trPr>
        <w:tc>
          <w:tcPr>
            <w:tcW w:w="332" w:type="pct"/>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衣架</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强力胶壁贴</w:t>
            </w:r>
            <w:proofErr w:type="gramEnd"/>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普通</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26780A">
        <w:trPr>
          <w:trHeight w:val="375"/>
          <w:jc w:val="center"/>
        </w:trPr>
        <w:tc>
          <w:tcPr>
            <w:tcW w:w="332" w:type="pct"/>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吊顶</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集成塑板密封顶部</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PVC</w:t>
            </w:r>
            <w:r>
              <w:rPr>
                <w:rFonts w:ascii="宋体" w:hAnsi="宋体" w:cs="宋体" w:hint="eastAsia"/>
                <w:color w:val="000000"/>
                <w:kern w:val="0"/>
                <w:sz w:val="16"/>
                <w:szCs w:val="16"/>
              </w:rPr>
              <w:t>材质</w:t>
            </w:r>
          </w:p>
        </w:tc>
      </w:tr>
      <w:tr w:rsidR="0026780A">
        <w:trPr>
          <w:trHeight w:val="375"/>
          <w:jc w:val="center"/>
        </w:trPr>
        <w:tc>
          <w:tcPr>
            <w:tcW w:w="332" w:type="pct"/>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single" w:sz="4" w:space="0" w:color="000000"/>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洗手盆</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含取孔</w:t>
            </w:r>
            <w:proofErr w:type="gramEnd"/>
            <w:r>
              <w:rPr>
                <w:rFonts w:ascii="宋体" w:hAnsi="宋体" w:cs="宋体" w:hint="eastAsia"/>
                <w:color w:val="000000"/>
                <w:kern w:val="0"/>
                <w:sz w:val="16"/>
                <w:szCs w:val="16"/>
              </w:rPr>
              <w:t>、管材等</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26780A">
        <w:trPr>
          <w:trHeight w:val="1155"/>
          <w:jc w:val="center"/>
        </w:trPr>
        <w:tc>
          <w:tcPr>
            <w:tcW w:w="332" w:type="pct"/>
            <w:vMerge w:val="restart"/>
            <w:tcBorders>
              <w:top w:val="nil"/>
              <w:left w:val="single" w:sz="4" w:space="0" w:color="auto"/>
              <w:bottom w:val="nil"/>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69" w:type="pct"/>
            <w:vMerge w:val="restart"/>
            <w:tcBorders>
              <w:top w:val="nil"/>
              <w:left w:val="single" w:sz="4" w:space="0" w:color="auto"/>
              <w:bottom w:val="nil"/>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二更衣室</w:t>
            </w:r>
            <w:r>
              <w:rPr>
                <w:rFonts w:ascii="宋体" w:hAnsi="宋体" w:cs="宋体" w:hint="eastAsia"/>
                <w:color w:val="000000"/>
                <w:kern w:val="0"/>
                <w:sz w:val="16"/>
                <w:szCs w:val="16"/>
              </w:rPr>
              <w:t xml:space="preserve">     </w:t>
            </w:r>
            <w:r>
              <w:rPr>
                <w:rFonts w:ascii="宋体" w:hAnsi="宋体" w:cs="宋体" w:hint="eastAsia"/>
                <w:color w:val="000000"/>
                <w:kern w:val="0"/>
                <w:sz w:val="16"/>
                <w:szCs w:val="16"/>
              </w:rPr>
              <w:t>（备餐间前）</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备餐间前</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以铝合金及钢化玻璃在备餐间</w:t>
            </w:r>
            <w:proofErr w:type="gramStart"/>
            <w:r>
              <w:rPr>
                <w:rFonts w:ascii="宋体" w:hAnsi="宋体" w:cs="宋体" w:hint="eastAsia"/>
                <w:color w:val="000000"/>
                <w:kern w:val="0"/>
                <w:sz w:val="16"/>
                <w:szCs w:val="16"/>
              </w:rPr>
              <w:t>门口依</w:t>
            </w:r>
            <w:proofErr w:type="gramEnd"/>
            <w:r>
              <w:rPr>
                <w:rFonts w:ascii="宋体" w:hAnsi="宋体" w:cs="宋体" w:hint="eastAsia"/>
                <w:color w:val="000000"/>
                <w:kern w:val="0"/>
                <w:sz w:val="16"/>
                <w:szCs w:val="16"/>
              </w:rPr>
              <w:t>墙壁围成，原门口改成推拉窗户供传菜，西侧增加一个</w:t>
            </w:r>
            <w:r>
              <w:rPr>
                <w:rFonts w:ascii="宋体" w:hAnsi="宋体" w:cs="宋体" w:hint="eastAsia"/>
                <w:color w:val="000000"/>
                <w:kern w:val="0"/>
                <w:sz w:val="16"/>
                <w:szCs w:val="16"/>
              </w:rPr>
              <w:t>1*2</w:t>
            </w:r>
            <w:r>
              <w:rPr>
                <w:rFonts w:ascii="宋体" w:hAnsi="宋体" w:cs="宋体" w:hint="eastAsia"/>
                <w:color w:val="000000"/>
                <w:kern w:val="0"/>
                <w:sz w:val="16"/>
                <w:szCs w:val="16"/>
              </w:rPr>
              <w:t>的门进入二更衣间，</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铝合金</w:t>
            </w:r>
            <w:r>
              <w:rPr>
                <w:rFonts w:ascii="宋体" w:hAnsi="宋体" w:cs="宋体" w:hint="eastAsia"/>
                <w:color w:val="000000"/>
                <w:kern w:val="0"/>
                <w:sz w:val="16"/>
                <w:szCs w:val="16"/>
              </w:rPr>
              <w:t>+</w:t>
            </w:r>
            <w:r>
              <w:rPr>
                <w:rFonts w:ascii="宋体" w:hAnsi="宋体" w:cs="宋体" w:hint="eastAsia"/>
                <w:color w:val="000000"/>
                <w:kern w:val="0"/>
                <w:sz w:val="16"/>
                <w:szCs w:val="16"/>
              </w:rPr>
              <w:t>钢化玻璃</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0.9</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使用南铝、南大、凤铝、</w:t>
            </w:r>
            <w:proofErr w:type="gramStart"/>
            <w:r>
              <w:rPr>
                <w:rFonts w:ascii="宋体" w:hAnsi="宋体" w:cs="宋体" w:hint="eastAsia"/>
                <w:color w:val="000000"/>
                <w:kern w:val="0"/>
                <w:sz w:val="16"/>
                <w:szCs w:val="16"/>
              </w:rPr>
              <w:t>忠旺等</w:t>
            </w:r>
            <w:proofErr w:type="gramEnd"/>
            <w:r>
              <w:rPr>
                <w:rFonts w:ascii="宋体" w:hAnsi="宋体" w:cs="宋体" w:hint="eastAsia"/>
                <w:color w:val="000000"/>
                <w:kern w:val="0"/>
                <w:sz w:val="16"/>
                <w:szCs w:val="16"/>
              </w:rPr>
              <w:t>，</w:t>
            </w:r>
            <w:r>
              <w:rPr>
                <w:rFonts w:ascii="宋体" w:hAnsi="宋体" w:cs="宋体" w:hint="eastAsia"/>
                <w:color w:val="000000"/>
                <w:kern w:val="0"/>
                <w:sz w:val="16"/>
                <w:szCs w:val="16"/>
              </w:rPr>
              <w:t>0.7</w:t>
            </w:r>
            <w:r>
              <w:rPr>
                <w:rFonts w:ascii="宋体" w:hAnsi="宋体" w:cs="宋体" w:hint="eastAsia"/>
                <w:color w:val="000000"/>
                <w:kern w:val="0"/>
                <w:sz w:val="16"/>
                <w:szCs w:val="16"/>
              </w:rPr>
              <w:t>厘，玻璃为钢化玻璃，</w:t>
            </w:r>
            <w:r>
              <w:rPr>
                <w:rFonts w:ascii="宋体" w:hAnsi="宋体" w:cs="宋体" w:hint="eastAsia"/>
                <w:color w:val="000000"/>
                <w:kern w:val="0"/>
                <w:sz w:val="16"/>
                <w:szCs w:val="16"/>
              </w:rPr>
              <w:t>0.5</w:t>
            </w:r>
            <w:r>
              <w:rPr>
                <w:rFonts w:ascii="宋体" w:hAnsi="宋体" w:cs="宋体" w:hint="eastAsia"/>
                <w:color w:val="000000"/>
                <w:kern w:val="0"/>
                <w:sz w:val="16"/>
                <w:szCs w:val="16"/>
              </w:rPr>
              <w:t>厘</w:t>
            </w:r>
          </w:p>
        </w:tc>
      </w:tr>
      <w:tr w:rsidR="0026780A">
        <w:trPr>
          <w:trHeight w:val="960"/>
          <w:jc w:val="center"/>
        </w:trPr>
        <w:tc>
          <w:tcPr>
            <w:tcW w:w="332"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备餐间</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南侧用</w:t>
            </w:r>
            <w:proofErr w:type="gramEnd"/>
            <w:r>
              <w:rPr>
                <w:rFonts w:ascii="宋体" w:hAnsi="宋体" w:cs="宋体" w:hint="eastAsia"/>
                <w:color w:val="000000"/>
                <w:kern w:val="0"/>
                <w:sz w:val="16"/>
                <w:szCs w:val="16"/>
              </w:rPr>
              <w:t>铝合金隔板隔断，并增加</w:t>
            </w:r>
            <w:r>
              <w:rPr>
                <w:rFonts w:ascii="宋体" w:hAnsi="宋体" w:cs="宋体" w:hint="eastAsia"/>
                <w:color w:val="000000"/>
                <w:kern w:val="0"/>
                <w:sz w:val="16"/>
                <w:szCs w:val="16"/>
              </w:rPr>
              <w:t>1</w:t>
            </w:r>
            <w:r>
              <w:rPr>
                <w:rFonts w:ascii="宋体" w:hAnsi="宋体" w:cs="宋体" w:hint="eastAsia"/>
                <w:color w:val="000000"/>
                <w:kern w:val="0"/>
                <w:sz w:val="16"/>
                <w:szCs w:val="16"/>
              </w:rPr>
              <w:t>个</w:t>
            </w:r>
            <w:r>
              <w:rPr>
                <w:rFonts w:ascii="宋体" w:hAnsi="宋体" w:cs="宋体" w:hint="eastAsia"/>
                <w:color w:val="000000"/>
                <w:kern w:val="0"/>
                <w:sz w:val="16"/>
                <w:szCs w:val="16"/>
              </w:rPr>
              <w:t>0.6*2</w:t>
            </w:r>
            <w:r>
              <w:rPr>
                <w:rFonts w:ascii="宋体" w:hAnsi="宋体" w:cs="宋体" w:hint="eastAsia"/>
                <w:color w:val="000000"/>
                <w:kern w:val="0"/>
                <w:sz w:val="16"/>
                <w:szCs w:val="16"/>
              </w:rPr>
              <w:t>的门通向二次更衣间</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铝合金</w:t>
            </w:r>
            <w:r>
              <w:rPr>
                <w:rFonts w:ascii="宋体" w:hAnsi="宋体" w:cs="宋体" w:hint="eastAsia"/>
                <w:color w:val="000000"/>
                <w:kern w:val="0"/>
                <w:sz w:val="16"/>
                <w:szCs w:val="16"/>
              </w:rPr>
              <w:t>+</w:t>
            </w:r>
            <w:r>
              <w:rPr>
                <w:rFonts w:ascii="宋体" w:hAnsi="宋体" w:cs="宋体" w:hint="eastAsia"/>
                <w:color w:val="000000"/>
                <w:kern w:val="0"/>
                <w:sz w:val="16"/>
                <w:szCs w:val="16"/>
              </w:rPr>
              <w:t>钢化玻璃</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门高</w:t>
            </w:r>
            <w:r>
              <w:rPr>
                <w:rFonts w:ascii="宋体" w:hAnsi="宋体" w:cs="宋体" w:hint="eastAsia"/>
                <w:color w:val="000000"/>
                <w:kern w:val="0"/>
                <w:sz w:val="16"/>
                <w:szCs w:val="16"/>
              </w:rPr>
              <w:t>2.3</w:t>
            </w:r>
            <w:r>
              <w:rPr>
                <w:rFonts w:ascii="宋体" w:hAnsi="宋体" w:cs="宋体" w:hint="eastAsia"/>
                <w:color w:val="000000"/>
                <w:kern w:val="0"/>
                <w:sz w:val="16"/>
                <w:szCs w:val="16"/>
              </w:rPr>
              <w:t>米，上部分用铝合金隔断</w:t>
            </w:r>
          </w:p>
        </w:tc>
      </w:tr>
      <w:tr w:rsidR="0026780A">
        <w:trPr>
          <w:trHeight w:val="420"/>
          <w:jc w:val="center"/>
        </w:trPr>
        <w:tc>
          <w:tcPr>
            <w:tcW w:w="332"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洗手盆</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含取孔</w:t>
            </w:r>
            <w:proofErr w:type="gramEnd"/>
            <w:r>
              <w:rPr>
                <w:rFonts w:ascii="宋体" w:hAnsi="宋体" w:cs="宋体" w:hint="eastAsia"/>
                <w:color w:val="000000"/>
                <w:kern w:val="0"/>
                <w:sz w:val="16"/>
                <w:szCs w:val="16"/>
              </w:rPr>
              <w:t>、管材等</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26780A">
        <w:trPr>
          <w:trHeight w:val="420"/>
          <w:jc w:val="center"/>
        </w:trPr>
        <w:tc>
          <w:tcPr>
            <w:tcW w:w="332"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吊顶</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集成塑板密封顶部</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集成塑板</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0.9</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PVC</w:t>
            </w:r>
            <w:r>
              <w:rPr>
                <w:rFonts w:ascii="宋体" w:hAnsi="宋体" w:cs="宋体" w:hint="eastAsia"/>
                <w:color w:val="000000"/>
                <w:kern w:val="0"/>
                <w:sz w:val="16"/>
                <w:szCs w:val="16"/>
              </w:rPr>
              <w:t>材质</w:t>
            </w:r>
          </w:p>
        </w:tc>
      </w:tr>
      <w:tr w:rsidR="0026780A">
        <w:trPr>
          <w:trHeight w:val="300"/>
          <w:jc w:val="center"/>
        </w:trPr>
        <w:tc>
          <w:tcPr>
            <w:tcW w:w="332"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369" w:type="pct"/>
            <w:vMerge/>
            <w:tcBorders>
              <w:top w:val="nil"/>
              <w:left w:val="single" w:sz="4" w:space="0" w:color="auto"/>
              <w:bottom w:val="nil"/>
              <w:right w:val="single" w:sz="4" w:space="0" w:color="auto"/>
            </w:tcBorders>
            <w:vAlign w:val="center"/>
          </w:tcPr>
          <w:p w:rsidR="0026780A" w:rsidRDefault="0026780A">
            <w:pPr>
              <w:widowControl/>
              <w:jc w:val="left"/>
              <w:rPr>
                <w:rFonts w:ascii="宋体" w:hAnsi="宋体" w:cs="宋体"/>
                <w:color w:val="000000"/>
                <w:kern w:val="0"/>
                <w:sz w:val="16"/>
                <w:szCs w:val="16"/>
              </w:rPr>
            </w:pP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衣架</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强力胶壁贴</w:t>
            </w:r>
            <w:proofErr w:type="gramEnd"/>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普通</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26780A">
        <w:trPr>
          <w:trHeight w:val="600"/>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369" w:type="pct"/>
            <w:tcBorders>
              <w:top w:val="single" w:sz="4" w:space="0" w:color="auto"/>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备餐间消杀</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紫外线消毒灯</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购买、安装</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w:t>
            </w:r>
            <w:r>
              <w:rPr>
                <w:rFonts w:ascii="宋体" w:hAnsi="宋体" w:cs="宋体" w:hint="eastAsia"/>
                <w:color w:val="000000"/>
                <w:kern w:val="0"/>
                <w:sz w:val="16"/>
                <w:szCs w:val="16"/>
              </w:rPr>
              <w:t>紫外线灯组</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普通品牌</w:t>
            </w:r>
          </w:p>
        </w:tc>
      </w:tr>
      <w:tr w:rsidR="0026780A">
        <w:trPr>
          <w:trHeight w:val="51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厨房窗户</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增设不锈钢纱窗</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定制、安装</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1.55</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0.72</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304</w:t>
            </w:r>
            <w:r>
              <w:rPr>
                <w:rFonts w:ascii="宋体" w:hAnsi="宋体" w:cs="宋体" w:hint="eastAsia"/>
                <w:color w:val="000000"/>
                <w:kern w:val="0"/>
                <w:sz w:val="16"/>
                <w:szCs w:val="16"/>
              </w:rPr>
              <w:t>材质，</w:t>
            </w:r>
            <w:r>
              <w:rPr>
                <w:rFonts w:ascii="宋体" w:hAnsi="宋体" w:cs="宋体" w:hint="eastAsia"/>
                <w:color w:val="000000"/>
                <w:kern w:val="0"/>
                <w:sz w:val="16"/>
                <w:szCs w:val="16"/>
              </w:rPr>
              <w:t>0.7</w:t>
            </w:r>
            <w:r>
              <w:rPr>
                <w:rFonts w:ascii="宋体" w:hAnsi="宋体" w:cs="宋体" w:hint="eastAsia"/>
                <w:color w:val="000000"/>
                <w:kern w:val="0"/>
                <w:sz w:val="16"/>
                <w:szCs w:val="16"/>
              </w:rPr>
              <w:t>厘厚</w:t>
            </w:r>
          </w:p>
        </w:tc>
      </w:tr>
      <w:tr w:rsidR="0026780A">
        <w:trPr>
          <w:trHeight w:val="60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排水沟隔离网</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排水沟</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原排水沟隔离网更换成不锈钢隔离细孔挡板</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不锈钢隔离细孔挡板</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0.4</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板厚</w:t>
            </w:r>
            <w:r>
              <w:rPr>
                <w:rFonts w:ascii="宋体" w:hAnsi="宋体" w:cs="宋体" w:hint="eastAsia"/>
                <w:color w:val="000000"/>
                <w:kern w:val="0"/>
                <w:sz w:val="16"/>
                <w:szCs w:val="16"/>
              </w:rPr>
              <w:t>3</w:t>
            </w:r>
            <w:r>
              <w:rPr>
                <w:rFonts w:ascii="宋体" w:hAnsi="宋体" w:cs="宋体" w:hint="eastAsia"/>
                <w:color w:val="000000"/>
                <w:kern w:val="0"/>
                <w:sz w:val="16"/>
                <w:szCs w:val="16"/>
              </w:rPr>
              <w:t>厘，高</w:t>
            </w:r>
            <w:r>
              <w:rPr>
                <w:rFonts w:ascii="宋体" w:hAnsi="宋体" w:cs="宋体" w:hint="eastAsia"/>
                <w:color w:val="000000"/>
                <w:kern w:val="0"/>
                <w:sz w:val="16"/>
                <w:szCs w:val="16"/>
              </w:rPr>
              <w:t>2cm</w:t>
            </w:r>
          </w:p>
        </w:tc>
      </w:tr>
      <w:tr w:rsidR="0026780A">
        <w:trPr>
          <w:trHeight w:val="60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吊顶</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厨房、备餐间、粗加工间</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防油集成铝扣板</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11.1</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99.9</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规格</w:t>
            </w:r>
            <w:r>
              <w:rPr>
                <w:rFonts w:ascii="宋体" w:hAnsi="宋体" w:cs="宋体" w:hint="eastAsia"/>
                <w:color w:val="000000"/>
                <w:kern w:val="0"/>
                <w:sz w:val="16"/>
                <w:szCs w:val="16"/>
              </w:rPr>
              <w:t>60*60cm</w:t>
            </w:r>
            <w:r>
              <w:rPr>
                <w:rFonts w:ascii="宋体" w:hAnsi="宋体" w:cs="宋体" w:hint="eastAsia"/>
                <w:color w:val="000000"/>
                <w:kern w:val="0"/>
                <w:sz w:val="16"/>
                <w:szCs w:val="16"/>
              </w:rPr>
              <w:t>），</w:t>
            </w:r>
            <w:r>
              <w:rPr>
                <w:rFonts w:ascii="宋体" w:hAnsi="宋体" w:cs="宋体" w:hint="eastAsia"/>
                <w:color w:val="000000"/>
                <w:kern w:val="0"/>
                <w:sz w:val="16"/>
                <w:szCs w:val="16"/>
              </w:rPr>
              <w:t>0.75mm</w:t>
            </w:r>
          </w:p>
        </w:tc>
      </w:tr>
      <w:tr w:rsidR="0026780A">
        <w:trPr>
          <w:trHeight w:val="60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led</w:t>
            </w:r>
            <w:r>
              <w:rPr>
                <w:rFonts w:ascii="宋体" w:hAnsi="宋体" w:cs="宋体" w:hint="eastAsia"/>
                <w:color w:val="000000"/>
                <w:kern w:val="0"/>
                <w:sz w:val="16"/>
                <w:szCs w:val="16"/>
              </w:rPr>
              <w:t>日光灯组</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配餐间、厨房、</w:t>
            </w:r>
            <w:proofErr w:type="gramStart"/>
            <w:r>
              <w:rPr>
                <w:rFonts w:ascii="宋体" w:hAnsi="宋体" w:cs="宋体" w:hint="eastAsia"/>
                <w:color w:val="000000"/>
                <w:kern w:val="0"/>
                <w:sz w:val="16"/>
                <w:szCs w:val="16"/>
              </w:rPr>
              <w:t>消杀间</w:t>
            </w:r>
            <w:proofErr w:type="gramEnd"/>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20W</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60*60</w:t>
            </w:r>
            <w:r>
              <w:rPr>
                <w:rFonts w:ascii="宋体" w:hAnsi="宋体" w:cs="宋体" w:hint="eastAsia"/>
                <w:color w:val="000000"/>
                <w:kern w:val="0"/>
                <w:sz w:val="16"/>
                <w:szCs w:val="16"/>
              </w:rPr>
              <w:t>灯组</w:t>
            </w:r>
          </w:p>
        </w:tc>
      </w:tr>
      <w:tr w:rsidR="0026780A">
        <w:trPr>
          <w:trHeight w:val="60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隔离网</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配餐间</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可伸缩隔离丝网</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1.34</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0.59</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可伸缩丝网</w:t>
            </w:r>
          </w:p>
        </w:tc>
      </w:tr>
      <w:tr w:rsidR="0026780A">
        <w:trPr>
          <w:trHeight w:val="123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9</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电线</w:t>
            </w:r>
            <w:proofErr w:type="gramStart"/>
            <w:r>
              <w:rPr>
                <w:rFonts w:ascii="宋体" w:hAnsi="宋体" w:cs="宋体" w:hint="eastAsia"/>
                <w:color w:val="000000"/>
                <w:kern w:val="0"/>
                <w:sz w:val="16"/>
                <w:szCs w:val="16"/>
              </w:rPr>
              <w:t>线路拉设</w:t>
            </w:r>
            <w:proofErr w:type="gramEnd"/>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厨房范围内</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上述用电设施</w:t>
            </w:r>
            <w:proofErr w:type="gramStart"/>
            <w:r>
              <w:rPr>
                <w:rFonts w:ascii="宋体" w:hAnsi="宋体" w:cs="宋体" w:hint="eastAsia"/>
                <w:color w:val="000000"/>
                <w:kern w:val="0"/>
                <w:sz w:val="16"/>
                <w:szCs w:val="16"/>
              </w:rPr>
              <w:t>重新拉设电线</w:t>
            </w:r>
            <w:proofErr w:type="gramEnd"/>
            <w:r>
              <w:rPr>
                <w:rFonts w:ascii="宋体" w:hAnsi="宋体" w:cs="宋体" w:hint="eastAsia"/>
                <w:color w:val="000000"/>
                <w:kern w:val="0"/>
                <w:sz w:val="16"/>
                <w:szCs w:val="16"/>
              </w:rPr>
              <w:t>线路及插座开关。</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电线要求为铜线</w:t>
            </w:r>
            <w:r>
              <w:rPr>
                <w:rFonts w:ascii="宋体" w:hAnsi="宋体" w:cs="宋体" w:hint="eastAsia"/>
                <w:color w:val="000000"/>
                <w:kern w:val="0"/>
                <w:sz w:val="16"/>
                <w:szCs w:val="16"/>
              </w:rPr>
              <w:t>2</w:t>
            </w:r>
            <w:r>
              <w:rPr>
                <w:rFonts w:ascii="宋体" w:hAnsi="宋体" w:cs="宋体" w:hint="eastAsia"/>
                <w:color w:val="000000"/>
                <w:kern w:val="0"/>
                <w:sz w:val="16"/>
                <w:szCs w:val="16"/>
              </w:rPr>
              <w:t>平方毫米，电线为太阳电缆等，插座为公牛等。</w:t>
            </w:r>
          </w:p>
        </w:tc>
      </w:tr>
      <w:tr w:rsidR="0026780A">
        <w:trPr>
          <w:trHeight w:val="780"/>
          <w:jc w:val="center"/>
        </w:trPr>
        <w:tc>
          <w:tcPr>
            <w:tcW w:w="332" w:type="pct"/>
            <w:tcBorders>
              <w:top w:val="nil"/>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36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地面瓷砖破损修复</w:t>
            </w:r>
          </w:p>
        </w:tc>
        <w:tc>
          <w:tcPr>
            <w:tcW w:w="433"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食堂</w:t>
            </w:r>
          </w:p>
        </w:tc>
        <w:tc>
          <w:tcPr>
            <w:tcW w:w="93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428"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67"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gridSpan w:val="2"/>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322"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51"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332"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r>
      <w:tr w:rsidR="0026780A">
        <w:trPr>
          <w:trHeight w:val="930"/>
          <w:jc w:val="center"/>
        </w:trPr>
        <w:tc>
          <w:tcPr>
            <w:tcW w:w="314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合计</w:t>
            </w:r>
          </w:p>
        </w:tc>
        <w:tc>
          <w:tcPr>
            <w:tcW w:w="12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6780A" w:rsidRDefault="0026780A">
            <w:pPr>
              <w:widowControl/>
              <w:jc w:val="center"/>
              <w:rPr>
                <w:rFonts w:ascii="宋体" w:hAnsi="宋体" w:cs="宋体"/>
                <w:color w:val="000000"/>
                <w:kern w:val="0"/>
                <w:sz w:val="16"/>
                <w:szCs w:val="16"/>
              </w:rPr>
            </w:pPr>
          </w:p>
        </w:tc>
        <w:tc>
          <w:tcPr>
            <w:tcW w:w="579" w:type="pct"/>
            <w:tcBorders>
              <w:top w:val="nil"/>
              <w:left w:val="nil"/>
              <w:bottom w:val="single" w:sz="4" w:space="0" w:color="auto"/>
              <w:right w:val="single" w:sz="4" w:space="0" w:color="auto"/>
            </w:tcBorders>
            <w:shd w:val="clear" w:color="auto" w:fill="auto"/>
            <w:vAlign w:val="center"/>
          </w:tcPr>
          <w:p w:rsidR="0026780A" w:rsidRDefault="001B1A4C">
            <w:pPr>
              <w:widowControl/>
              <w:jc w:val="center"/>
              <w:rPr>
                <w:rFonts w:ascii="宋体" w:hAnsi="宋体" w:cs="宋体"/>
                <w:color w:val="000000"/>
                <w:kern w:val="0"/>
                <w:sz w:val="16"/>
                <w:szCs w:val="16"/>
              </w:rPr>
            </w:pPr>
            <w:r>
              <w:rPr>
                <w:rFonts w:ascii="宋体" w:hAnsi="宋体" w:cs="宋体" w:hint="eastAsia"/>
                <w:color w:val="000000"/>
                <w:kern w:val="0"/>
                <w:sz w:val="16"/>
                <w:szCs w:val="16"/>
              </w:rPr>
              <w:t>含</w:t>
            </w:r>
            <w:r>
              <w:rPr>
                <w:rFonts w:ascii="宋体" w:hAnsi="宋体" w:cs="宋体" w:hint="eastAsia"/>
                <w:color w:val="000000"/>
                <w:kern w:val="0"/>
                <w:sz w:val="16"/>
                <w:szCs w:val="16"/>
                <w:u w:val="single"/>
              </w:rPr>
              <w:t xml:space="preserve">    % </w:t>
            </w:r>
            <w:r>
              <w:rPr>
                <w:rFonts w:ascii="宋体" w:hAnsi="宋体" w:cs="宋体" w:hint="eastAsia"/>
                <w:color w:val="000000"/>
                <w:kern w:val="0"/>
                <w:sz w:val="16"/>
                <w:szCs w:val="16"/>
              </w:rPr>
              <w:t>税、人工、运输及材料等</w:t>
            </w:r>
          </w:p>
        </w:tc>
      </w:tr>
    </w:tbl>
    <w:p w:rsidR="0026780A" w:rsidRDefault="0026780A">
      <w:pPr>
        <w:kinsoku w:val="0"/>
        <w:overflowPunct w:val="0"/>
        <w:spacing w:line="400" w:lineRule="atLeast"/>
        <w:rPr>
          <w:rFonts w:ascii="宋体" w:hAnsi="宋体" w:cs="宋体"/>
          <w:spacing w:val="-4"/>
          <w:sz w:val="24"/>
          <w:szCs w:val="24"/>
        </w:rPr>
      </w:pPr>
    </w:p>
    <w:p w:rsidR="0026780A" w:rsidRDefault="001B1A4C">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26780A" w:rsidRDefault="001B1A4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26780A" w:rsidRDefault="0026780A">
      <w:pPr>
        <w:kinsoku w:val="0"/>
        <w:overflowPunct w:val="0"/>
        <w:spacing w:line="400" w:lineRule="atLeast"/>
        <w:jc w:val="center"/>
        <w:rPr>
          <w:rFonts w:ascii="宋体" w:hAnsi="宋体"/>
          <w:sz w:val="24"/>
          <w:szCs w:val="24"/>
          <w:u w:val="single"/>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hint="eastAsia"/>
          <w:spacing w:val="-4"/>
          <w:sz w:val="24"/>
          <w:szCs w:val="24"/>
        </w:rPr>
      </w:pPr>
    </w:p>
    <w:p w:rsidR="00A9106C" w:rsidRDefault="00A9106C">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1B1A4C">
      <w:pPr>
        <w:jc w:val="center"/>
        <w:rPr>
          <w:rFonts w:cs="宋体"/>
          <w:bCs/>
          <w:sz w:val="24"/>
          <w:szCs w:val="24"/>
        </w:rPr>
      </w:pPr>
      <w:r>
        <w:rPr>
          <w:rFonts w:cs="宋体" w:hint="eastAsia"/>
          <w:bCs/>
          <w:sz w:val="28"/>
          <w:szCs w:val="28"/>
        </w:rPr>
        <w:lastRenderedPageBreak/>
        <w:t xml:space="preserve">附件3  </w:t>
      </w:r>
      <w:r>
        <w:rPr>
          <w:rFonts w:cs="宋体" w:hint="eastAsia"/>
          <w:bCs/>
          <w:sz w:val="24"/>
          <w:szCs w:val="24"/>
        </w:rPr>
        <w:t>法定代表人证明书</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企业名称：</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企业性质：</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地   址：</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成立时间：</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经营期限：</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姓名： 性别：</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年龄： 职务：</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26780A" w:rsidRDefault="001B1A4C">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26780A">
        <w:trPr>
          <w:trHeight w:val="3940"/>
        </w:trPr>
        <w:tc>
          <w:tcPr>
            <w:tcW w:w="2500" w:type="pct"/>
          </w:tcPr>
          <w:p w:rsidR="0026780A" w:rsidRDefault="001B1A4C">
            <w:pPr>
              <w:spacing w:line="440" w:lineRule="exact"/>
              <w:rPr>
                <w:rFonts w:ascii="宋体" w:hAnsi="宋体"/>
                <w:sz w:val="24"/>
                <w:szCs w:val="24"/>
              </w:rPr>
            </w:pPr>
            <w:r>
              <w:rPr>
                <w:rFonts w:ascii="宋体" w:hAnsi="宋体" w:hint="eastAsia"/>
                <w:sz w:val="24"/>
                <w:szCs w:val="24"/>
              </w:rPr>
              <w:t>身份证复印件</w:t>
            </w:r>
          </w:p>
        </w:tc>
        <w:tc>
          <w:tcPr>
            <w:tcW w:w="2500" w:type="pct"/>
          </w:tcPr>
          <w:p w:rsidR="0026780A" w:rsidRDefault="0026780A">
            <w:pPr>
              <w:spacing w:line="440" w:lineRule="exact"/>
              <w:rPr>
                <w:rFonts w:ascii="宋体" w:hAnsi="宋体"/>
                <w:sz w:val="24"/>
                <w:szCs w:val="24"/>
              </w:rPr>
            </w:pPr>
          </w:p>
        </w:tc>
      </w:tr>
    </w:tbl>
    <w:p w:rsidR="0026780A" w:rsidRDefault="0026780A">
      <w:pPr>
        <w:pStyle w:val="21"/>
        <w:keepNext w:val="0"/>
        <w:keepLines w:val="0"/>
        <w:autoSpaceDE w:val="0"/>
        <w:autoSpaceDN w:val="0"/>
        <w:snapToGrid w:val="0"/>
        <w:spacing w:before="0" w:after="0" w:line="240" w:lineRule="auto"/>
        <w:rPr>
          <w:rFonts w:eastAsia="宋体" w:cs="宋体"/>
          <w:b w:val="0"/>
          <w:bCs/>
          <w:sz w:val="28"/>
          <w:szCs w:val="28"/>
        </w:rPr>
      </w:pPr>
    </w:p>
    <w:p w:rsidR="0026780A" w:rsidRDefault="0026780A">
      <w:pPr>
        <w:pStyle w:val="21"/>
        <w:keepNext w:val="0"/>
        <w:keepLines w:val="0"/>
        <w:autoSpaceDE w:val="0"/>
        <w:autoSpaceDN w:val="0"/>
        <w:snapToGrid w:val="0"/>
        <w:spacing w:before="0" w:after="0" w:line="240" w:lineRule="auto"/>
        <w:rPr>
          <w:rFonts w:eastAsia="宋体" w:cs="宋体"/>
          <w:b w:val="0"/>
          <w:bCs/>
          <w:sz w:val="28"/>
          <w:szCs w:val="28"/>
        </w:rPr>
      </w:pPr>
    </w:p>
    <w:p w:rsidR="0026780A" w:rsidRDefault="001B1A4C">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26780A" w:rsidRDefault="0026780A">
      <w:pPr>
        <w:pStyle w:val="21"/>
        <w:keepNext w:val="0"/>
        <w:keepLines w:val="0"/>
        <w:kinsoku w:val="0"/>
        <w:overflowPunct w:val="0"/>
        <w:snapToGrid w:val="0"/>
        <w:spacing w:before="0" w:after="0" w:line="240" w:lineRule="auto"/>
        <w:jc w:val="both"/>
        <w:rPr>
          <w:rFonts w:eastAsia="宋体" w:cs="宋体"/>
          <w:b w:val="0"/>
          <w:bCs/>
          <w:sz w:val="24"/>
          <w:szCs w:val="24"/>
        </w:rPr>
      </w:pPr>
    </w:p>
    <w:p w:rsidR="0026780A" w:rsidRDefault="001B1A4C">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26780A" w:rsidRDefault="001B1A4C">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26780A" w:rsidRDefault="0026780A">
      <w:pPr>
        <w:pStyle w:val="21"/>
        <w:keepNext w:val="0"/>
        <w:keepLines w:val="0"/>
        <w:kinsoku w:val="0"/>
        <w:overflowPunct w:val="0"/>
        <w:snapToGrid w:val="0"/>
        <w:spacing w:before="0" w:after="0" w:line="240" w:lineRule="auto"/>
        <w:rPr>
          <w:rFonts w:eastAsia="宋体" w:cs="宋体"/>
          <w:b w:val="0"/>
          <w:bCs/>
          <w:sz w:val="28"/>
          <w:szCs w:val="28"/>
        </w:rPr>
      </w:pPr>
    </w:p>
    <w:p w:rsidR="00A9106C" w:rsidRDefault="00A9106C">
      <w:pPr>
        <w:pStyle w:val="21"/>
        <w:keepNext w:val="0"/>
        <w:keepLines w:val="0"/>
        <w:kinsoku w:val="0"/>
        <w:overflowPunct w:val="0"/>
        <w:snapToGrid w:val="0"/>
        <w:spacing w:before="0" w:after="0" w:line="240" w:lineRule="auto"/>
        <w:rPr>
          <w:rFonts w:eastAsia="宋体" w:cs="宋体" w:hint="eastAsia"/>
          <w:b w:val="0"/>
          <w:bCs/>
          <w:sz w:val="28"/>
          <w:szCs w:val="28"/>
        </w:rPr>
      </w:pPr>
    </w:p>
    <w:p w:rsidR="0026780A" w:rsidRDefault="001B1A4C">
      <w:pPr>
        <w:pStyle w:val="21"/>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附件4 法人授权委托书</w:t>
      </w:r>
    </w:p>
    <w:p w:rsidR="0026780A" w:rsidRDefault="001B1A4C">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sz w:val="24"/>
          <w:szCs w:val="24"/>
        </w:rPr>
        <w:t>厦门同集热电有限公司</w:t>
      </w:r>
      <w:r>
        <w:rPr>
          <w:rFonts w:ascii="宋体" w:hAnsi="宋体" w:hint="eastAsia"/>
          <w:sz w:val="24"/>
          <w:szCs w:val="24"/>
          <w:u w:val="single"/>
        </w:rPr>
        <w:t>职工食堂改造项目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26780A" w:rsidRDefault="001B1A4C">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26780A" w:rsidRDefault="0026780A">
      <w:pPr>
        <w:kinsoku w:val="0"/>
        <w:overflowPunct w:val="0"/>
        <w:snapToGrid w:val="0"/>
        <w:spacing w:line="520" w:lineRule="exact"/>
        <w:ind w:firstLineChars="200" w:firstLine="480"/>
        <w:jc w:val="left"/>
        <w:rPr>
          <w:rFonts w:ascii="宋体" w:hAnsi="宋体" w:cs="宋体"/>
          <w:sz w:val="24"/>
          <w:szCs w:val="32"/>
        </w:rPr>
      </w:pPr>
    </w:p>
    <w:p w:rsidR="0026780A" w:rsidRDefault="001B1A4C">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26780A">
        <w:trPr>
          <w:trHeight w:val="3940"/>
        </w:trPr>
        <w:tc>
          <w:tcPr>
            <w:tcW w:w="2500" w:type="pct"/>
          </w:tcPr>
          <w:p w:rsidR="0026780A" w:rsidRDefault="001B1A4C">
            <w:pPr>
              <w:spacing w:line="440" w:lineRule="exact"/>
              <w:rPr>
                <w:rFonts w:ascii="宋体" w:hAnsi="宋体"/>
                <w:sz w:val="24"/>
                <w:szCs w:val="24"/>
              </w:rPr>
            </w:pPr>
            <w:r>
              <w:rPr>
                <w:rFonts w:ascii="宋体" w:hAnsi="宋体" w:hint="eastAsia"/>
                <w:sz w:val="24"/>
                <w:szCs w:val="24"/>
              </w:rPr>
              <w:t>身份证复印件</w:t>
            </w:r>
          </w:p>
        </w:tc>
        <w:tc>
          <w:tcPr>
            <w:tcW w:w="2500" w:type="pct"/>
          </w:tcPr>
          <w:p w:rsidR="0026780A" w:rsidRDefault="0026780A">
            <w:pPr>
              <w:spacing w:line="440" w:lineRule="exact"/>
              <w:rPr>
                <w:rFonts w:ascii="宋体" w:hAnsi="宋体"/>
                <w:sz w:val="24"/>
                <w:szCs w:val="24"/>
              </w:rPr>
            </w:pPr>
          </w:p>
        </w:tc>
      </w:tr>
    </w:tbl>
    <w:p w:rsidR="0026780A" w:rsidRDefault="0026780A">
      <w:pPr>
        <w:spacing w:line="440" w:lineRule="exact"/>
        <w:ind w:firstLine="420"/>
        <w:rPr>
          <w:rFonts w:ascii="宋体" w:hAnsi="宋体"/>
          <w:szCs w:val="21"/>
        </w:rPr>
      </w:pPr>
    </w:p>
    <w:p w:rsidR="0026780A" w:rsidRDefault="001B1A4C">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26780A" w:rsidRDefault="001B1A4C">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1B1A4C">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26780A" w:rsidRDefault="001B1A4C">
      <w:pPr>
        <w:pStyle w:val="21"/>
        <w:keepNext w:val="0"/>
        <w:keepLines w:val="0"/>
        <w:numPr>
          <w:ilvl w:val="0"/>
          <w:numId w:val="27"/>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26780A">
      <w:pPr>
        <w:kinsoku w:val="0"/>
        <w:overflowPunct w:val="0"/>
        <w:spacing w:line="400" w:lineRule="atLeast"/>
        <w:rPr>
          <w:rFonts w:ascii="宋体" w:hAnsi="宋体" w:cs="宋体"/>
          <w:spacing w:val="-4"/>
          <w:sz w:val="24"/>
          <w:szCs w:val="24"/>
        </w:rPr>
      </w:pPr>
    </w:p>
    <w:p w:rsidR="0026780A" w:rsidRDefault="001B1A4C">
      <w:pPr>
        <w:pStyle w:val="21"/>
        <w:keepNext w:val="0"/>
        <w:keepLines w:val="0"/>
        <w:spacing w:before="0" w:after="0" w:line="440" w:lineRule="exact"/>
        <w:rPr>
          <w:rFonts w:eastAsia="宋体" w:cs="宋体"/>
          <w:b w:val="0"/>
          <w:bCs/>
          <w:sz w:val="28"/>
          <w:szCs w:val="28"/>
        </w:rPr>
      </w:pPr>
      <w:r>
        <w:rPr>
          <w:rFonts w:eastAsia="宋体" w:cs="宋体" w:hint="eastAsia"/>
          <w:b w:val="0"/>
          <w:bCs/>
          <w:sz w:val="28"/>
          <w:szCs w:val="28"/>
        </w:rPr>
        <w:lastRenderedPageBreak/>
        <w:t>附件5 关于资格的声明函</w:t>
      </w:r>
    </w:p>
    <w:p w:rsidR="0026780A" w:rsidRDefault="001B1A4C">
      <w:pPr>
        <w:kinsoku w:val="0"/>
        <w:overflowPunct w:val="0"/>
        <w:spacing w:line="400" w:lineRule="atLeast"/>
        <w:jc w:val="left"/>
        <w:rPr>
          <w:rFonts w:ascii="宋体" w:hAnsi="宋体" w:cs="宋体"/>
          <w:spacing w:val="-4"/>
          <w:sz w:val="24"/>
          <w:szCs w:val="24"/>
        </w:rPr>
      </w:pPr>
      <w:r>
        <w:rPr>
          <w:rFonts w:ascii="宋体" w:hAnsi="宋体" w:cs="宋体" w:hint="eastAsia"/>
          <w:spacing w:val="-4"/>
          <w:sz w:val="24"/>
          <w:szCs w:val="24"/>
        </w:rPr>
        <w:t>致：厦门同集热电有限公司</w:t>
      </w:r>
    </w:p>
    <w:p w:rsidR="0026780A" w:rsidRDefault="001B1A4C">
      <w:pPr>
        <w:kinsoku w:val="0"/>
        <w:overflowPunct w:val="0"/>
        <w:spacing w:line="400" w:lineRule="atLeast"/>
        <w:ind w:firstLineChars="300" w:firstLine="720"/>
        <w:rPr>
          <w:sz w:val="24"/>
          <w:szCs w:val="24"/>
        </w:rPr>
      </w:pPr>
      <w:r>
        <w:rPr>
          <w:rFonts w:hint="eastAsia"/>
          <w:sz w:val="24"/>
          <w:szCs w:val="24"/>
        </w:rPr>
        <w:t>关于贵司</w:t>
      </w:r>
      <w:r>
        <w:rPr>
          <w:rFonts w:ascii="宋体" w:hAnsi="宋体" w:hint="eastAsia"/>
          <w:sz w:val="24"/>
          <w:szCs w:val="24"/>
          <w:u w:val="single"/>
        </w:rPr>
        <w:t>职工食堂改造</w:t>
      </w:r>
      <w:r>
        <w:rPr>
          <w:rFonts w:hint="eastAsia"/>
          <w:sz w:val="24"/>
          <w:szCs w:val="24"/>
        </w:rPr>
        <w:t>项目的报价邀请，本签字人愿意参加报价，提供谈判文件中规定的</w:t>
      </w:r>
      <w:r>
        <w:rPr>
          <w:rFonts w:ascii="宋体" w:hAnsi="宋体" w:hint="eastAsia"/>
          <w:sz w:val="24"/>
          <w:szCs w:val="24"/>
          <w:u w:val="single"/>
        </w:rPr>
        <w:t>职工食堂改造项目</w:t>
      </w:r>
      <w:r>
        <w:rPr>
          <w:rFonts w:hint="eastAsia"/>
          <w:sz w:val="24"/>
          <w:szCs w:val="24"/>
        </w:rPr>
        <w:t>服务，并证明提交的下列文件和说明是准确的和真实的。</w:t>
      </w:r>
    </w:p>
    <w:p w:rsidR="0026780A" w:rsidRDefault="001B1A4C">
      <w:pPr>
        <w:pStyle w:val="a9"/>
        <w:numPr>
          <w:ilvl w:val="0"/>
          <w:numId w:val="28"/>
        </w:numPr>
        <w:shd w:val="clear" w:color="auto" w:fill="FFFFFF"/>
        <w:adjustRightInd w:val="0"/>
        <w:snapToGrid w:val="0"/>
        <w:spacing w:before="0" w:beforeAutospacing="0" w:after="0" w:afterAutospacing="0" w:line="400" w:lineRule="atLeast"/>
        <w:ind w:firstLine="403"/>
        <w:rPr>
          <w:color w:val="000000"/>
        </w:rPr>
      </w:pPr>
      <w:r>
        <w:rPr>
          <w:rFonts w:hint="eastAsia"/>
          <w:color w:val="000000"/>
          <w:shd w:val="clear" w:color="auto" w:fill="FFFFFF"/>
        </w:rPr>
        <w:t>响应采购、参加报价竞争的中华人民共和国境内的企业法人，且具有独立订立合同的权力。</w:t>
      </w:r>
    </w:p>
    <w:p w:rsidR="0026780A" w:rsidRDefault="001B1A4C">
      <w:pPr>
        <w:numPr>
          <w:ilvl w:val="0"/>
          <w:numId w:val="28"/>
        </w:numPr>
        <w:tabs>
          <w:tab w:val="left" w:pos="0"/>
        </w:tabs>
        <w:adjustRightInd w:val="0"/>
        <w:snapToGrid w:val="0"/>
        <w:spacing w:line="400" w:lineRule="atLeast"/>
        <w:ind w:rightChars="50" w:right="105"/>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营业范围包含建筑装修业、房屋建筑业</w:t>
      </w:r>
      <w:r>
        <w:rPr>
          <w:rFonts w:hint="eastAsia"/>
          <w:sz w:val="24"/>
          <w:szCs w:val="24"/>
        </w:rPr>
        <w:t>（按实际经营范围选填）</w:t>
      </w:r>
      <w:r>
        <w:rPr>
          <w:rFonts w:ascii="宋体" w:eastAsia="宋体" w:hAnsi="宋体" w:cs="宋体" w:hint="eastAsia"/>
          <w:color w:val="000000"/>
          <w:kern w:val="0"/>
          <w:sz w:val="24"/>
          <w:szCs w:val="24"/>
          <w:shd w:val="clear" w:color="auto" w:fill="FFFFFF"/>
        </w:rPr>
        <w:t>。</w:t>
      </w:r>
    </w:p>
    <w:p w:rsidR="0026780A" w:rsidRDefault="001B1A4C">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财务要求：</w:t>
      </w:r>
      <w:r>
        <w:rPr>
          <w:rFonts w:hint="eastAsia"/>
          <w:shd w:val="clear" w:color="auto" w:fill="FFFFFF"/>
        </w:rPr>
        <w:t>具有良好的银行资信和商业信誉，没有处于被责令停业或破产状态，且资产未被重组、接管和冻结。</w:t>
      </w:r>
    </w:p>
    <w:p w:rsidR="0026780A" w:rsidRDefault="001B1A4C">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信誉要求：报价方没有被国家、福建省省级有关部门及厦门市有关部门暂停招报价或市场准入资格且在公示处罚期内。</w:t>
      </w:r>
    </w:p>
    <w:p w:rsidR="0026780A" w:rsidRDefault="0026780A">
      <w:pPr>
        <w:snapToGrid w:val="0"/>
        <w:spacing w:line="400" w:lineRule="atLeast"/>
        <w:ind w:left="400" w:rightChars="50" w:right="105"/>
        <w:jc w:val="left"/>
        <w:rPr>
          <w:rFonts w:ascii="宋体" w:hAnsi="宋体"/>
          <w:sz w:val="24"/>
          <w:szCs w:val="24"/>
        </w:rPr>
      </w:pPr>
    </w:p>
    <w:p w:rsidR="0026780A" w:rsidRDefault="0026780A">
      <w:pPr>
        <w:pStyle w:val="a9"/>
        <w:shd w:val="clear" w:color="auto" w:fill="FFFFFF"/>
        <w:kinsoku w:val="0"/>
        <w:overflowPunct w:val="0"/>
        <w:spacing w:before="0" w:beforeAutospacing="0" w:after="0" w:afterAutospacing="0" w:line="400" w:lineRule="atLeast"/>
        <w:ind w:left="403"/>
        <w:rPr>
          <w:spacing w:val="-4"/>
        </w:rPr>
      </w:pPr>
    </w:p>
    <w:p w:rsidR="0026780A" w:rsidRDefault="0026780A">
      <w:pPr>
        <w:kinsoku w:val="0"/>
        <w:overflowPunct w:val="0"/>
        <w:spacing w:line="400" w:lineRule="atLeast"/>
        <w:rPr>
          <w:rFonts w:hAnsi="宋体"/>
          <w:b/>
          <w:sz w:val="24"/>
          <w:szCs w:val="24"/>
        </w:rPr>
      </w:pPr>
    </w:p>
    <w:p w:rsidR="0026780A" w:rsidRDefault="001B1A4C">
      <w:pPr>
        <w:kinsoku w:val="0"/>
        <w:overflowPunct w:val="0"/>
        <w:spacing w:line="400" w:lineRule="atLeast"/>
        <w:rPr>
          <w:sz w:val="24"/>
          <w:szCs w:val="24"/>
        </w:rPr>
      </w:pPr>
      <w:r>
        <w:rPr>
          <w:rFonts w:hAnsi="宋体" w:hint="eastAsia"/>
          <w:b/>
          <w:sz w:val="24"/>
          <w:szCs w:val="24"/>
        </w:rPr>
        <w:t>注：第3、</w:t>
      </w:r>
      <w:r>
        <w:rPr>
          <w:rFonts w:hAnsi="宋体" w:hint="eastAsia"/>
          <w:sz w:val="24"/>
          <w:szCs w:val="24"/>
        </w:rPr>
        <w:t>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26780A" w:rsidRDefault="0026780A">
      <w:pPr>
        <w:kinsoku w:val="0"/>
        <w:overflowPunct w:val="0"/>
        <w:spacing w:line="400" w:lineRule="atLeast"/>
        <w:ind w:firstLineChars="2000" w:firstLine="4800"/>
        <w:rPr>
          <w:sz w:val="24"/>
          <w:szCs w:val="24"/>
        </w:rPr>
      </w:pPr>
    </w:p>
    <w:p w:rsidR="0026780A" w:rsidRDefault="0026780A">
      <w:pPr>
        <w:kinsoku w:val="0"/>
        <w:overflowPunct w:val="0"/>
        <w:spacing w:line="400" w:lineRule="atLeast"/>
        <w:ind w:firstLineChars="2000" w:firstLine="4800"/>
        <w:rPr>
          <w:sz w:val="24"/>
          <w:szCs w:val="24"/>
        </w:rPr>
      </w:pPr>
    </w:p>
    <w:p w:rsidR="0026780A" w:rsidRDefault="001B1A4C">
      <w:pPr>
        <w:kinsoku w:val="0"/>
        <w:overflowPunct w:val="0"/>
        <w:snapToGrid w:val="0"/>
        <w:spacing w:line="520" w:lineRule="atLeast"/>
        <w:ind w:firstLineChars="1500" w:firstLine="3600"/>
        <w:rPr>
          <w:rFonts w:ascii="宋体" w:hAnsi="宋体" w:cs="宋体"/>
          <w:spacing w:val="-4"/>
          <w:sz w:val="24"/>
          <w:szCs w:val="24"/>
          <w:u w:val="single"/>
        </w:rPr>
      </w:pPr>
      <w:r>
        <w:rPr>
          <w:rFonts w:ascii="宋体" w:hAnsi="宋体" w:hint="eastAsia"/>
          <w:bCs/>
          <w:sz w:val="24"/>
          <w:szCs w:val="24"/>
        </w:rPr>
        <w:t>报价单位（盖公章）：</w:t>
      </w:r>
    </w:p>
    <w:p w:rsidR="0026780A" w:rsidRDefault="001B1A4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26780A" w:rsidRDefault="0026780A">
      <w:pPr>
        <w:kinsoku w:val="0"/>
        <w:overflowPunct w:val="0"/>
        <w:snapToGrid w:val="0"/>
        <w:spacing w:line="420" w:lineRule="exac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jc w:val="left"/>
        <w:rPr>
          <w:rFonts w:ascii="宋体" w:hAnsi="宋体"/>
        </w:rPr>
      </w:pPr>
    </w:p>
    <w:p w:rsidR="0026780A" w:rsidRDefault="0026780A">
      <w:pPr>
        <w:kinsoku w:val="0"/>
        <w:overflowPunct w:val="0"/>
        <w:spacing w:line="400" w:lineRule="atLeast"/>
        <w:rPr>
          <w:b/>
          <w:bCs/>
        </w:rPr>
      </w:pPr>
    </w:p>
    <w:p w:rsidR="0026780A" w:rsidRDefault="001B1A4C">
      <w:pPr>
        <w:pStyle w:val="21"/>
        <w:keepNext w:val="0"/>
        <w:keepLines w:val="0"/>
        <w:kinsoku w:val="0"/>
        <w:overflowPunct w:val="0"/>
        <w:snapToGrid w:val="0"/>
        <w:spacing w:before="0" w:after="0" w:line="440" w:lineRule="atLeast"/>
        <w:rPr>
          <w:rFonts w:eastAsia="宋体" w:cs="宋体"/>
          <w:b w:val="0"/>
          <w:bCs/>
          <w:sz w:val="28"/>
          <w:szCs w:val="28"/>
        </w:rPr>
      </w:pPr>
      <w:bookmarkStart w:id="91" w:name="_Toc3242_WPSOffice_Level1"/>
      <w:bookmarkStart w:id="92" w:name="_Toc6643_WPSOffice_Level2"/>
      <w:bookmarkStart w:id="93" w:name="_Toc13674_WPSOffice_Level2"/>
      <w:bookmarkStart w:id="94" w:name="_Toc7642_WPSOffice_Level2"/>
      <w:bookmarkStart w:id="95" w:name="_Toc29011_WPSOffice_Level2"/>
      <w:r>
        <w:rPr>
          <w:rFonts w:eastAsia="宋体" w:cs="宋体" w:hint="eastAsia"/>
          <w:b w:val="0"/>
          <w:bCs/>
          <w:sz w:val="28"/>
          <w:szCs w:val="28"/>
        </w:rPr>
        <w:lastRenderedPageBreak/>
        <w:t>附件6 报价方廉洁承诺书</w:t>
      </w:r>
      <w:bookmarkEnd w:id="91"/>
      <w:bookmarkEnd w:id="92"/>
      <w:bookmarkEnd w:id="93"/>
      <w:bookmarkEnd w:id="94"/>
      <w:bookmarkEnd w:id="95"/>
    </w:p>
    <w:p w:rsidR="0026780A" w:rsidRDefault="001B1A4C">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26780A" w:rsidRDefault="001B1A4C">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26780A" w:rsidRDefault="001B1A4C">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26780A" w:rsidRDefault="001B1A4C">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26780A" w:rsidRDefault="001B1A4C">
      <w:pPr>
        <w:numPr>
          <w:ilvl w:val="0"/>
          <w:numId w:val="29"/>
        </w:numPr>
        <w:kinsoku w:val="0"/>
        <w:overflowPunct w:val="0"/>
        <w:autoSpaceDE w:val="0"/>
        <w:autoSpaceDN w:val="0"/>
        <w:adjustRightInd w:val="0"/>
        <w:snapToGrid w:val="0"/>
        <w:spacing w:line="440" w:lineRule="atLeast"/>
        <w:jc w:val="left"/>
        <w:textAlignment w:val="baseline"/>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26780A" w:rsidRDefault="001B1A4C">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26780A" w:rsidRDefault="001B1A4C">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26780A" w:rsidRDefault="0026780A">
      <w:pPr>
        <w:kinsoku w:val="0"/>
        <w:overflowPunct w:val="0"/>
        <w:snapToGrid w:val="0"/>
        <w:spacing w:line="440" w:lineRule="atLeast"/>
        <w:ind w:firstLineChars="200" w:firstLine="420"/>
        <w:jc w:val="left"/>
        <w:rPr>
          <w:rFonts w:ascii="宋体" w:hAnsi="宋体"/>
          <w:szCs w:val="28"/>
        </w:rPr>
      </w:pPr>
    </w:p>
    <w:p w:rsidR="0026780A" w:rsidRDefault="001B1A4C">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26780A" w:rsidRDefault="001B1A4C">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hint="eastAsia"/>
          <w:b/>
          <w:bCs/>
          <w:sz w:val="28"/>
          <w:szCs w:val="28"/>
        </w:rPr>
      </w:pPr>
    </w:p>
    <w:p w:rsidR="00A9106C" w:rsidRDefault="00A9106C">
      <w:pPr>
        <w:kinsoku w:val="0"/>
        <w:overflowPunct w:val="0"/>
        <w:spacing w:line="400" w:lineRule="atLeast"/>
        <w:jc w:val="center"/>
        <w:rPr>
          <w:rFonts w:ascii="宋体" w:hAnsi="宋体"/>
          <w:b/>
          <w:bCs/>
          <w:sz w:val="28"/>
          <w:szCs w:val="28"/>
        </w:rPr>
      </w:pPr>
      <w:bookmarkStart w:id="96" w:name="_GoBack"/>
      <w:bookmarkEnd w:id="96"/>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1B1A4C">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7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26780A">
      <w:pPr>
        <w:snapToGrid w:val="0"/>
        <w:rPr>
          <w:rFonts w:ascii="宋体" w:hAnsi="宋体"/>
          <w:bCs/>
          <w:sz w:val="28"/>
          <w:szCs w:val="28"/>
        </w:rPr>
      </w:pPr>
    </w:p>
    <w:p w:rsidR="0026780A" w:rsidRDefault="001B1A4C">
      <w:pPr>
        <w:snapToGrid w:val="0"/>
        <w:jc w:val="center"/>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8 </w:t>
      </w:r>
      <w:r>
        <w:rPr>
          <w:rFonts w:ascii="宋体" w:hAnsi="宋体" w:hint="eastAsia"/>
          <w:bCs/>
          <w:sz w:val="28"/>
          <w:szCs w:val="28"/>
        </w:rPr>
        <w:t>报价方认为需要提供的其他资料。</w:t>
      </w: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p w:rsidR="0026780A" w:rsidRDefault="0026780A">
      <w:pPr>
        <w:kinsoku w:val="0"/>
        <w:overflowPunct w:val="0"/>
        <w:spacing w:line="400" w:lineRule="atLeast"/>
        <w:jc w:val="center"/>
        <w:rPr>
          <w:rFonts w:ascii="宋体" w:hAnsi="宋体"/>
          <w:b/>
          <w:bCs/>
          <w:sz w:val="28"/>
          <w:szCs w:val="28"/>
        </w:rPr>
      </w:pPr>
    </w:p>
    <w:sectPr w:rsidR="0026780A">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F3" w:rsidRDefault="00AC05F3">
      <w:r>
        <w:separator/>
      </w:r>
    </w:p>
  </w:endnote>
  <w:endnote w:type="continuationSeparator" w:id="0">
    <w:p w:rsidR="00AC05F3" w:rsidRDefault="00A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0A" w:rsidRDefault="001B1A4C">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26780A" w:rsidRDefault="0026780A">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0A" w:rsidRDefault="00AC05F3">
    <w:pPr>
      <w:pStyle w:val="a7"/>
      <w:tabs>
        <w:tab w:val="clear" w:pos="4153"/>
        <w:tab w:val="left" w:pos="5234"/>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26780A" w:rsidRDefault="001B1A4C">
                <w:pPr>
                  <w:pStyle w:val="a7"/>
                </w:pPr>
                <w:r>
                  <w:rPr>
                    <w:rFonts w:hint="eastAsia"/>
                  </w:rPr>
                  <w:t xml:space="preserve">第 </w:t>
                </w:r>
                <w:r>
                  <w:fldChar w:fldCharType="begin"/>
                </w:r>
                <w:r>
                  <w:instrText xml:space="preserve"> PAGE  \* MERGEFORMAT </w:instrText>
                </w:r>
                <w:r>
                  <w:fldChar w:fldCharType="separate"/>
                </w:r>
                <w:r w:rsidR="00A9106C">
                  <w:rPr>
                    <w:noProof/>
                  </w:rPr>
                  <w:t>25</w:t>
                </w:r>
                <w:r>
                  <w:fldChar w:fldCharType="end"/>
                </w:r>
                <w:r>
                  <w:rPr>
                    <w:rFonts w:hint="eastAsia"/>
                  </w:rPr>
                  <w:t xml:space="preserve"> 页 共 </w:t>
                </w:r>
                <w:r w:rsidR="00AC05F3">
                  <w:fldChar w:fldCharType="begin"/>
                </w:r>
                <w:r w:rsidR="00AC05F3">
                  <w:instrText xml:space="preserve"> NUMPAGES  \* MERGEFORMAT </w:instrText>
                </w:r>
                <w:r w:rsidR="00AC05F3">
                  <w:fldChar w:fldCharType="separate"/>
                </w:r>
                <w:r w:rsidR="00A9106C">
                  <w:rPr>
                    <w:noProof/>
                  </w:rPr>
                  <w:t>25</w:t>
                </w:r>
                <w:r w:rsidR="00AC05F3">
                  <w:rPr>
                    <w:noProof/>
                  </w:rPr>
                  <w:fldChar w:fldCharType="end"/>
                </w:r>
                <w:r>
                  <w:rPr>
                    <w:rFonts w:hint="eastAsia"/>
                  </w:rPr>
                  <w:t xml:space="preserve"> 页</w:t>
                </w:r>
              </w:p>
            </w:txbxContent>
          </v:textbox>
          <w10:wrap anchorx="margin"/>
        </v:shape>
      </w:pict>
    </w:r>
    <w:r>
      <w:pict>
        <v:shape id="文本框 1" o:spid="_x0000_s3075"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26780A" w:rsidRDefault="0026780A">
                <w:pPr>
                  <w:pStyle w:val="a7"/>
                </w:pPr>
              </w:p>
            </w:txbxContent>
          </v:textbox>
          <w10:wrap anchorx="margin"/>
        </v:shape>
      </w:pict>
    </w:r>
    <w:r w:rsidR="001B1A4C">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0A" w:rsidRDefault="00AC05F3">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26780A" w:rsidRDefault="001B1A4C">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F3" w:rsidRDefault="00AC05F3">
      <w:r>
        <w:separator/>
      </w:r>
    </w:p>
  </w:footnote>
  <w:footnote w:type="continuationSeparator" w:id="0">
    <w:p w:rsidR="00AC05F3" w:rsidRDefault="00AC0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0A" w:rsidRDefault="0026780A">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8">
    <w:nsid w:val="C7A79031"/>
    <w:multiLevelType w:val="singleLevel"/>
    <w:tmpl w:val="C7A79031"/>
    <w:lvl w:ilvl="0">
      <w:start w:val="1"/>
      <w:numFmt w:val="decimal"/>
      <w:suff w:val="nothing"/>
      <w:lvlText w:val="%1 "/>
      <w:lvlJc w:val="left"/>
      <w:pPr>
        <w:ind w:left="0" w:firstLine="0"/>
      </w:pPr>
      <w:rPr>
        <w:rFonts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3">
    <w:nsid w:val="EF9E2025"/>
    <w:multiLevelType w:val="singleLevel"/>
    <w:tmpl w:val="EF9E2025"/>
    <w:lvl w:ilvl="0">
      <w:start w:val="2"/>
      <w:numFmt w:val="decimal"/>
      <w:suff w:val="nothing"/>
      <w:lvlText w:val="%1、"/>
      <w:lvlJc w:val="left"/>
    </w:lvl>
  </w:abstractNum>
  <w:abstractNum w:abstractNumId="14">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E5C7998"/>
    <w:multiLevelType w:val="singleLevel"/>
    <w:tmpl w:val="0E5C7998"/>
    <w:lvl w:ilvl="0">
      <w:start w:val="1"/>
      <w:numFmt w:val="decimal"/>
      <w:suff w:val="nothing"/>
      <w:lvlText w:val="%1、"/>
      <w:lvlJc w:val="left"/>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54D4062F"/>
    <w:multiLevelType w:val="singleLevel"/>
    <w:tmpl w:val="54D4062F"/>
    <w:lvl w:ilvl="0">
      <w:start w:val="1"/>
      <w:numFmt w:val="decimal"/>
      <w:suff w:val="nothing"/>
      <w:lvlText w:val="%1、"/>
      <w:lvlJc w:val="left"/>
    </w:lvl>
  </w:abstractNum>
  <w:abstractNum w:abstractNumId="2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9"/>
  </w:num>
  <w:num w:numId="2">
    <w:abstractNumId w:val="2"/>
  </w:num>
  <w:num w:numId="3">
    <w:abstractNumId w:val="16"/>
  </w:num>
  <w:num w:numId="4">
    <w:abstractNumId w:val="25"/>
  </w:num>
  <w:num w:numId="5">
    <w:abstractNumId w:val="11"/>
  </w:num>
  <w:num w:numId="6">
    <w:abstractNumId w:val="27"/>
  </w:num>
  <w:num w:numId="7">
    <w:abstractNumId w:val="6"/>
  </w:num>
  <w:num w:numId="8">
    <w:abstractNumId w:val="22"/>
  </w:num>
  <w:num w:numId="9">
    <w:abstractNumId w:val="20"/>
  </w:num>
  <w:num w:numId="10">
    <w:abstractNumId w:val="4"/>
  </w:num>
  <w:num w:numId="11">
    <w:abstractNumId w:val="19"/>
  </w:num>
  <w:num w:numId="12">
    <w:abstractNumId w:val="28"/>
  </w:num>
  <w:num w:numId="13">
    <w:abstractNumId w:val="26"/>
  </w:num>
  <w:num w:numId="14">
    <w:abstractNumId w:val="23"/>
  </w:num>
  <w:num w:numId="15">
    <w:abstractNumId w:val="10"/>
  </w:num>
  <w:num w:numId="16">
    <w:abstractNumId w:val="21"/>
  </w:num>
  <w:num w:numId="17">
    <w:abstractNumId w:val="8"/>
  </w:num>
  <w:num w:numId="18">
    <w:abstractNumId w:val="3"/>
  </w:num>
  <w:num w:numId="19">
    <w:abstractNumId w:val="1"/>
  </w:num>
  <w:num w:numId="20">
    <w:abstractNumId w:val="7"/>
  </w:num>
  <w:num w:numId="21">
    <w:abstractNumId w:val="0"/>
  </w:num>
  <w:num w:numId="22">
    <w:abstractNumId w:val="14"/>
  </w:num>
  <w:num w:numId="23">
    <w:abstractNumId w:val="24"/>
  </w:num>
  <w:num w:numId="24">
    <w:abstractNumId w:val="12"/>
  </w:num>
  <w:num w:numId="25">
    <w:abstractNumId w:val="5"/>
  </w:num>
  <w:num w:numId="26">
    <w:abstractNumId w:val="15"/>
  </w:num>
  <w:num w:numId="27">
    <w:abstractNumId w:val="13"/>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42160"/>
    <w:rsid w:val="0000415C"/>
    <w:rsid w:val="00042160"/>
    <w:rsid w:val="00065C84"/>
    <w:rsid w:val="00066FD6"/>
    <w:rsid w:val="0006727C"/>
    <w:rsid w:val="000727DE"/>
    <w:rsid w:val="000A0CCA"/>
    <w:rsid w:val="000A49F6"/>
    <w:rsid w:val="000A734C"/>
    <w:rsid w:val="000C3E32"/>
    <w:rsid w:val="000C5413"/>
    <w:rsid w:val="000D17E2"/>
    <w:rsid w:val="000E3497"/>
    <w:rsid w:val="000E6D0A"/>
    <w:rsid w:val="001022D7"/>
    <w:rsid w:val="00102400"/>
    <w:rsid w:val="001122C2"/>
    <w:rsid w:val="001A3A81"/>
    <w:rsid w:val="001A7E98"/>
    <w:rsid w:val="001B1A4C"/>
    <w:rsid w:val="001B34FF"/>
    <w:rsid w:val="001E318D"/>
    <w:rsid w:val="001F3569"/>
    <w:rsid w:val="001F77E5"/>
    <w:rsid w:val="00207556"/>
    <w:rsid w:val="0026780A"/>
    <w:rsid w:val="002827A5"/>
    <w:rsid w:val="002A529C"/>
    <w:rsid w:val="002B4972"/>
    <w:rsid w:val="002F7535"/>
    <w:rsid w:val="003322A0"/>
    <w:rsid w:val="003330F2"/>
    <w:rsid w:val="00341EC9"/>
    <w:rsid w:val="00345502"/>
    <w:rsid w:val="00346E3C"/>
    <w:rsid w:val="003715B9"/>
    <w:rsid w:val="00385A0E"/>
    <w:rsid w:val="00386347"/>
    <w:rsid w:val="003911D1"/>
    <w:rsid w:val="003B777A"/>
    <w:rsid w:val="003E0A2B"/>
    <w:rsid w:val="003F4BF9"/>
    <w:rsid w:val="00416C6A"/>
    <w:rsid w:val="00436E99"/>
    <w:rsid w:val="004550A5"/>
    <w:rsid w:val="00472ECE"/>
    <w:rsid w:val="00476058"/>
    <w:rsid w:val="00490941"/>
    <w:rsid w:val="00493328"/>
    <w:rsid w:val="004A0D62"/>
    <w:rsid w:val="004B4517"/>
    <w:rsid w:val="004B64C1"/>
    <w:rsid w:val="004D2463"/>
    <w:rsid w:val="004F0A05"/>
    <w:rsid w:val="00526E85"/>
    <w:rsid w:val="0054347A"/>
    <w:rsid w:val="00545C4F"/>
    <w:rsid w:val="00576EC1"/>
    <w:rsid w:val="00583972"/>
    <w:rsid w:val="005902B6"/>
    <w:rsid w:val="0059439D"/>
    <w:rsid w:val="005A118B"/>
    <w:rsid w:val="005A7A20"/>
    <w:rsid w:val="005B0144"/>
    <w:rsid w:val="005F1F4B"/>
    <w:rsid w:val="006023D8"/>
    <w:rsid w:val="006225B3"/>
    <w:rsid w:val="00630E5E"/>
    <w:rsid w:val="00671F58"/>
    <w:rsid w:val="00683A55"/>
    <w:rsid w:val="00697C4A"/>
    <w:rsid w:val="006A7188"/>
    <w:rsid w:val="006C2705"/>
    <w:rsid w:val="006D32AD"/>
    <w:rsid w:val="00713AA7"/>
    <w:rsid w:val="007443EF"/>
    <w:rsid w:val="00777F92"/>
    <w:rsid w:val="007837E7"/>
    <w:rsid w:val="0079686F"/>
    <w:rsid w:val="007B4BF7"/>
    <w:rsid w:val="00800382"/>
    <w:rsid w:val="00802A48"/>
    <w:rsid w:val="00830097"/>
    <w:rsid w:val="00845E59"/>
    <w:rsid w:val="008578DA"/>
    <w:rsid w:val="00874C56"/>
    <w:rsid w:val="008963C7"/>
    <w:rsid w:val="008C0EF7"/>
    <w:rsid w:val="008E5660"/>
    <w:rsid w:val="00907733"/>
    <w:rsid w:val="00911A78"/>
    <w:rsid w:val="009162F1"/>
    <w:rsid w:val="00926913"/>
    <w:rsid w:val="0095166B"/>
    <w:rsid w:val="009A1544"/>
    <w:rsid w:val="009B36FB"/>
    <w:rsid w:val="009B3B80"/>
    <w:rsid w:val="009B5034"/>
    <w:rsid w:val="009E216D"/>
    <w:rsid w:val="00A021B1"/>
    <w:rsid w:val="00A10B62"/>
    <w:rsid w:val="00A27184"/>
    <w:rsid w:val="00A275FF"/>
    <w:rsid w:val="00A6451C"/>
    <w:rsid w:val="00A7260A"/>
    <w:rsid w:val="00A7589B"/>
    <w:rsid w:val="00A9106C"/>
    <w:rsid w:val="00A91844"/>
    <w:rsid w:val="00A96EC3"/>
    <w:rsid w:val="00AA042C"/>
    <w:rsid w:val="00AA0C7B"/>
    <w:rsid w:val="00AA17A7"/>
    <w:rsid w:val="00AB5AF9"/>
    <w:rsid w:val="00AC05F3"/>
    <w:rsid w:val="00AC7978"/>
    <w:rsid w:val="00AD0303"/>
    <w:rsid w:val="00AD4F75"/>
    <w:rsid w:val="00AF1C37"/>
    <w:rsid w:val="00B06118"/>
    <w:rsid w:val="00B15B17"/>
    <w:rsid w:val="00B2355A"/>
    <w:rsid w:val="00B33BA9"/>
    <w:rsid w:val="00BC3E5C"/>
    <w:rsid w:val="00BE578B"/>
    <w:rsid w:val="00C003FD"/>
    <w:rsid w:val="00C01D75"/>
    <w:rsid w:val="00C15BCA"/>
    <w:rsid w:val="00C43143"/>
    <w:rsid w:val="00C74B2D"/>
    <w:rsid w:val="00C83761"/>
    <w:rsid w:val="00CB1C20"/>
    <w:rsid w:val="00CC4837"/>
    <w:rsid w:val="00CD0472"/>
    <w:rsid w:val="00CD2C48"/>
    <w:rsid w:val="00CD2E89"/>
    <w:rsid w:val="00CD374A"/>
    <w:rsid w:val="00D10C97"/>
    <w:rsid w:val="00D558F5"/>
    <w:rsid w:val="00D83223"/>
    <w:rsid w:val="00D918C5"/>
    <w:rsid w:val="00D922EF"/>
    <w:rsid w:val="00DA7C1F"/>
    <w:rsid w:val="00E23D80"/>
    <w:rsid w:val="00E24F42"/>
    <w:rsid w:val="00E41D25"/>
    <w:rsid w:val="00E61FE3"/>
    <w:rsid w:val="00E743CE"/>
    <w:rsid w:val="00E87276"/>
    <w:rsid w:val="00E917A6"/>
    <w:rsid w:val="00EC381C"/>
    <w:rsid w:val="00EC3AB5"/>
    <w:rsid w:val="00EE59D3"/>
    <w:rsid w:val="00F11B54"/>
    <w:rsid w:val="00F26752"/>
    <w:rsid w:val="00F32A08"/>
    <w:rsid w:val="00F44469"/>
    <w:rsid w:val="00F615FE"/>
    <w:rsid w:val="00F61962"/>
    <w:rsid w:val="00F61AA1"/>
    <w:rsid w:val="00F853A8"/>
    <w:rsid w:val="00FD2DF1"/>
    <w:rsid w:val="00FF6DB4"/>
    <w:rsid w:val="04527C02"/>
    <w:rsid w:val="0F5D553C"/>
    <w:rsid w:val="1214372D"/>
    <w:rsid w:val="13EE5775"/>
    <w:rsid w:val="13FE73A4"/>
    <w:rsid w:val="1786644A"/>
    <w:rsid w:val="19543293"/>
    <w:rsid w:val="1E7F0915"/>
    <w:rsid w:val="1FCC4A98"/>
    <w:rsid w:val="22AA6FCB"/>
    <w:rsid w:val="28BD24DA"/>
    <w:rsid w:val="2B304AD3"/>
    <w:rsid w:val="2C405635"/>
    <w:rsid w:val="2C9D70DB"/>
    <w:rsid w:val="2E872C1A"/>
    <w:rsid w:val="3984767C"/>
    <w:rsid w:val="39D758BC"/>
    <w:rsid w:val="3BB45704"/>
    <w:rsid w:val="412A1405"/>
    <w:rsid w:val="44CA1620"/>
    <w:rsid w:val="45D23948"/>
    <w:rsid w:val="495113B4"/>
    <w:rsid w:val="4B29103F"/>
    <w:rsid w:val="4B803C63"/>
    <w:rsid w:val="4E9B709E"/>
    <w:rsid w:val="519163CB"/>
    <w:rsid w:val="51943957"/>
    <w:rsid w:val="523E641C"/>
    <w:rsid w:val="5500230C"/>
    <w:rsid w:val="56C72305"/>
    <w:rsid w:val="57AC42DA"/>
    <w:rsid w:val="58997B83"/>
    <w:rsid w:val="5ABA5F94"/>
    <w:rsid w:val="5F2B594C"/>
    <w:rsid w:val="604D2183"/>
    <w:rsid w:val="6F6F0D79"/>
    <w:rsid w:val="6F8A4473"/>
    <w:rsid w:val="71E520B1"/>
    <w:rsid w:val="7C4917BA"/>
    <w:rsid w:val="7EF0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eastAsia="宋体" w:hAnsi="Courier New" w:cs="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1Char">
    <w:name w:val="标题 1 Char"/>
    <w:basedOn w:val="a0"/>
    <w:link w:val="1"/>
    <w:uiPriority w:val="9"/>
    <w:rPr>
      <w:b/>
      <w:bCs/>
      <w:kern w:val="44"/>
      <w:sz w:val="44"/>
      <w:szCs w:val="4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Char0">
    <w:name w:val="纯文本 Char"/>
    <w:basedOn w:val="a0"/>
    <w:link w:val="a5"/>
    <w:qFormat/>
    <w:rPr>
      <w:rFonts w:ascii="宋体" w:eastAsia="宋体" w:hAnsi="Courier New" w:cs="Times New Roman"/>
      <w:szCs w:val="20"/>
    </w:rPr>
  </w:style>
  <w:style w:type="paragraph" w:customStyle="1" w:styleId="21">
    <w:name w:val="标题 2 居中"/>
    <w:basedOn w:val="2"/>
    <w:qFormat/>
    <w:pPr>
      <w:keepNext/>
      <w:keepLines/>
      <w:widowControl w:val="0"/>
      <w:adjustRightInd w:val="0"/>
      <w:spacing w:before="260" w:beforeAutospacing="0" w:after="260" w:afterAutospacing="0" w:line="416" w:lineRule="atLeast"/>
      <w:jc w:val="center"/>
      <w:textAlignment w:val="baseline"/>
    </w:pPr>
    <w:rPr>
      <w:rFonts w:eastAsia="黑体" w:cs="Times New Roman"/>
      <w:bCs w:val="0"/>
      <w:spacing w:val="1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01673-6D51-42D6-937D-2ED08133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1656</Words>
  <Characters>9440</Characters>
  <Application>Microsoft Office Word</Application>
  <DocSecurity>0</DocSecurity>
  <Lines>78</Lines>
  <Paragraphs>22</Paragraphs>
  <ScaleCrop>false</ScaleCrop>
  <Company>StarOrigin</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杨隐</cp:lastModifiedBy>
  <cp:revision>48</cp:revision>
  <dcterms:created xsi:type="dcterms:W3CDTF">2020-09-25T05:47:00Z</dcterms:created>
  <dcterms:modified xsi:type="dcterms:W3CDTF">2020-11-03T05:45:00Z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