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5A1" w:rsidRDefault="00C475A1">
      <w:pPr>
        <w:kinsoku w:val="0"/>
        <w:overflowPunct w:val="0"/>
        <w:autoSpaceDE/>
        <w:autoSpaceDN/>
        <w:snapToGrid w:val="0"/>
        <w:spacing w:line="360" w:lineRule="auto"/>
        <w:jc w:val="center"/>
        <w:textAlignment w:val="auto"/>
        <w:rPr>
          <w:rFonts w:eastAsia="文鼎粗行楷体简"/>
          <w:b/>
          <w:kern w:val="2"/>
          <w:sz w:val="44"/>
          <w:szCs w:val="44"/>
        </w:rPr>
      </w:pPr>
    </w:p>
    <w:p w:rsidR="00C475A1" w:rsidRDefault="00B0327F">
      <w:pPr>
        <w:kinsoku w:val="0"/>
        <w:overflowPunct w:val="0"/>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厦门海发环保能源股份有限公司</w:t>
      </w:r>
    </w:p>
    <w:p w:rsidR="00C475A1" w:rsidRDefault="00B0327F">
      <w:pPr>
        <w:kinsoku w:val="0"/>
        <w:overflowPunct w:val="0"/>
        <w:autoSpaceDE/>
        <w:autoSpaceDN/>
        <w:snapToGrid w:val="0"/>
        <w:spacing w:line="360" w:lineRule="auto"/>
        <w:jc w:val="center"/>
        <w:textAlignment w:val="auto"/>
        <w:rPr>
          <w:rFonts w:eastAsia="文鼎粗行楷体简"/>
          <w:b/>
          <w:kern w:val="2"/>
          <w:sz w:val="44"/>
          <w:szCs w:val="44"/>
        </w:rPr>
      </w:pPr>
      <w:r>
        <w:rPr>
          <w:rFonts w:eastAsia="文鼎粗行楷体简" w:hint="eastAsia"/>
          <w:b/>
          <w:kern w:val="2"/>
          <w:sz w:val="44"/>
          <w:szCs w:val="44"/>
        </w:rPr>
        <w:t>新阳热电事业部</w:t>
      </w:r>
    </w:p>
    <w:p w:rsidR="00C475A1" w:rsidRDefault="00C475A1">
      <w:pPr>
        <w:kinsoku w:val="0"/>
        <w:overflowPunct w:val="0"/>
        <w:autoSpaceDE/>
        <w:autoSpaceDN/>
        <w:snapToGrid w:val="0"/>
        <w:spacing w:line="360" w:lineRule="auto"/>
        <w:jc w:val="center"/>
        <w:textAlignment w:val="auto"/>
        <w:rPr>
          <w:rFonts w:eastAsia="文鼎粗行楷体简"/>
          <w:b/>
          <w:kern w:val="2"/>
          <w:sz w:val="44"/>
          <w:szCs w:val="44"/>
        </w:rPr>
      </w:pPr>
    </w:p>
    <w:p w:rsidR="00C475A1" w:rsidRDefault="00B0327F">
      <w:pPr>
        <w:kinsoku w:val="0"/>
        <w:overflowPunct w:val="0"/>
        <w:autoSpaceDE/>
        <w:autoSpaceDN/>
        <w:snapToGrid w:val="0"/>
        <w:spacing w:line="360" w:lineRule="auto"/>
        <w:jc w:val="center"/>
        <w:textAlignment w:val="auto"/>
        <w:rPr>
          <w:rFonts w:ascii="文鼎粗行楷体简" w:eastAsia="文鼎粗行楷体简" w:hAnsi="文鼎粗行楷体简" w:cs="文鼎粗行楷体简"/>
          <w:b/>
          <w:kern w:val="2"/>
          <w:sz w:val="44"/>
          <w:szCs w:val="44"/>
        </w:rPr>
      </w:pPr>
      <w:r>
        <w:rPr>
          <w:rFonts w:ascii="宋体" w:eastAsia="文鼎粗行楷体简" w:hAnsi="宋体" w:cs="宋体" w:hint="eastAsia"/>
          <w:b/>
          <w:bCs/>
          <w:color w:val="000000"/>
          <w:sz w:val="44"/>
          <w:szCs w:val="44"/>
          <w:shd w:val="clear" w:color="auto" w:fill="FFFFFF"/>
        </w:rPr>
        <w:t>2021</w:t>
      </w:r>
      <w:r>
        <w:rPr>
          <w:rFonts w:ascii="宋体" w:eastAsia="文鼎粗行楷体简" w:hAnsi="宋体" w:cs="宋体" w:hint="eastAsia"/>
          <w:b/>
          <w:bCs/>
          <w:color w:val="000000"/>
          <w:sz w:val="44"/>
          <w:szCs w:val="44"/>
          <w:shd w:val="clear" w:color="auto" w:fill="FFFFFF"/>
        </w:rPr>
        <w:t>年度检修外协临时用工</w:t>
      </w:r>
      <w:r>
        <w:rPr>
          <w:rFonts w:ascii="文鼎粗行楷体简" w:eastAsia="文鼎粗行楷体简" w:hAnsi="文鼎粗行楷体简" w:cs="文鼎粗行楷体简" w:hint="eastAsia"/>
          <w:b/>
          <w:kern w:val="2"/>
          <w:sz w:val="44"/>
          <w:szCs w:val="44"/>
        </w:rPr>
        <w:t>项目</w:t>
      </w:r>
    </w:p>
    <w:p w:rsidR="00C475A1" w:rsidRDefault="00C475A1">
      <w:pPr>
        <w:kinsoku w:val="0"/>
        <w:overflowPunct w:val="0"/>
        <w:autoSpaceDE/>
        <w:autoSpaceDN/>
        <w:snapToGrid w:val="0"/>
        <w:spacing w:line="360" w:lineRule="auto"/>
        <w:jc w:val="center"/>
        <w:textAlignment w:val="auto"/>
        <w:rPr>
          <w:rFonts w:eastAsia="文鼎粗行楷体简"/>
          <w:b/>
          <w:kern w:val="2"/>
          <w:sz w:val="52"/>
          <w:szCs w:val="52"/>
        </w:rPr>
      </w:pPr>
    </w:p>
    <w:p w:rsidR="00C475A1" w:rsidRDefault="00C475A1">
      <w:pPr>
        <w:kinsoku w:val="0"/>
        <w:overflowPunct w:val="0"/>
        <w:autoSpaceDE/>
        <w:autoSpaceDN/>
        <w:snapToGrid w:val="0"/>
        <w:spacing w:line="360" w:lineRule="auto"/>
        <w:jc w:val="center"/>
        <w:textAlignment w:val="auto"/>
        <w:rPr>
          <w:rFonts w:eastAsia="文鼎粗行楷体简"/>
          <w:b/>
          <w:kern w:val="2"/>
          <w:sz w:val="48"/>
          <w:szCs w:val="48"/>
        </w:rPr>
      </w:pPr>
    </w:p>
    <w:p w:rsidR="00C475A1" w:rsidRDefault="00B0327F">
      <w:pPr>
        <w:kinsoku w:val="0"/>
        <w:overflowPunct w:val="0"/>
        <w:autoSpaceDE/>
        <w:autoSpaceDN/>
        <w:snapToGrid w:val="0"/>
        <w:spacing w:line="360" w:lineRule="auto"/>
        <w:jc w:val="center"/>
        <w:textAlignment w:val="auto"/>
        <w:rPr>
          <w:rFonts w:ascii="文鼎粗行楷体简" w:eastAsia="文鼎粗行楷体简" w:hAnsi="文鼎粗行楷体简" w:cs="文鼎粗行楷体简"/>
          <w:b/>
          <w:kern w:val="2"/>
          <w:sz w:val="44"/>
          <w:szCs w:val="44"/>
        </w:rPr>
      </w:pPr>
      <w:r>
        <w:rPr>
          <w:rFonts w:ascii="文鼎粗行楷体简" w:eastAsia="文鼎粗行楷体简" w:hAnsi="文鼎粗行楷体简" w:cs="文鼎粗行楷体简" w:hint="eastAsia"/>
          <w:b/>
          <w:kern w:val="2"/>
          <w:sz w:val="44"/>
          <w:szCs w:val="44"/>
        </w:rPr>
        <w:t>竞争性谈判文件</w:t>
      </w:r>
    </w:p>
    <w:p w:rsidR="00C475A1" w:rsidRDefault="00C475A1">
      <w:pPr>
        <w:kinsoku w:val="0"/>
        <w:overflowPunct w:val="0"/>
        <w:autoSpaceDE/>
        <w:autoSpaceDN/>
        <w:snapToGrid w:val="0"/>
        <w:spacing w:line="360" w:lineRule="auto"/>
        <w:jc w:val="center"/>
        <w:textAlignment w:val="auto"/>
        <w:rPr>
          <w:rFonts w:eastAsia="文鼎粗行楷体简"/>
          <w:b/>
          <w:kern w:val="2"/>
          <w:sz w:val="32"/>
          <w:szCs w:val="22"/>
        </w:rPr>
      </w:pPr>
    </w:p>
    <w:p w:rsidR="00C475A1" w:rsidRDefault="00B0327F">
      <w:pPr>
        <w:kinsoku w:val="0"/>
        <w:overflowPunct w:val="0"/>
        <w:autoSpaceDE/>
        <w:autoSpaceDN/>
        <w:snapToGrid w:val="0"/>
        <w:spacing w:line="360" w:lineRule="auto"/>
        <w:ind w:firstLineChars="700" w:firstLine="2240"/>
        <w:textAlignment w:val="auto"/>
        <w:rPr>
          <w:b/>
          <w:kern w:val="2"/>
          <w:sz w:val="32"/>
          <w:szCs w:val="22"/>
        </w:rPr>
      </w:pPr>
      <w:r>
        <w:rPr>
          <w:rFonts w:hint="eastAsia"/>
          <w:kern w:val="2"/>
          <w:sz w:val="32"/>
          <w:szCs w:val="32"/>
        </w:rPr>
        <w:t>项目编号：</w:t>
      </w:r>
      <w:r>
        <w:rPr>
          <w:rFonts w:hint="eastAsia"/>
          <w:kern w:val="2"/>
          <w:sz w:val="32"/>
          <w:szCs w:val="32"/>
        </w:rPr>
        <w:t>HFHN-XY2020-0</w:t>
      </w:r>
      <w:r>
        <w:rPr>
          <w:rFonts w:hint="eastAsia"/>
          <w:kern w:val="2"/>
          <w:sz w:val="32"/>
          <w:szCs w:val="32"/>
        </w:rPr>
        <w:t>46</w:t>
      </w:r>
    </w:p>
    <w:p w:rsidR="00C475A1" w:rsidRDefault="00C475A1">
      <w:pPr>
        <w:tabs>
          <w:tab w:val="left" w:pos="6902"/>
        </w:tabs>
        <w:kinsoku w:val="0"/>
        <w:overflowPunct w:val="0"/>
        <w:autoSpaceDE/>
        <w:autoSpaceDN/>
        <w:snapToGrid w:val="0"/>
        <w:spacing w:line="360" w:lineRule="auto"/>
        <w:jc w:val="center"/>
        <w:textAlignment w:val="auto"/>
        <w:rPr>
          <w:b/>
          <w:kern w:val="2"/>
          <w:sz w:val="32"/>
          <w:szCs w:val="22"/>
        </w:rPr>
      </w:pPr>
    </w:p>
    <w:p w:rsidR="00C475A1" w:rsidRDefault="00C475A1">
      <w:pPr>
        <w:tabs>
          <w:tab w:val="left" w:pos="6902"/>
        </w:tabs>
        <w:kinsoku w:val="0"/>
        <w:overflowPunct w:val="0"/>
        <w:autoSpaceDE/>
        <w:autoSpaceDN/>
        <w:snapToGrid w:val="0"/>
        <w:spacing w:line="360" w:lineRule="auto"/>
        <w:jc w:val="center"/>
        <w:textAlignment w:val="auto"/>
        <w:rPr>
          <w:b/>
          <w:kern w:val="2"/>
          <w:sz w:val="32"/>
          <w:szCs w:val="22"/>
        </w:rPr>
      </w:pPr>
    </w:p>
    <w:p w:rsidR="00C475A1" w:rsidRDefault="00C475A1">
      <w:pPr>
        <w:kinsoku w:val="0"/>
        <w:overflowPunct w:val="0"/>
        <w:autoSpaceDE/>
        <w:autoSpaceDN/>
        <w:snapToGrid w:val="0"/>
        <w:spacing w:line="360" w:lineRule="auto"/>
        <w:textAlignment w:val="auto"/>
        <w:rPr>
          <w:b/>
          <w:kern w:val="2"/>
          <w:sz w:val="32"/>
          <w:szCs w:val="22"/>
        </w:rPr>
      </w:pPr>
    </w:p>
    <w:p w:rsidR="00C475A1" w:rsidRDefault="00C475A1">
      <w:pPr>
        <w:kinsoku w:val="0"/>
        <w:overflowPunct w:val="0"/>
        <w:autoSpaceDE/>
        <w:autoSpaceDN/>
        <w:snapToGrid w:val="0"/>
        <w:spacing w:line="360" w:lineRule="auto"/>
        <w:jc w:val="center"/>
        <w:textAlignment w:val="auto"/>
        <w:rPr>
          <w:b/>
          <w:kern w:val="2"/>
          <w:sz w:val="32"/>
          <w:szCs w:val="22"/>
        </w:rPr>
      </w:pPr>
    </w:p>
    <w:p w:rsidR="00C475A1" w:rsidRDefault="00C475A1">
      <w:pPr>
        <w:kinsoku w:val="0"/>
        <w:overflowPunct w:val="0"/>
        <w:autoSpaceDE/>
        <w:autoSpaceDN/>
        <w:snapToGrid w:val="0"/>
        <w:spacing w:line="360" w:lineRule="auto"/>
        <w:jc w:val="center"/>
        <w:textAlignment w:val="auto"/>
        <w:rPr>
          <w:b/>
          <w:kern w:val="2"/>
          <w:sz w:val="32"/>
          <w:szCs w:val="22"/>
        </w:rPr>
      </w:pPr>
    </w:p>
    <w:p w:rsidR="00C475A1" w:rsidRDefault="00B0327F">
      <w:pPr>
        <w:kinsoku w:val="0"/>
        <w:overflowPunct w:val="0"/>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rsidR="00C475A1" w:rsidRDefault="00B0327F">
      <w:pPr>
        <w:kinsoku w:val="0"/>
        <w:overflowPunct w:val="0"/>
        <w:snapToGrid w:val="0"/>
        <w:jc w:val="center"/>
        <w:rPr>
          <w:rFonts w:ascii="宋体" w:hAnsi="宋体" w:cs="宋体"/>
          <w:b/>
          <w:bCs/>
          <w:kern w:val="2"/>
          <w:sz w:val="35"/>
          <w:szCs w:val="35"/>
        </w:rPr>
      </w:pPr>
      <w:r>
        <w:rPr>
          <w:rFonts w:ascii="宋体" w:hAnsi="宋体" w:cs="宋体" w:hint="eastAsia"/>
          <w:b/>
          <w:bCs/>
          <w:kern w:val="2"/>
          <w:sz w:val="35"/>
          <w:szCs w:val="35"/>
        </w:rPr>
        <w:t>2020</w:t>
      </w:r>
      <w:r>
        <w:rPr>
          <w:rFonts w:ascii="宋体" w:hAnsi="宋体" w:cs="宋体" w:hint="eastAsia"/>
          <w:b/>
          <w:bCs/>
          <w:kern w:val="2"/>
          <w:sz w:val="35"/>
          <w:szCs w:val="35"/>
        </w:rPr>
        <w:t>年</w:t>
      </w:r>
      <w:r>
        <w:rPr>
          <w:rFonts w:ascii="宋体" w:hAnsi="宋体" w:cs="宋体" w:hint="eastAsia"/>
          <w:b/>
          <w:bCs/>
          <w:kern w:val="2"/>
          <w:sz w:val="35"/>
          <w:szCs w:val="35"/>
        </w:rPr>
        <w:t>1</w:t>
      </w:r>
      <w:r>
        <w:rPr>
          <w:rFonts w:ascii="宋体" w:hAnsi="宋体" w:cs="宋体" w:hint="eastAsia"/>
          <w:b/>
          <w:bCs/>
          <w:kern w:val="2"/>
          <w:sz w:val="35"/>
          <w:szCs w:val="35"/>
        </w:rPr>
        <w:t>2</w:t>
      </w:r>
      <w:r>
        <w:rPr>
          <w:rFonts w:ascii="宋体" w:hAnsi="宋体" w:cs="宋体" w:hint="eastAsia"/>
          <w:b/>
          <w:bCs/>
          <w:kern w:val="2"/>
          <w:sz w:val="35"/>
          <w:szCs w:val="35"/>
        </w:rPr>
        <w:t>月</w:t>
      </w:r>
    </w:p>
    <w:p w:rsidR="00C475A1" w:rsidRDefault="00C475A1">
      <w:pPr>
        <w:kinsoku w:val="0"/>
        <w:overflowPunct w:val="0"/>
        <w:snapToGrid w:val="0"/>
        <w:jc w:val="center"/>
        <w:rPr>
          <w:b/>
          <w:bCs/>
          <w:kern w:val="2"/>
          <w:sz w:val="35"/>
          <w:szCs w:val="35"/>
        </w:rPr>
      </w:pPr>
    </w:p>
    <w:p w:rsidR="00C475A1" w:rsidRDefault="00C475A1">
      <w:pPr>
        <w:kinsoku w:val="0"/>
        <w:overflowPunct w:val="0"/>
        <w:snapToGrid w:val="0"/>
        <w:jc w:val="center"/>
        <w:rPr>
          <w:b/>
          <w:bCs/>
          <w:kern w:val="2"/>
          <w:sz w:val="35"/>
          <w:szCs w:val="35"/>
        </w:rPr>
      </w:pPr>
    </w:p>
    <w:p w:rsidR="00C475A1" w:rsidRDefault="00C475A1">
      <w:pPr>
        <w:kinsoku w:val="0"/>
        <w:overflowPunct w:val="0"/>
        <w:snapToGrid w:val="0"/>
        <w:jc w:val="center"/>
        <w:rPr>
          <w:b/>
          <w:bCs/>
          <w:kern w:val="2"/>
          <w:sz w:val="35"/>
          <w:szCs w:val="35"/>
        </w:rPr>
      </w:pPr>
    </w:p>
    <w:p w:rsidR="00C475A1" w:rsidRDefault="00C475A1">
      <w:pPr>
        <w:kinsoku w:val="0"/>
        <w:overflowPunct w:val="0"/>
        <w:snapToGrid w:val="0"/>
        <w:rPr>
          <w:b/>
          <w:bCs/>
          <w:kern w:val="2"/>
          <w:sz w:val="35"/>
          <w:szCs w:val="35"/>
        </w:rPr>
      </w:pPr>
    </w:p>
    <w:p w:rsidR="00C475A1" w:rsidRDefault="00B0327F" w:rsidP="00F767C9">
      <w:pPr>
        <w:pStyle w:val="2"/>
        <w:keepNext w:val="0"/>
        <w:keepLines w:val="0"/>
        <w:numPr>
          <w:ilvl w:val="0"/>
          <w:numId w:val="1"/>
        </w:numPr>
        <w:kinsoku w:val="0"/>
        <w:overflowPunct w:val="0"/>
        <w:snapToGrid w:val="0"/>
        <w:spacing w:before="0" w:afterLines="50" w:after="120" w:line="400" w:lineRule="atLeast"/>
        <w:jc w:val="center"/>
        <w:textAlignment w:val="auto"/>
        <w:rPr>
          <w:rFonts w:ascii="宋体" w:eastAsia="宋体" w:hAnsi="宋体"/>
          <w:bCs/>
          <w:sz w:val="28"/>
          <w:szCs w:val="28"/>
        </w:rPr>
      </w:pPr>
      <w:bookmarkStart w:id="0" w:name="_Toc15109_WPSOffice_Level1"/>
      <w:bookmarkStart w:id="1" w:name="_Toc4629_WPSOffice_Level1"/>
      <w:bookmarkStart w:id="2" w:name="_Toc4413_WPSOffice_Level1"/>
      <w:bookmarkStart w:id="3" w:name="_Toc21029_WPSOffice_Level1"/>
      <w:bookmarkStart w:id="4" w:name="_Toc8263_WPSOffice_Level1"/>
      <w:r>
        <w:rPr>
          <w:rFonts w:ascii="宋体" w:eastAsia="宋体" w:hAnsi="宋体" w:hint="eastAsia"/>
          <w:bCs/>
          <w:sz w:val="28"/>
          <w:szCs w:val="28"/>
        </w:rPr>
        <w:lastRenderedPageBreak/>
        <w:t>采购邀请书</w:t>
      </w:r>
      <w:bookmarkEnd w:id="0"/>
      <w:bookmarkEnd w:id="1"/>
      <w:bookmarkEnd w:id="2"/>
      <w:bookmarkEnd w:id="3"/>
      <w:bookmarkEnd w:id="4"/>
    </w:p>
    <w:p w:rsidR="00C475A1" w:rsidRDefault="00B0327F">
      <w:pPr>
        <w:pStyle w:val="2"/>
        <w:keepNext w:val="0"/>
        <w:keepLines w:val="0"/>
        <w:kinsoku w:val="0"/>
        <w:overflowPunct w:val="0"/>
        <w:autoSpaceDE w:val="0"/>
        <w:autoSpaceDN w:val="0"/>
        <w:snapToGrid w:val="0"/>
        <w:spacing w:before="0" w:after="0" w:line="400" w:lineRule="exact"/>
        <w:ind w:firstLineChars="200" w:firstLine="520"/>
        <w:textAlignment w:val="auto"/>
        <w:rPr>
          <w:rFonts w:ascii="宋体" w:eastAsia="宋体" w:hAnsi="宋体"/>
          <w:sz w:val="24"/>
          <w:szCs w:val="24"/>
        </w:rPr>
      </w:pPr>
      <w:bookmarkStart w:id="5" w:name="_Toc12822_WPSOffice_Level2"/>
      <w:r>
        <w:rPr>
          <w:rFonts w:ascii="宋体" w:eastAsia="宋体" w:hAnsi="宋体" w:hint="eastAsia"/>
          <w:b w:val="0"/>
          <w:sz w:val="24"/>
          <w:szCs w:val="24"/>
        </w:rPr>
        <w:t>厦门海发环保能源股份有限公司对新阳热电事业部</w:t>
      </w:r>
      <w:r>
        <w:rPr>
          <w:rFonts w:ascii="宋体" w:eastAsia="宋体" w:hAnsi="宋体" w:hint="eastAsia"/>
          <w:sz w:val="24"/>
          <w:szCs w:val="24"/>
          <w:u w:val="single"/>
        </w:rPr>
        <w:t xml:space="preserve"> </w:t>
      </w:r>
      <w:r>
        <w:rPr>
          <w:rFonts w:ascii="宋体" w:eastAsia="宋体" w:hAnsi="宋体" w:cs="宋体" w:hint="eastAsia"/>
          <w:kern w:val="2"/>
          <w:sz w:val="24"/>
          <w:szCs w:val="24"/>
          <w:u w:val="single"/>
        </w:rPr>
        <w:t>2021</w:t>
      </w:r>
      <w:r>
        <w:rPr>
          <w:rFonts w:ascii="宋体" w:eastAsia="宋体" w:hAnsi="宋体" w:cs="宋体" w:hint="eastAsia"/>
          <w:kern w:val="2"/>
          <w:sz w:val="24"/>
          <w:szCs w:val="24"/>
          <w:u w:val="single"/>
        </w:rPr>
        <w:t>年度检修外协临时用工</w:t>
      </w:r>
      <w:r>
        <w:rPr>
          <w:rFonts w:ascii="宋体" w:eastAsia="宋体" w:hAnsi="宋体" w:hint="eastAsia"/>
          <w:sz w:val="24"/>
          <w:szCs w:val="24"/>
          <w:u w:val="single"/>
        </w:rPr>
        <w:t>项目</w:t>
      </w:r>
      <w:r>
        <w:rPr>
          <w:rFonts w:ascii="宋体" w:eastAsia="宋体" w:hAnsi="宋体" w:hint="eastAsia"/>
          <w:sz w:val="24"/>
          <w:szCs w:val="24"/>
          <w:u w:val="single"/>
        </w:rPr>
        <w:t xml:space="preserve"> </w:t>
      </w:r>
      <w:r>
        <w:rPr>
          <w:rFonts w:ascii="宋体" w:eastAsia="宋体" w:hAnsi="宋体" w:hint="eastAsia"/>
          <w:b w:val="0"/>
          <w:sz w:val="24"/>
          <w:szCs w:val="24"/>
        </w:rPr>
        <w:t>进行竞争性谈判采购，欢迎具备相应资质的合格供应商参与本项目的报价。</w:t>
      </w:r>
    </w:p>
    <w:p w:rsidR="00C475A1" w:rsidRDefault="00B0327F" w:rsidP="00F767C9">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6" w:name="_Toc13536_WPSOffice_Level2"/>
      <w:bookmarkStart w:id="7" w:name="_Toc30742_WPSOffice_Level2"/>
      <w:bookmarkStart w:id="8" w:name="_Toc8748_WPSOffice_Level2"/>
      <w:bookmarkStart w:id="9" w:name="_Toc24068_WPSOffice_Level2"/>
      <w:r>
        <w:rPr>
          <w:rFonts w:ascii="宋体" w:hAnsi="宋体" w:hint="eastAsia"/>
          <w:b/>
          <w:bCs/>
          <w:sz w:val="24"/>
          <w:szCs w:val="24"/>
        </w:rPr>
        <w:t>项目概况</w:t>
      </w:r>
      <w:bookmarkEnd w:id="5"/>
      <w:bookmarkEnd w:id="6"/>
      <w:bookmarkEnd w:id="7"/>
      <w:bookmarkEnd w:id="8"/>
      <w:bookmarkEnd w:id="9"/>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项目名称：</w:t>
      </w:r>
      <w:r>
        <w:rPr>
          <w:rFonts w:ascii="宋体" w:hAnsi="宋体" w:cs="宋体" w:hint="eastAsia"/>
          <w:kern w:val="2"/>
          <w:sz w:val="24"/>
          <w:szCs w:val="24"/>
        </w:rPr>
        <w:t>2021</w:t>
      </w:r>
      <w:r>
        <w:rPr>
          <w:rFonts w:ascii="宋体" w:hAnsi="宋体" w:cs="宋体" w:hint="eastAsia"/>
          <w:kern w:val="2"/>
          <w:sz w:val="24"/>
          <w:szCs w:val="24"/>
        </w:rPr>
        <w:t>年度检修外协临时用工</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项目地点：厦门市海</w:t>
      </w:r>
      <w:proofErr w:type="gramStart"/>
      <w:r>
        <w:rPr>
          <w:rFonts w:ascii="宋体" w:hAnsi="宋体" w:hint="eastAsia"/>
          <w:sz w:val="24"/>
          <w:szCs w:val="24"/>
        </w:rPr>
        <w:t>沧</w:t>
      </w:r>
      <w:proofErr w:type="gramEnd"/>
      <w:r>
        <w:rPr>
          <w:rFonts w:ascii="宋体" w:hAnsi="宋体" w:hint="eastAsia"/>
          <w:sz w:val="24"/>
          <w:szCs w:val="24"/>
        </w:rPr>
        <w:t>新阳工业区</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资金来源：国有企业自筹资金</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主要</w:t>
      </w:r>
      <w:r>
        <w:rPr>
          <w:rFonts w:ascii="宋体" w:hAnsi="宋体" w:hint="eastAsia"/>
          <w:sz w:val="24"/>
          <w:szCs w:val="24"/>
        </w:rPr>
        <w:t>项目内容：</w:t>
      </w:r>
      <w:r>
        <w:rPr>
          <w:rFonts w:ascii="宋体" w:hAnsi="宋体" w:hint="eastAsia"/>
          <w:sz w:val="24"/>
          <w:szCs w:val="24"/>
        </w:rPr>
        <w:t>地下管线</w:t>
      </w:r>
      <w:r>
        <w:rPr>
          <w:rFonts w:ascii="宋体" w:hAnsi="宋体" w:hint="eastAsia"/>
          <w:sz w:val="24"/>
          <w:szCs w:val="24"/>
        </w:rPr>
        <w:t>开挖</w:t>
      </w:r>
      <w:r>
        <w:rPr>
          <w:rFonts w:ascii="宋体" w:hAnsi="宋体" w:hint="eastAsia"/>
          <w:sz w:val="24"/>
          <w:szCs w:val="24"/>
        </w:rPr>
        <w:t>维修</w:t>
      </w:r>
      <w:r>
        <w:rPr>
          <w:rFonts w:ascii="宋体" w:hAnsi="宋体" w:hint="eastAsia"/>
          <w:sz w:val="24"/>
          <w:szCs w:val="24"/>
        </w:rPr>
        <w:t>、锅炉</w:t>
      </w:r>
      <w:r>
        <w:rPr>
          <w:rFonts w:ascii="宋体" w:hAnsi="宋体" w:hint="eastAsia"/>
          <w:sz w:val="24"/>
          <w:szCs w:val="24"/>
        </w:rPr>
        <w:t>（或</w:t>
      </w:r>
      <w:r>
        <w:rPr>
          <w:rFonts w:ascii="宋体" w:hAnsi="宋体" w:hint="eastAsia"/>
          <w:sz w:val="24"/>
          <w:szCs w:val="24"/>
        </w:rPr>
        <w:t>风烟管道、容器</w:t>
      </w:r>
      <w:r>
        <w:rPr>
          <w:rFonts w:ascii="宋体" w:hAnsi="宋体" w:hint="eastAsia"/>
          <w:sz w:val="24"/>
          <w:szCs w:val="24"/>
        </w:rPr>
        <w:t>）</w:t>
      </w:r>
      <w:r>
        <w:rPr>
          <w:rFonts w:ascii="宋体" w:hAnsi="宋体" w:hint="eastAsia"/>
          <w:sz w:val="24"/>
          <w:szCs w:val="24"/>
        </w:rPr>
        <w:t>清灰渣</w:t>
      </w:r>
      <w:r>
        <w:rPr>
          <w:rFonts w:ascii="宋体" w:hAnsi="宋体" w:hint="eastAsia"/>
          <w:sz w:val="24"/>
          <w:szCs w:val="24"/>
        </w:rPr>
        <w:t>、锅炉</w:t>
      </w:r>
      <w:r>
        <w:rPr>
          <w:rFonts w:ascii="宋体" w:hAnsi="宋体" w:hint="eastAsia"/>
          <w:sz w:val="24"/>
          <w:szCs w:val="24"/>
        </w:rPr>
        <w:t>装渣、</w:t>
      </w:r>
      <w:r>
        <w:rPr>
          <w:rFonts w:ascii="宋体" w:hAnsi="宋体" w:hint="eastAsia"/>
          <w:sz w:val="24"/>
          <w:szCs w:val="24"/>
        </w:rPr>
        <w:t>化水更换树脂、</w:t>
      </w:r>
      <w:r>
        <w:rPr>
          <w:rFonts w:ascii="宋体" w:hAnsi="宋体" w:hint="eastAsia"/>
          <w:sz w:val="24"/>
          <w:szCs w:val="24"/>
        </w:rPr>
        <w:t>设备</w:t>
      </w:r>
      <w:r>
        <w:rPr>
          <w:rFonts w:ascii="宋体" w:hAnsi="宋体" w:hint="eastAsia"/>
          <w:sz w:val="24"/>
          <w:szCs w:val="24"/>
        </w:rPr>
        <w:t>检</w:t>
      </w:r>
      <w:r>
        <w:rPr>
          <w:rFonts w:ascii="宋体" w:hAnsi="宋体" w:hint="eastAsia"/>
          <w:sz w:val="24"/>
          <w:szCs w:val="24"/>
        </w:rPr>
        <w:t>修、</w:t>
      </w:r>
      <w:r>
        <w:rPr>
          <w:rFonts w:ascii="宋体" w:hAnsi="宋体" w:hint="eastAsia"/>
          <w:sz w:val="24"/>
          <w:szCs w:val="24"/>
        </w:rPr>
        <w:t>厂区及外管杂物清理，以及</w:t>
      </w:r>
      <w:r>
        <w:rPr>
          <w:rFonts w:ascii="宋体" w:hAnsi="宋体" w:hint="eastAsia"/>
          <w:sz w:val="24"/>
          <w:szCs w:val="24"/>
        </w:rPr>
        <w:t>其</w:t>
      </w:r>
      <w:r>
        <w:rPr>
          <w:rFonts w:ascii="宋体" w:hAnsi="宋体" w:hint="eastAsia"/>
          <w:sz w:val="24"/>
          <w:szCs w:val="24"/>
        </w:rPr>
        <w:t>它</w:t>
      </w:r>
      <w:r>
        <w:rPr>
          <w:rFonts w:ascii="宋体" w:hAnsi="宋体" w:hint="eastAsia"/>
          <w:sz w:val="24"/>
          <w:szCs w:val="24"/>
        </w:rPr>
        <w:t>突击抢修等。</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服务周期：</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日至</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31</w:t>
      </w:r>
      <w:r>
        <w:rPr>
          <w:rFonts w:ascii="宋体" w:hAnsi="宋体" w:hint="eastAsia"/>
          <w:sz w:val="24"/>
          <w:szCs w:val="24"/>
        </w:rPr>
        <w:t>日。</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b/>
          <w:bCs/>
          <w:sz w:val="24"/>
          <w:szCs w:val="24"/>
        </w:rPr>
      </w:pPr>
      <w:r>
        <w:rPr>
          <w:rFonts w:ascii="宋体" w:hAnsi="宋体" w:hint="eastAsia"/>
          <w:b/>
          <w:bCs/>
          <w:sz w:val="24"/>
          <w:szCs w:val="24"/>
        </w:rPr>
        <w:t>服务要求：接到采购方通知后</w:t>
      </w:r>
      <w:r>
        <w:rPr>
          <w:rFonts w:ascii="宋体" w:hAnsi="宋体" w:hint="eastAsia"/>
          <w:b/>
          <w:bCs/>
          <w:sz w:val="24"/>
          <w:szCs w:val="24"/>
        </w:rPr>
        <w:t>24</w:t>
      </w:r>
      <w:r>
        <w:rPr>
          <w:rFonts w:ascii="宋体" w:hAnsi="宋体" w:hint="eastAsia"/>
          <w:b/>
          <w:bCs/>
          <w:sz w:val="24"/>
          <w:szCs w:val="24"/>
        </w:rPr>
        <w:t>小时内抵达现场施工。采购方锅炉、供热管道涉及特种设备检验、检修，部分工作需在节假日期间进行，报价方需充分考虑此情况，做好人员配合工作。如成交供应商在合同签订后无法满足采购方的用工要求，采购方将按</w:t>
      </w:r>
      <w:r>
        <w:rPr>
          <w:rFonts w:ascii="宋体" w:hAnsi="宋体" w:hint="eastAsia"/>
          <w:b/>
          <w:bCs/>
          <w:sz w:val="24"/>
          <w:szCs w:val="24"/>
        </w:rPr>
        <w:t>600</w:t>
      </w:r>
      <w:r>
        <w:rPr>
          <w:rFonts w:ascii="宋体" w:hAnsi="宋体" w:hint="eastAsia"/>
          <w:b/>
          <w:bCs/>
          <w:sz w:val="24"/>
          <w:szCs w:val="24"/>
        </w:rPr>
        <w:t>元</w:t>
      </w:r>
      <w:r>
        <w:rPr>
          <w:rFonts w:ascii="宋体" w:hAnsi="宋体" w:hint="eastAsia"/>
          <w:b/>
          <w:bCs/>
          <w:sz w:val="24"/>
          <w:szCs w:val="24"/>
        </w:rPr>
        <w:t>/</w:t>
      </w:r>
      <w:r>
        <w:rPr>
          <w:rFonts w:ascii="宋体" w:hAnsi="宋体" w:hint="eastAsia"/>
          <w:b/>
          <w:bCs/>
          <w:sz w:val="24"/>
          <w:szCs w:val="24"/>
        </w:rPr>
        <w:t>每次予以处罚。</w:t>
      </w:r>
    </w:p>
    <w:p w:rsidR="00C475A1" w:rsidRDefault="00B0327F">
      <w:pPr>
        <w:numPr>
          <w:ilvl w:val="0"/>
          <w:numId w:val="3"/>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合同履约保证金：成交供应商在合同签订生效后</w:t>
      </w:r>
      <w:r>
        <w:rPr>
          <w:rFonts w:ascii="宋体" w:hAnsi="宋体" w:hint="eastAsia"/>
          <w:sz w:val="24"/>
          <w:szCs w:val="24"/>
        </w:rPr>
        <w:t>5</w:t>
      </w:r>
      <w:r>
        <w:rPr>
          <w:rFonts w:ascii="宋体" w:hAnsi="宋体" w:hint="eastAsia"/>
          <w:sz w:val="24"/>
          <w:szCs w:val="24"/>
        </w:rPr>
        <w:t>个工作日内缴纳</w:t>
      </w:r>
      <w:r>
        <w:rPr>
          <w:rFonts w:ascii="宋体" w:hAnsi="宋体" w:hint="eastAsia"/>
          <w:sz w:val="24"/>
          <w:szCs w:val="24"/>
        </w:rPr>
        <w:t>3000</w:t>
      </w:r>
      <w:r>
        <w:rPr>
          <w:rFonts w:ascii="宋体" w:hAnsi="宋体" w:hint="eastAsia"/>
          <w:sz w:val="24"/>
          <w:szCs w:val="24"/>
        </w:rPr>
        <w:t>元，作为合同有效履约的保证金，本次合</w:t>
      </w:r>
      <w:r>
        <w:rPr>
          <w:rFonts w:ascii="宋体" w:hAnsi="宋体" w:hint="eastAsia"/>
          <w:sz w:val="24"/>
          <w:szCs w:val="24"/>
        </w:rPr>
        <w:t>同履约结束后</w:t>
      </w:r>
      <w:r>
        <w:rPr>
          <w:rFonts w:ascii="宋体" w:hAnsi="宋体" w:hint="eastAsia"/>
          <w:sz w:val="24"/>
          <w:szCs w:val="24"/>
        </w:rPr>
        <w:t>5</w:t>
      </w:r>
      <w:r>
        <w:rPr>
          <w:rFonts w:ascii="宋体" w:hAnsi="宋体" w:hint="eastAsia"/>
          <w:sz w:val="24"/>
          <w:szCs w:val="24"/>
        </w:rPr>
        <w:t>个工作日内退还，若本次合同未履约完成，将不予退还保证金。</w:t>
      </w:r>
    </w:p>
    <w:p w:rsidR="00C475A1" w:rsidRDefault="00B0327F">
      <w:pPr>
        <w:tabs>
          <w:tab w:val="left" w:pos="0"/>
        </w:tabs>
        <w:kinsoku w:val="0"/>
        <w:overflowPunct w:val="0"/>
        <w:autoSpaceDE/>
        <w:autoSpaceDN/>
        <w:snapToGrid w:val="0"/>
        <w:spacing w:line="400" w:lineRule="exact"/>
        <w:ind w:firstLineChars="200" w:firstLine="480"/>
        <w:jc w:val="left"/>
        <w:textAlignment w:val="auto"/>
        <w:rPr>
          <w:rFonts w:ascii="宋体" w:hAnsi="宋体"/>
          <w:sz w:val="24"/>
          <w:szCs w:val="24"/>
        </w:rPr>
      </w:pPr>
      <w:r>
        <w:rPr>
          <w:rFonts w:ascii="宋体" w:hAnsi="宋体" w:hint="eastAsia"/>
          <w:sz w:val="24"/>
          <w:szCs w:val="24"/>
        </w:rPr>
        <w:t>合同履约金收款单位：厦门海发环保能源股份有限公司</w:t>
      </w:r>
    </w:p>
    <w:p w:rsidR="00C475A1" w:rsidRDefault="00B0327F">
      <w:pPr>
        <w:tabs>
          <w:tab w:val="left" w:pos="0"/>
        </w:tabs>
        <w:kinsoku w:val="0"/>
        <w:overflowPunct w:val="0"/>
        <w:snapToGrid w:val="0"/>
        <w:spacing w:line="400" w:lineRule="exact"/>
        <w:ind w:firstLineChars="200" w:firstLine="480"/>
        <w:jc w:val="left"/>
        <w:textAlignment w:val="auto"/>
        <w:rPr>
          <w:rFonts w:ascii="宋体" w:hAnsi="宋体"/>
          <w:sz w:val="24"/>
          <w:szCs w:val="24"/>
        </w:rPr>
      </w:pPr>
      <w:r>
        <w:rPr>
          <w:rFonts w:ascii="宋体" w:hAnsi="宋体" w:hint="eastAsia"/>
          <w:sz w:val="24"/>
          <w:szCs w:val="24"/>
        </w:rPr>
        <w:t>账号：</w:t>
      </w:r>
      <w:r>
        <w:rPr>
          <w:rFonts w:ascii="宋体" w:hAnsi="宋体" w:hint="eastAsia"/>
          <w:sz w:val="24"/>
          <w:szCs w:val="24"/>
        </w:rPr>
        <w:t xml:space="preserve">35101561001052501775   </w:t>
      </w:r>
      <w:r>
        <w:rPr>
          <w:rFonts w:ascii="宋体" w:hAnsi="宋体" w:hint="eastAsia"/>
          <w:sz w:val="24"/>
          <w:szCs w:val="24"/>
        </w:rPr>
        <w:t>开户行：中国建设银行厦门市分行厦禾支行</w:t>
      </w:r>
    </w:p>
    <w:p w:rsidR="00C475A1" w:rsidRDefault="00B0327F">
      <w:pPr>
        <w:tabs>
          <w:tab w:val="left" w:pos="0"/>
        </w:tabs>
        <w:kinsoku w:val="0"/>
        <w:overflowPunct w:val="0"/>
        <w:snapToGrid w:val="0"/>
        <w:spacing w:line="400" w:lineRule="exact"/>
        <w:ind w:firstLineChars="200" w:firstLine="480"/>
        <w:jc w:val="left"/>
        <w:textAlignment w:val="auto"/>
        <w:rPr>
          <w:rFonts w:ascii="宋体" w:hAnsi="宋体" w:cs="宋体"/>
          <w:spacing w:val="-4"/>
          <w:sz w:val="24"/>
          <w:szCs w:val="24"/>
          <w:highlight w:val="yellow"/>
        </w:rPr>
      </w:pPr>
      <w:r>
        <w:rPr>
          <w:rFonts w:ascii="宋体" w:hAnsi="宋体" w:hint="eastAsia"/>
          <w:sz w:val="24"/>
          <w:szCs w:val="24"/>
        </w:rPr>
        <w:t>注意：谈判保证金均须存入或转入以上账号，其它收款单位均视为无效。</w:t>
      </w:r>
    </w:p>
    <w:p w:rsidR="00C475A1" w:rsidRDefault="00B0327F" w:rsidP="00F767C9">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10" w:name="_Toc23215_WPSOffice_Level2"/>
      <w:bookmarkStart w:id="11" w:name="_Toc415_WPSOffice_Level2"/>
      <w:bookmarkStart w:id="12" w:name="_Toc32645_WPSOffice_Level2"/>
      <w:bookmarkStart w:id="13" w:name="_Toc28056_WPSOffice_Level2"/>
      <w:bookmarkStart w:id="14" w:name="_Toc460_WPSOffice_Level2"/>
      <w:r>
        <w:rPr>
          <w:rFonts w:ascii="宋体" w:hAnsi="宋体" w:hint="eastAsia"/>
          <w:b/>
          <w:bCs/>
          <w:sz w:val="24"/>
          <w:szCs w:val="24"/>
        </w:rPr>
        <w:t>报价</w:t>
      </w:r>
      <w:proofErr w:type="gramStart"/>
      <w:r>
        <w:rPr>
          <w:rFonts w:ascii="宋体" w:hAnsi="宋体" w:hint="eastAsia"/>
          <w:b/>
          <w:bCs/>
          <w:sz w:val="24"/>
          <w:szCs w:val="24"/>
        </w:rPr>
        <w:t>方资格</w:t>
      </w:r>
      <w:proofErr w:type="gramEnd"/>
      <w:r>
        <w:rPr>
          <w:rFonts w:ascii="宋体" w:hAnsi="宋体" w:hint="eastAsia"/>
          <w:b/>
          <w:bCs/>
          <w:sz w:val="24"/>
          <w:szCs w:val="24"/>
        </w:rPr>
        <w:t>要求</w:t>
      </w:r>
      <w:bookmarkEnd w:id="10"/>
      <w:bookmarkEnd w:id="11"/>
      <w:bookmarkEnd w:id="12"/>
      <w:bookmarkEnd w:id="13"/>
      <w:bookmarkEnd w:id="14"/>
    </w:p>
    <w:p w:rsidR="00C475A1" w:rsidRDefault="00B0327F">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响应谈判文件、参加报价竞争的中华人民共和国境内的企业法人，且具有独立订立合同的权力，提供营业执照和资质证书复印件并加盖公章。</w:t>
      </w:r>
    </w:p>
    <w:p w:rsidR="00C475A1" w:rsidRDefault="00B0327F">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报价方提供法定代表人身份证明书，若非企业法定代表人签字报价需提交法人授权委托书。</w:t>
      </w:r>
    </w:p>
    <w:p w:rsidR="00C475A1" w:rsidRDefault="00B0327F">
      <w:pPr>
        <w:pStyle w:val="2"/>
        <w:keepNext w:val="0"/>
        <w:keepLines w:val="0"/>
        <w:numPr>
          <w:ilvl w:val="0"/>
          <w:numId w:val="4"/>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本项目不接受联合体投标报价。</w:t>
      </w:r>
    </w:p>
    <w:p w:rsidR="00C475A1" w:rsidRDefault="00B0327F" w:rsidP="00F767C9">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15" w:name="_Toc8150_WPSOffice_Level2"/>
      <w:bookmarkStart w:id="16" w:name="_Toc12893_WPSOffice_Level2"/>
      <w:bookmarkStart w:id="17" w:name="_Toc17676_WPSOffice_Level2"/>
      <w:bookmarkStart w:id="18" w:name="_Toc14515_WPSOffice_Level2"/>
      <w:bookmarkStart w:id="19" w:name="_Toc15058_WPSOffice_Level2"/>
      <w:r>
        <w:rPr>
          <w:rFonts w:ascii="宋体" w:hAnsi="宋体" w:hint="eastAsia"/>
          <w:b/>
          <w:bCs/>
          <w:sz w:val="24"/>
          <w:szCs w:val="24"/>
        </w:rPr>
        <w:t>报价文件截止时间</w:t>
      </w:r>
      <w:bookmarkEnd w:id="15"/>
      <w:bookmarkEnd w:id="16"/>
      <w:bookmarkEnd w:id="17"/>
      <w:bookmarkEnd w:id="18"/>
    </w:p>
    <w:p w:rsidR="00C475A1" w:rsidRDefault="00B0327F">
      <w:pPr>
        <w:numPr>
          <w:ilvl w:val="0"/>
          <w:numId w:val="5"/>
        </w:numPr>
        <w:kinsoku w:val="0"/>
        <w:overflowPunct w:val="0"/>
        <w:autoSpaceDE/>
        <w:autoSpaceDN/>
        <w:snapToGrid w:val="0"/>
        <w:spacing w:line="400" w:lineRule="exact"/>
        <w:jc w:val="left"/>
        <w:textAlignment w:val="auto"/>
        <w:rPr>
          <w:rFonts w:ascii="宋体" w:hAnsi="宋体"/>
          <w:sz w:val="24"/>
          <w:szCs w:val="24"/>
        </w:rPr>
      </w:pPr>
      <w:bookmarkStart w:id="20" w:name="_Toc14762_WPSOffice_Level2"/>
      <w:bookmarkStart w:id="21" w:name="_Toc14062_WPSOffice_Level2"/>
      <w:bookmarkStart w:id="22" w:name="_Toc11619_WPSOffice_Level2"/>
      <w:bookmarkStart w:id="23" w:name="_Toc11729_WPSOffice_Level2"/>
      <w:bookmarkStart w:id="24" w:name="_Toc6408_WPSOffice_Level2"/>
      <w:bookmarkEnd w:id="19"/>
      <w:r>
        <w:rPr>
          <w:rFonts w:ascii="宋体" w:hAnsi="宋体" w:hint="eastAsia"/>
          <w:sz w:val="24"/>
          <w:szCs w:val="24"/>
        </w:rPr>
        <w:t>报价文件需于</w:t>
      </w:r>
      <w:r>
        <w:rPr>
          <w:rFonts w:ascii="宋体" w:hAnsi="宋体" w:hint="eastAsia"/>
          <w:sz w:val="24"/>
          <w:szCs w:val="24"/>
        </w:rPr>
        <w:t>20</w:t>
      </w:r>
      <w:r>
        <w:rPr>
          <w:rFonts w:ascii="宋体" w:hAnsi="宋体" w:hint="eastAsia"/>
          <w:sz w:val="24"/>
          <w:szCs w:val="24"/>
        </w:rPr>
        <w:t>21</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8</w:t>
      </w:r>
      <w:r>
        <w:rPr>
          <w:rFonts w:ascii="宋体" w:hAnsi="宋体" w:hint="eastAsia"/>
          <w:sz w:val="24"/>
          <w:szCs w:val="24"/>
        </w:rPr>
        <w:t>日</w:t>
      </w:r>
      <w:r>
        <w:rPr>
          <w:rFonts w:ascii="宋体" w:hAnsi="宋体" w:hint="eastAsia"/>
          <w:bCs/>
          <w:sz w:val="24"/>
          <w:szCs w:val="24"/>
        </w:rPr>
        <w:t>上午</w:t>
      </w:r>
      <w:r>
        <w:rPr>
          <w:rFonts w:ascii="宋体" w:hAnsi="宋体" w:hint="eastAsia"/>
          <w:bCs/>
          <w:sz w:val="24"/>
          <w:szCs w:val="24"/>
        </w:rPr>
        <w:t>10:00</w:t>
      </w:r>
      <w:r>
        <w:rPr>
          <w:rFonts w:ascii="宋体" w:hAnsi="宋体" w:hint="eastAsia"/>
          <w:sz w:val="24"/>
          <w:szCs w:val="24"/>
        </w:rPr>
        <w:t>（北京时间）之前提交到厦门市海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号，厦门海发环保能源股份有限公司技术与设备管理部。</w:t>
      </w:r>
    </w:p>
    <w:p w:rsidR="00C475A1" w:rsidRDefault="00B0327F">
      <w:pPr>
        <w:numPr>
          <w:ilvl w:val="0"/>
          <w:numId w:val="5"/>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采购方有权拒绝接受迟到的报价文件。</w:t>
      </w:r>
    </w:p>
    <w:p w:rsidR="00C475A1" w:rsidRDefault="00B0327F">
      <w:pPr>
        <w:numPr>
          <w:ilvl w:val="0"/>
          <w:numId w:val="5"/>
        </w:numPr>
        <w:kinsoku w:val="0"/>
        <w:overflowPunct w:val="0"/>
        <w:autoSpaceDE/>
        <w:autoSpaceDN/>
        <w:snapToGrid w:val="0"/>
        <w:spacing w:line="400" w:lineRule="exact"/>
        <w:jc w:val="left"/>
        <w:textAlignment w:val="auto"/>
        <w:rPr>
          <w:rFonts w:ascii="宋体" w:hAnsi="宋体"/>
          <w:sz w:val="24"/>
          <w:szCs w:val="24"/>
        </w:rPr>
      </w:pPr>
      <w:r>
        <w:rPr>
          <w:rFonts w:ascii="宋体" w:hAnsi="宋体" w:hint="eastAsia"/>
          <w:sz w:val="24"/>
          <w:szCs w:val="24"/>
        </w:rPr>
        <w:t>报价文件需盖单位公章，所有报价文件装入封袋密封后都必须在封口处盖章，并在密封袋上正确标明竞价项目名称、同时加盖公章。</w:t>
      </w:r>
    </w:p>
    <w:p w:rsidR="00C475A1" w:rsidRDefault="00B0327F" w:rsidP="00F767C9">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bookmarkStart w:id="25" w:name="_Toc17410_WPSOffice_Level2"/>
      <w:bookmarkStart w:id="26" w:name="_Toc25278_WPSOffice_Level2"/>
      <w:bookmarkStart w:id="27" w:name="_Toc22931_WPSOffice_Level2"/>
      <w:bookmarkStart w:id="28" w:name="_Toc24072_WPSOffice_Level2"/>
      <w:bookmarkStart w:id="29" w:name="_Toc17981_WPSOffice_Level2"/>
      <w:r>
        <w:rPr>
          <w:rFonts w:ascii="宋体" w:hAnsi="宋体" w:hint="eastAsia"/>
          <w:b/>
          <w:bCs/>
          <w:sz w:val="24"/>
          <w:szCs w:val="24"/>
        </w:rPr>
        <w:lastRenderedPageBreak/>
        <w:t>谈判时间和地点</w:t>
      </w:r>
      <w:bookmarkEnd w:id="25"/>
      <w:bookmarkEnd w:id="26"/>
      <w:bookmarkEnd w:id="27"/>
      <w:bookmarkEnd w:id="28"/>
      <w:bookmarkEnd w:id="29"/>
    </w:p>
    <w:p w:rsidR="00C475A1" w:rsidRDefault="00B0327F">
      <w:pPr>
        <w:pStyle w:val="2"/>
        <w:keepNext w:val="0"/>
        <w:keepLines w:val="0"/>
        <w:numPr>
          <w:ilvl w:val="0"/>
          <w:numId w:val="6"/>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w:t>
      </w:r>
      <w:r>
        <w:rPr>
          <w:rFonts w:ascii="宋体" w:eastAsia="宋体" w:hAnsi="宋体" w:hint="eastAsia"/>
          <w:b w:val="0"/>
          <w:sz w:val="24"/>
          <w:szCs w:val="24"/>
        </w:rPr>
        <w:t>21</w:t>
      </w:r>
      <w:r>
        <w:rPr>
          <w:rFonts w:ascii="宋体" w:eastAsia="宋体" w:hAnsi="宋体" w:hint="eastAsia"/>
          <w:b w:val="0"/>
          <w:sz w:val="24"/>
          <w:szCs w:val="24"/>
        </w:rPr>
        <w:t>年</w:t>
      </w:r>
      <w:r>
        <w:rPr>
          <w:rFonts w:ascii="宋体" w:eastAsia="宋体" w:hAnsi="宋体" w:hint="eastAsia"/>
          <w:b w:val="0"/>
          <w:sz w:val="24"/>
          <w:szCs w:val="24"/>
        </w:rPr>
        <w:t>1</w:t>
      </w:r>
      <w:r>
        <w:rPr>
          <w:rFonts w:ascii="宋体" w:eastAsia="宋体" w:hAnsi="宋体" w:hint="eastAsia"/>
          <w:b w:val="0"/>
          <w:sz w:val="24"/>
          <w:szCs w:val="24"/>
        </w:rPr>
        <w:t>月</w:t>
      </w:r>
      <w:r>
        <w:rPr>
          <w:rFonts w:ascii="宋体" w:eastAsia="宋体" w:hAnsi="宋体" w:hint="eastAsia"/>
          <w:b w:val="0"/>
          <w:sz w:val="24"/>
          <w:szCs w:val="24"/>
        </w:rPr>
        <w:t>8</w:t>
      </w:r>
      <w:r>
        <w:rPr>
          <w:rFonts w:ascii="宋体" w:eastAsia="宋体" w:hAnsi="宋体" w:hint="eastAsia"/>
          <w:b w:val="0"/>
          <w:sz w:val="24"/>
          <w:szCs w:val="24"/>
        </w:rPr>
        <w:t>日</w:t>
      </w:r>
      <w:r>
        <w:rPr>
          <w:rFonts w:ascii="宋体" w:eastAsia="宋体" w:hAnsi="宋体" w:cs="宋体" w:hint="eastAsia"/>
          <w:b w:val="0"/>
          <w:sz w:val="24"/>
          <w:szCs w:val="24"/>
        </w:rPr>
        <w:t>上午</w:t>
      </w:r>
      <w:r>
        <w:rPr>
          <w:rFonts w:ascii="宋体" w:eastAsia="宋体" w:hAnsi="宋体" w:cs="宋体" w:hint="eastAsia"/>
          <w:b w:val="0"/>
          <w:sz w:val="24"/>
          <w:szCs w:val="24"/>
        </w:rPr>
        <w:t>10</w:t>
      </w:r>
      <w:r>
        <w:rPr>
          <w:rFonts w:ascii="宋体" w:eastAsia="宋体" w:hAnsi="宋体" w:hint="eastAsia"/>
          <w:b w:val="0"/>
          <w:bCs/>
          <w:sz w:val="24"/>
          <w:szCs w:val="24"/>
        </w:rPr>
        <w:t>:00</w:t>
      </w:r>
      <w:r>
        <w:rPr>
          <w:rFonts w:ascii="宋体" w:eastAsia="宋体" w:hAnsi="宋体" w:hint="eastAsia"/>
          <w:b w:val="0"/>
          <w:bCs/>
          <w:sz w:val="24"/>
          <w:szCs w:val="24"/>
        </w:rPr>
        <w:t>（</w:t>
      </w:r>
      <w:r>
        <w:rPr>
          <w:rFonts w:ascii="宋体" w:eastAsia="宋体" w:hAnsi="宋体" w:hint="eastAsia"/>
          <w:b w:val="0"/>
          <w:sz w:val="24"/>
          <w:szCs w:val="24"/>
        </w:rPr>
        <w:t>北京时间），在厦门海发环保能源股份有限公司二楼</w:t>
      </w:r>
      <w:r>
        <w:rPr>
          <w:rFonts w:ascii="宋体" w:eastAsia="宋体" w:hAnsi="宋体" w:hint="eastAsia"/>
          <w:b w:val="0"/>
          <w:sz w:val="24"/>
          <w:szCs w:val="24"/>
        </w:rPr>
        <w:t>评标室</w:t>
      </w:r>
      <w:r>
        <w:rPr>
          <w:rFonts w:ascii="宋体" w:eastAsia="宋体" w:hAnsi="宋体" w:hint="eastAsia"/>
          <w:b w:val="0"/>
          <w:sz w:val="24"/>
          <w:szCs w:val="24"/>
        </w:rPr>
        <w:t>谈判。</w:t>
      </w:r>
    </w:p>
    <w:p w:rsidR="00C475A1" w:rsidRDefault="00B0327F">
      <w:pPr>
        <w:pStyle w:val="2"/>
        <w:keepNext w:val="0"/>
        <w:keepLines w:val="0"/>
        <w:numPr>
          <w:ilvl w:val="0"/>
          <w:numId w:val="6"/>
        </w:numPr>
        <w:tabs>
          <w:tab w:val="left" w:pos="0"/>
        </w:tabs>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谈判</w:t>
      </w:r>
      <w:proofErr w:type="gramStart"/>
      <w:r>
        <w:rPr>
          <w:rFonts w:ascii="宋体" w:eastAsia="宋体" w:hAnsi="宋体" w:hint="eastAsia"/>
          <w:b w:val="0"/>
          <w:sz w:val="24"/>
          <w:szCs w:val="24"/>
        </w:rPr>
        <w:t>时欢迎</w:t>
      </w:r>
      <w:proofErr w:type="gramEnd"/>
      <w:r>
        <w:rPr>
          <w:rFonts w:ascii="宋体" w:eastAsia="宋体" w:hAnsi="宋体" w:hint="eastAsia"/>
          <w:b w:val="0"/>
          <w:sz w:val="24"/>
          <w:szCs w:val="24"/>
        </w:rPr>
        <w:t>所有报价方参加谈判会议，报价方代表应签名以证明其出席谈判会议，报价方代表因故不能出席谈判会议的，视为默认谈判结果。</w:t>
      </w:r>
    </w:p>
    <w:p w:rsidR="00C475A1" w:rsidRDefault="00B0327F" w:rsidP="00F767C9">
      <w:pPr>
        <w:numPr>
          <w:ilvl w:val="0"/>
          <w:numId w:val="2"/>
        </w:numPr>
        <w:kinsoku w:val="0"/>
        <w:overflowPunct w:val="0"/>
        <w:autoSpaceDE/>
        <w:autoSpaceDN/>
        <w:snapToGrid w:val="0"/>
        <w:spacing w:beforeLines="50" w:before="120" w:line="400" w:lineRule="exact"/>
        <w:jc w:val="left"/>
        <w:textAlignment w:val="auto"/>
        <w:rPr>
          <w:rFonts w:ascii="宋体" w:hAnsi="宋体"/>
          <w:b/>
          <w:bCs/>
          <w:sz w:val="24"/>
          <w:szCs w:val="24"/>
        </w:rPr>
      </w:pPr>
      <w:r>
        <w:rPr>
          <w:rFonts w:ascii="宋体" w:hAnsi="宋体" w:hint="eastAsia"/>
          <w:b/>
          <w:bCs/>
          <w:sz w:val="24"/>
          <w:szCs w:val="24"/>
        </w:rPr>
        <w:t>评审原则</w:t>
      </w:r>
    </w:p>
    <w:p w:rsidR="00C475A1" w:rsidRDefault="00B0327F">
      <w:pPr>
        <w:tabs>
          <w:tab w:val="left" w:pos="0"/>
        </w:tabs>
        <w:kinsoku w:val="0"/>
        <w:overflowPunct w:val="0"/>
        <w:snapToGrid w:val="0"/>
        <w:spacing w:line="400" w:lineRule="exact"/>
        <w:ind w:firstLineChars="200" w:firstLine="480"/>
        <w:jc w:val="left"/>
        <w:textAlignment w:val="auto"/>
        <w:rPr>
          <w:rFonts w:ascii="宋体" w:hAnsi="宋体"/>
          <w:sz w:val="24"/>
          <w:szCs w:val="24"/>
        </w:rPr>
      </w:pPr>
      <w:r>
        <w:rPr>
          <w:rFonts w:ascii="宋体" w:hAnsi="宋体" w:hint="eastAsia"/>
          <w:sz w:val="24"/>
        </w:rPr>
        <w:t>本次谈判采用经评审合格最低价成交法</w:t>
      </w:r>
      <w:r>
        <w:rPr>
          <w:rFonts w:ascii="宋体" w:hAnsi="宋体" w:hint="eastAsia"/>
          <w:sz w:val="24"/>
          <w:szCs w:val="24"/>
        </w:rPr>
        <w:t>。通过资格审查，符合谈判采购文件要求且报价最低的原则确定成交供应商。</w:t>
      </w:r>
    </w:p>
    <w:p w:rsidR="00C475A1" w:rsidRDefault="00B0327F" w:rsidP="00F767C9">
      <w:pPr>
        <w:tabs>
          <w:tab w:val="left" w:pos="0"/>
        </w:tabs>
        <w:kinsoku w:val="0"/>
        <w:overflowPunct w:val="0"/>
        <w:autoSpaceDE/>
        <w:autoSpaceDN/>
        <w:snapToGrid w:val="0"/>
        <w:spacing w:beforeLines="50" w:before="120" w:line="400" w:lineRule="exact"/>
        <w:jc w:val="left"/>
        <w:textAlignment w:val="auto"/>
        <w:rPr>
          <w:rFonts w:ascii="宋体" w:hAnsi="宋体"/>
          <w:b/>
          <w:sz w:val="24"/>
          <w:szCs w:val="24"/>
        </w:rPr>
      </w:pPr>
      <w:bookmarkStart w:id="30" w:name="_Toc11529_WPSOffice_Level2"/>
      <w:bookmarkStart w:id="31" w:name="_Toc18288_WPSOffice_Level2"/>
      <w:bookmarkStart w:id="32" w:name="_Toc4523_WPSOffice_Level2"/>
      <w:bookmarkStart w:id="33" w:name="_Toc20683_WPSOffice_Level2"/>
      <w:bookmarkStart w:id="34" w:name="_Toc7789_WPSOffice_Level2"/>
      <w:bookmarkEnd w:id="20"/>
      <w:bookmarkEnd w:id="21"/>
      <w:bookmarkEnd w:id="22"/>
      <w:bookmarkEnd w:id="23"/>
      <w:bookmarkEnd w:id="24"/>
      <w:r>
        <w:rPr>
          <w:rFonts w:ascii="宋体" w:hAnsi="宋体" w:hint="eastAsia"/>
          <w:b/>
          <w:bCs/>
          <w:sz w:val="24"/>
          <w:szCs w:val="24"/>
        </w:rPr>
        <w:t xml:space="preserve">6 </w:t>
      </w:r>
      <w:r>
        <w:rPr>
          <w:rFonts w:ascii="宋体" w:hAnsi="宋体" w:hint="eastAsia"/>
          <w:b/>
          <w:bCs/>
          <w:sz w:val="24"/>
          <w:szCs w:val="24"/>
        </w:rPr>
        <w:t>联系人</w:t>
      </w:r>
      <w:bookmarkEnd w:id="30"/>
      <w:bookmarkEnd w:id="31"/>
      <w:bookmarkEnd w:id="32"/>
      <w:bookmarkEnd w:id="33"/>
      <w:r>
        <w:rPr>
          <w:rFonts w:ascii="宋体" w:hAnsi="宋体" w:hint="eastAsia"/>
          <w:b/>
          <w:bCs/>
          <w:sz w:val="24"/>
          <w:szCs w:val="24"/>
        </w:rPr>
        <w:t xml:space="preserve">  </w:t>
      </w:r>
      <w:r>
        <w:rPr>
          <w:rFonts w:ascii="宋体" w:hAnsi="宋体" w:hint="eastAsia"/>
          <w:b/>
          <w:bCs/>
          <w:spacing w:val="10"/>
          <w:sz w:val="24"/>
          <w:szCs w:val="24"/>
        </w:rPr>
        <w:t xml:space="preserve"> </w:t>
      </w:r>
      <w:r>
        <w:rPr>
          <w:rFonts w:ascii="宋体" w:hAnsi="宋体" w:hint="eastAsia"/>
          <w:b/>
          <w:bCs/>
          <w:sz w:val="24"/>
          <w:szCs w:val="24"/>
        </w:rPr>
        <w:t xml:space="preserve">   </w:t>
      </w:r>
    </w:p>
    <w:p w:rsidR="00C475A1" w:rsidRDefault="00B0327F">
      <w:pPr>
        <w:kinsoku w:val="0"/>
        <w:overflowPunct w:val="0"/>
        <w:autoSpaceDE/>
        <w:autoSpaceDN/>
        <w:snapToGrid w:val="0"/>
        <w:spacing w:line="400" w:lineRule="exact"/>
        <w:ind w:firstLineChars="200" w:firstLine="480"/>
        <w:jc w:val="left"/>
        <w:textAlignment w:val="auto"/>
        <w:rPr>
          <w:rFonts w:ascii="宋体" w:hAnsi="宋体"/>
          <w:b/>
          <w:sz w:val="24"/>
          <w:szCs w:val="24"/>
        </w:rPr>
      </w:pPr>
      <w:r>
        <w:rPr>
          <w:rFonts w:ascii="宋体" w:hAnsi="宋体" w:hint="eastAsia"/>
          <w:bCs/>
          <w:sz w:val="24"/>
          <w:szCs w:val="24"/>
        </w:rPr>
        <w:t>沈庆超（联系电话：</w:t>
      </w:r>
      <w:r>
        <w:rPr>
          <w:rFonts w:ascii="宋体" w:hAnsi="宋体" w:hint="eastAsia"/>
          <w:bCs/>
          <w:sz w:val="24"/>
          <w:szCs w:val="24"/>
        </w:rPr>
        <w:t>0592-6807553   13559486506</w:t>
      </w:r>
      <w:r>
        <w:rPr>
          <w:rFonts w:ascii="宋体" w:hAnsi="宋体" w:hint="eastAsia"/>
          <w:bCs/>
          <w:sz w:val="24"/>
          <w:szCs w:val="24"/>
        </w:rPr>
        <w:t>）</w:t>
      </w:r>
      <w:bookmarkEnd w:id="34"/>
    </w:p>
    <w:p w:rsidR="00C475A1" w:rsidRDefault="00B0327F">
      <w:pPr>
        <w:tabs>
          <w:tab w:val="left" w:pos="0"/>
        </w:tabs>
        <w:kinsoku w:val="0"/>
        <w:overflowPunct w:val="0"/>
        <w:autoSpaceDE/>
        <w:autoSpaceDN/>
        <w:snapToGrid w:val="0"/>
        <w:spacing w:line="400" w:lineRule="exact"/>
        <w:jc w:val="left"/>
        <w:textAlignment w:val="auto"/>
        <w:rPr>
          <w:rFonts w:ascii="宋体" w:hAnsi="宋体"/>
          <w:b/>
          <w:bCs/>
          <w:sz w:val="24"/>
          <w:szCs w:val="24"/>
        </w:rPr>
      </w:pPr>
      <w:bookmarkStart w:id="35" w:name="_Toc18891_WPSOffice_Level2"/>
      <w:bookmarkStart w:id="36" w:name="_Toc4595_WPSOffice_Level2"/>
      <w:bookmarkStart w:id="37" w:name="_Toc22469_WPSOffice_Level2"/>
      <w:bookmarkStart w:id="38" w:name="_Toc12064_WPSOffice_Level2"/>
      <w:bookmarkStart w:id="39" w:name="_Toc15902_WPSOffice_Level2"/>
      <w:r>
        <w:rPr>
          <w:rFonts w:ascii="宋体" w:hAnsi="宋体" w:hint="eastAsia"/>
          <w:b/>
          <w:bCs/>
          <w:sz w:val="24"/>
          <w:szCs w:val="24"/>
        </w:rPr>
        <w:t xml:space="preserve">7 </w:t>
      </w:r>
      <w:r>
        <w:rPr>
          <w:rFonts w:ascii="宋体" w:hAnsi="宋体" w:hint="eastAsia"/>
          <w:b/>
          <w:bCs/>
          <w:sz w:val="24"/>
          <w:szCs w:val="24"/>
        </w:rPr>
        <w:t>监督电话</w:t>
      </w:r>
      <w:bookmarkEnd w:id="35"/>
      <w:bookmarkEnd w:id="36"/>
      <w:bookmarkEnd w:id="37"/>
      <w:bookmarkEnd w:id="38"/>
    </w:p>
    <w:p w:rsidR="00C475A1" w:rsidRDefault="00B0327F">
      <w:pPr>
        <w:kinsoku w:val="0"/>
        <w:overflowPunct w:val="0"/>
        <w:autoSpaceDE/>
        <w:autoSpaceDN/>
        <w:snapToGrid w:val="0"/>
        <w:spacing w:line="400" w:lineRule="exact"/>
        <w:ind w:firstLineChars="200" w:firstLine="480"/>
        <w:jc w:val="left"/>
        <w:textAlignment w:val="auto"/>
        <w:rPr>
          <w:rFonts w:ascii="宋体" w:hAnsi="宋体"/>
          <w:b/>
          <w:sz w:val="24"/>
          <w:szCs w:val="24"/>
        </w:rPr>
      </w:pPr>
      <w:r>
        <w:rPr>
          <w:rFonts w:ascii="宋体" w:hAnsi="宋体" w:hint="eastAsia"/>
          <w:bCs/>
          <w:sz w:val="24"/>
          <w:szCs w:val="24"/>
        </w:rPr>
        <w:t>0592-68075</w:t>
      </w:r>
      <w:r>
        <w:rPr>
          <w:rFonts w:ascii="宋体" w:hAnsi="宋体" w:hint="eastAsia"/>
          <w:bCs/>
          <w:sz w:val="24"/>
          <w:szCs w:val="24"/>
        </w:rPr>
        <w:t>12</w:t>
      </w:r>
      <w:r>
        <w:rPr>
          <w:rFonts w:ascii="宋体" w:hAnsi="宋体" w:hint="eastAsia"/>
          <w:bCs/>
          <w:sz w:val="24"/>
          <w:szCs w:val="24"/>
        </w:rPr>
        <w:t>，</w:t>
      </w:r>
      <w:r>
        <w:rPr>
          <w:rFonts w:ascii="宋体" w:hAnsi="宋体" w:hint="eastAsia"/>
          <w:bCs/>
          <w:sz w:val="24"/>
          <w:szCs w:val="24"/>
        </w:rPr>
        <w:t>0592-68075</w:t>
      </w:r>
      <w:r>
        <w:rPr>
          <w:rFonts w:ascii="宋体" w:hAnsi="宋体" w:hint="eastAsia"/>
          <w:bCs/>
          <w:sz w:val="24"/>
          <w:szCs w:val="24"/>
        </w:rPr>
        <w:t>28</w:t>
      </w:r>
      <w:r>
        <w:rPr>
          <w:rFonts w:ascii="宋体" w:hAnsi="宋体" w:hint="eastAsia"/>
          <w:bCs/>
          <w:sz w:val="24"/>
          <w:szCs w:val="24"/>
        </w:rPr>
        <w:t xml:space="preserve"> </w:t>
      </w:r>
      <w:bookmarkEnd w:id="39"/>
      <w:r>
        <w:rPr>
          <w:rFonts w:ascii="宋体" w:hAnsi="宋体" w:hint="eastAsia"/>
          <w:b/>
          <w:sz w:val="24"/>
          <w:szCs w:val="24"/>
        </w:rPr>
        <w:t xml:space="preserve"> </w:t>
      </w:r>
    </w:p>
    <w:p w:rsidR="00C475A1" w:rsidRDefault="00C475A1">
      <w:pPr>
        <w:shd w:val="clear" w:color="auto" w:fill="FFFFFF"/>
        <w:kinsoku w:val="0"/>
        <w:overflowPunct w:val="0"/>
        <w:snapToGrid w:val="0"/>
        <w:spacing w:line="400" w:lineRule="exact"/>
        <w:ind w:firstLineChars="1800" w:firstLine="4320"/>
        <w:jc w:val="left"/>
        <w:rPr>
          <w:rFonts w:ascii="宋体" w:hAnsi="宋体"/>
          <w:sz w:val="24"/>
          <w:szCs w:val="24"/>
        </w:rPr>
      </w:pPr>
    </w:p>
    <w:p w:rsidR="00C475A1" w:rsidRDefault="00B0327F">
      <w:pPr>
        <w:shd w:val="clear" w:color="auto" w:fill="FFFFFF"/>
        <w:kinsoku w:val="0"/>
        <w:overflowPunct w:val="0"/>
        <w:snapToGrid w:val="0"/>
        <w:spacing w:line="400" w:lineRule="exact"/>
        <w:ind w:firstLineChars="1900" w:firstLine="4560"/>
        <w:jc w:val="left"/>
        <w:rPr>
          <w:rFonts w:ascii="宋体" w:hAnsi="宋体"/>
          <w:sz w:val="24"/>
          <w:szCs w:val="24"/>
        </w:rPr>
      </w:pPr>
      <w:r>
        <w:rPr>
          <w:rFonts w:ascii="宋体" w:hAnsi="宋体" w:hint="eastAsia"/>
          <w:sz w:val="24"/>
          <w:szCs w:val="24"/>
        </w:rPr>
        <w:t>厦门海发环保能源股份有限公司</w:t>
      </w:r>
    </w:p>
    <w:p w:rsidR="00C475A1" w:rsidRDefault="00B0327F">
      <w:pPr>
        <w:shd w:val="clear" w:color="auto" w:fill="FFFFFF"/>
        <w:kinsoku w:val="0"/>
        <w:overflowPunct w:val="0"/>
        <w:snapToGrid w:val="0"/>
        <w:spacing w:line="400" w:lineRule="exact"/>
        <w:ind w:firstLineChars="2200" w:firstLine="5280"/>
        <w:jc w:val="left"/>
        <w:rPr>
          <w:rFonts w:ascii="宋体" w:hAnsi="宋体"/>
          <w:sz w:val="24"/>
          <w:szCs w:val="24"/>
        </w:rPr>
      </w:pPr>
      <w:r>
        <w:rPr>
          <w:rFonts w:ascii="宋体" w:hAnsi="宋体" w:hint="eastAsia"/>
          <w:sz w:val="24"/>
          <w:szCs w:val="24"/>
        </w:rPr>
        <w:t xml:space="preserve">2020 </w:t>
      </w:r>
      <w:r>
        <w:rPr>
          <w:rFonts w:ascii="宋体" w:hAnsi="宋体" w:hint="eastAsia"/>
          <w:sz w:val="24"/>
          <w:szCs w:val="24"/>
        </w:rPr>
        <w:t>年</w:t>
      </w:r>
      <w:r>
        <w:rPr>
          <w:rFonts w:ascii="宋体" w:hAnsi="宋体" w:hint="eastAsia"/>
          <w:sz w:val="24"/>
          <w:szCs w:val="24"/>
        </w:rPr>
        <w:t xml:space="preserve"> 1</w:t>
      </w:r>
      <w:r>
        <w:rPr>
          <w:rFonts w:ascii="宋体" w:hAnsi="宋体" w:hint="eastAsia"/>
          <w:sz w:val="24"/>
          <w:szCs w:val="24"/>
        </w:rPr>
        <w:t xml:space="preserve">2 </w:t>
      </w:r>
      <w:r>
        <w:rPr>
          <w:rFonts w:ascii="宋体" w:hAnsi="宋体" w:hint="eastAsia"/>
          <w:sz w:val="24"/>
          <w:szCs w:val="24"/>
        </w:rPr>
        <w:t>月</w:t>
      </w:r>
      <w:r>
        <w:rPr>
          <w:rFonts w:ascii="宋体" w:hAnsi="宋体" w:hint="eastAsia"/>
          <w:sz w:val="24"/>
          <w:szCs w:val="24"/>
        </w:rPr>
        <w:t xml:space="preserve"> </w:t>
      </w:r>
      <w:r w:rsidR="00F767C9">
        <w:rPr>
          <w:rFonts w:ascii="宋体" w:hAnsi="宋体" w:hint="eastAsia"/>
          <w:sz w:val="24"/>
          <w:szCs w:val="24"/>
        </w:rPr>
        <w:t>30</w:t>
      </w:r>
      <w:bookmarkStart w:id="40" w:name="_GoBack"/>
      <w:bookmarkEnd w:id="40"/>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日</w:t>
      </w:r>
    </w:p>
    <w:p w:rsidR="00C475A1" w:rsidRDefault="00C475A1">
      <w:pPr>
        <w:shd w:val="clear" w:color="auto" w:fill="FFFFFF"/>
        <w:kinsoku w:val="0"/>
        <w:overflowPunct w:val="0"/>
        <w:snapToGrid w:val="0"/>
        <w:spacing w:line="440" w:lineRule="exact"/>
        <w:jc w:val="left"/>
        <w:rPr>
          <w:rFonts w:ascii="宋体" w:hAnsi="宋体"/>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bookmarkStart w:id="41" w:name="_Toc11260_WPSOffice_Level1"/>
      <w:bookmarkStart w:id="42" w:name="_Toc28625_WPSOffice_Level1"/>
      <w:bookmarkStart w:id="43" w:name="_Toc32729_WPSOffice_Level1"/>
      <w:bookmarkStart w:id="44" w:name="_Toc7186_WPSOffice_Level1"/>
      <w:bookmarkStart w:id="45" w:name="_Toc9417_WPSOffice_Level1"/>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2"/>
        <w:keepNext w:val="0"/>
        <w:keepLines w:val="0"/>
        <w:kinsoku w:val="0"/>
        <w:overflowPunct w:val="0"/>
        <w:snapToGrid w:val="0"/>
        <w:spacing w:before="0" w:after="0" w:line="400" w:lineRule="atLeast"/>
        <w:jc w:val="both"/>
        <w:textAlignment w:val="auto"/>
        <w:rPr>
          <w:rFonts w:ascii="宋体" w:eastAsia="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bookmarkEnd w:id="41"/>
    <w:bookmarkEnd w:id="42"/>
    <w:bookmarkEnd w:id="43"/>
    <w:bookmarkEnd w:id="44"/>
    <w:bookmarkEnd w:id="45"/>
    <w:p w:rsidR="00C475A1" w:rsidRDefault="00B032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p>
    <w:p w:rsidR="00C475A1" w:rsidRDefault="00B0327F">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46" w:name="_Toc5871_WPSOffice_Level2"/>
      <w:r>
        <w:rPr>
          <w:rFonts w:ascii="宋体" w:eastAsia="宋体" w:hAnsi="宋体" w:hint="eastAsia"/>
          <w:bCs/>
          <w:sz w:val="24"/>
          <w:szCs w:val="24"/>
        </w:rPr>
        <w:t>备注：</w:t>
      </w:r>
      <w:bookmarkEnd w:id="46"/>
    </w:p>
    <w:p w:rsidR="00C475A1" w:rsidRDefault="00B0327F">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C475A1" w:rsidRDefault="00B0327F">
      <w:pPr>
        <w:pStyle w:val="2"/>
        <w:keepNext w:val="0"/>
        <w:keepLines w:val="0"/>
        <w:numPr>
          <w:ilvl w:val="0"/>
          <w:numId w:val="7"/>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C475A1" w:rsidRDefault="00B0327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bCs/>
          <w:kern w:val="2"/>
          <w:sz w:val="24"/>
          <w:szCs w:val="24"/>
        </w:rPr>
        <w:t>2021</w:t>
      </w:r>
      <w:r>
        <w:rPr>
          <w:rFonts w:ascii="宋体" w:eastAsia="宋体" w:hAnsi="宋体" w:cs="宋体" w:hint="eastAsia"/>
          <w:b w:val="0"/>
          <w:bCs/>
          <w:kern w:val="2"/>
          <w:sz w:val="24"/>
          <w:szCs w:val="24"/>
        </w:rPr>
        <w:t>年度检修外协临时用工</w:t>
      </w:r>
      <w:r>
        <w:rPr>
          <w:rFonts w:ascii="宋体" w:eastAsia="宋体" w:hAnsi="宋体" w:hint="eastAsia"/>
          <w:b w:val="0"/>
          <w:sz w:val="24"/>
          <w:szCs w:val="24"/>
        </w:rPr>
        <w:t>竞争性谈判采购，采购方为厦门海发环保能源股份有限公司。</w:t>
      </w:r>
      <w:r>
        <w:rPr>
          <w:rFonts w:ascii="宋体" w:eastAsia="宋体" w:hAnsi="宋体" w:hint="eastAsia"/>
          <w:b w:val="0"/>
          <w:bCs/>
          <w:sz w:val="24"/>
          <w:szCs w:val="24"/>
        </w:rPr>
        <w:t>请各</w:t>
      </w:r>
      <w:r>
        <w:rPr>
          <w:rFonts w:ascii="宋体" w:eastAsia="宋体" w:hAnsi="宋体" w:hint="eastAsia"/>
          <w:b w:val="0"/>
          <w:sz w:val="24"/>
          <w:szCs w:val="24"/>
        </w:rPr>
        <w:t>报价方仔细阅读</w:t>
      </w:r>
      <w:proofErr w:type="gramStart"/>
      <w:r>
        <w:rPr>
          <w:rFonts w:ascii="宋体" w:eastAsia="宋体" w:hAnsi="宋体" w:hint="eastAsia"/>
          <w:b w:val="0"/>
          <w:sz w:val="24"/>
          <w:szCs w:val="24"/>
        </w:rPr>
        <w:t>本谈判</w:t>
      </w:r>
      <w:proofErr w:type="gramEnd"/>
      <w:r>
        <w:rPr>
          <w:rFonts w:ascii="宋体" w:eastAsia="宋体" w:hAnsi="宋体" w:hint="eastAsia"/>
          <w:b w:val="0"/>
          <w:sz w:val="24"/>
          <w:szCs w:val="24"/>
        </w:rPr>
        <w:t>文件的内容以保证提交完整有效的响应文件参加谈判活动。</w:t>
      </w:r>
    </w:p>
    <w:p w:rsidR="00C475A1" w:rsidRDefault="00B0327F">
      <w:pPr>
        <w:pStyle w:val="1"/>
        <w:spacing w:before="0" w:after="0" w:line="240" w:lineRule="auto"/>
        <w:jc w:val="center"/>
        <w:rPr>
          <w:rFonts w:ascii="宋体" w:hAnsi="宋体"/>
          <w:sz w:val="24"/>
          <w:szCs w:val="24"/>
        </w:rPr>
      </w:pPr>
      <w:bookmarkStart w:id="47" w:name="_Toc4901220"/>
      <w:bookmarkStart w:id="48" w:name="_Toc31698"/>
      <w:bookmarkStart w:id="49" w:name="_Toc89055971"/>
      <w:bookmarkStart w:id="50" w:name="_Toc117657127"/>
      <w:bookmarkStart w:id="51" w:name="_Toc168484099"/>
      <w:r>
        <w:rPr>
          <w:rFonts w:ascii="宋体" w:hAnsi="宋体" w:hint="eastAsia"/>
          <w:sz w:val="24"/>
          <w:szCs w:val="24"/>
        </w:rPr>
        <w:t>前</w:t>
      </w:r>
      <w:r>
        <w:rPr>
          <w:rFonts w:ascii="宋体" w:hAnsi="宋体" w:hint="eastAsia"/>
          <w:sz w:val="24"/>
          <w:szCs w:val="24"/>
        </w:rPr>
        <w:t xml:space="preserve">  </w:t>
      </w:r>
      <w:r>
        <w:rPr>
          <w:rFonts w:ascii="宋体" w:hAnsi="宋体" w:hint="eastAsia"/>
          <w:sz w:val="24"/>
          <w:szCs w:val="24"/>
        </w:rPr>
        <w:t>附</w:t>
      </w:r>
      <w:r>
        <w:rPr>
          <w:rFonts w:ascii="宋体" w:hAnsi="宋体" w:hint="eastAsia"/>
          <w:sz w:val="24"/>
          <w:szCs w:val="24"/>
        </w:rPr>
        <w:t xml:space="preserve">  </w:t>
      </w:r>
      <w:r>
        <w:rPr>
          <w:rFonts w:ascii="宋体" w:hAnsi="宋体" w:hint="eastAsia"/>
          <w:sz w:val="24"/>
          <w:szCs w:val="24"/>
        </w:rPr>
        <w:t>表</w:t>
      </w:r>
      <w:bookmarkEnd w:id="47"/>
      <w:bookmarkEnd w:id="48"/>
      <w:bookmarkEnd w:id="49"/>
      <w:bookmarkEnd w:id="50"/>
      <w:bookmarkEnd w:id="51"/>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C475A1">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C475A1">
        <w:trPr>
          <w:trHeight w:val="2065"/>
        </w:trPr>
        <w:tc>
          <w:tcPr>
            <w:tcW w:w="489" w:type="pct"/>
            <w:tcBorders>
              <w:top w:val="single" w:sz="4" w:space="0" w:color="auto"/>
            </w:tcBorders>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C475A1" w:rsidRDefault="00B0327F">
            <w:pPr>
              <w:spacing w:line="380" w:lineRule="exact"/>
              <w:rPr>
                <w:rFonts w:ascii="宋体" w:hAnsi="宋体" w:cs="宋体"/>
                <w:b/>
                <w:sz w:val="24"/>
                <w:szCs w:val="24"/>
              </w:rPr>
            </w:pPr>
            <w:r>
              <w:rPr>
                <w:rFonts w:ascii="宋体" w:hAnsi="宋体" w:cs="宋体" w:hint="eastAsia"/>
                <w:b/>
                <w:sz w:val="24"/>
                <w:szCs w:val="24"/>
              </w:rPr>
              <w:t>项目概况</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sz w:val="24"/>
                <w:szCs w:val="24"/>
              </w:rPr>
              <w:t>项目名称：</w:t>
            </w:r>
            <w:r>
              <w:rPr>
                <w:rFonts w:ascii="宋体" w:hAnsi="宋体" w:cs="宋体" w:hint="eastAsia"/>
                <w:kern w:val="2"/>
                <w:sz w:val="24"/>
                <w:szCs w:val="24"/>
              </w:rPr>
              <w:t>2021</w:t>
            </w:r>
            <w:r>
              <w:rPr>
                <w:rFonts w:ascii="宋体" w:hAnsi="宋体" w:cs="宋体" w:hint="eastAsia"/>
                <w:kern w:val="2"/>
                <w:sz w:val="24"/>
                <w:szCs w:val="24"/>
              </w:rPr>
              <w:t>年度检修外协临时用工</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w:t>
            </w:r>
            <w:r>
              <w:rPr>
                <w:rFonts w:ascii="宋体" w:hAnsi="宋体" w:cs="宋体" w:hint="eastAsia"/>
                <w:bCs/>
                <w:kern w:val="2"/>
                <w:sz w:val="24"/>
                <w:szCs w:val="24"/>
              </w:rPr>
              <w:t xml:space="preserve"> </w:t>
            </w:r>
            <w:r>
              <w:rPr>
                <w:rFonts w:ascii="宋体" w:hAnsi="宋体" w:cs="宋体" w:hint="eastAsia"/>
                <w:bCs/>
                <w:kern w:val="2"/>
                <w:sz w:val="24"/>
                <w:szCs w:val="24"/>
              </w:rPr>
              <w:t>购</w:t>
            </w:r>
            <w:r>
              <w:rPr>
                <w:rFonts w:ascii="宋体" w:hAnsi="宋体" w:cs="宋体" w:hint="eastAsia"/>
                <w:bCs/>
                <w:kern w:val="2"/>
                <w:sz w:val="24"/>
                <w:szCs w:val="24"/>
              </w:rPr>
              <w:t xml:space="preserve"> </w:t>
            </w:r>
            <w:r>
              <w:rPr>
                <w:rFonts w:ascii="宋体" w:hAnsi="宋体" w:cs="宋体" w:hint="eastAsia"/>
                <w:bCs/>
                <w:kern w:val="2"/>
                <w:sz w:val="24"/>
                <w:szCs w:val="24"/>
              </w:rPr>
              <w:t>人：</w:t>
            </w:r>
            <w:r>
              <w:rPr>
                <w:rFonts w:ascii="宋体" w:hAnsi="宋体" w:cs="宋体" w:hint="eastAsia"/>
                <w:sz w:val="24"/>
                <w:szCs w:val="24"/>
              </w:rPr>
              <w:t>厦门海发环保能源股份有限公司</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采购方式：公开竞争性谈判</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资金来源：国有企业自筹资金</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项目编号：</w:t>
            </w:r>
            <w:r>
              <w:rPr>
                <w:rFonts w:ascii="宋体" w:hAnsi="宋体" w:cs="宋体" w:hint="eastAsia"/>
                <w:bCs/>
                <w:kern w:val="2"/>
                <w:sz w:val="24"/>
                <w:szCs w:val="24"/>
              </w:rPr>
              <w:t>HFHN-XY2020-</w:t>
            </w:r>
            <w:r>
              <w:rPr>
                <w:rFonts w:ascii="宋体" w:hAnsi="宋体" w:cs="宋体" w:hint="eastAsia"/>
                <w:bCs/>
                <w:kern w:val="2"/>
                <w:sz w:val="24"/>
                <w:szCs w:val="24"/>
              </w:rPr>
              <w:t>046</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质量要求：合格</w:t>
            </w:r>
          </w:p>
          <w:p w:rsidR="00C475A1" w:rsidRDefault="00B0327F">
            <w:pPr>
              <w:numPr>
                <w:ilvl w:val="0"/>
                <w:numId w:val="8"/>
              </w:numPr>
              <w:spacing w:line="380" w:lineRule="exact"/>
              <w:rPr>
                <w:rFonts w:ascii="宋体" w:hAnsi="宋体" w:cs="宋体"/>
                <w:bCs/>
                <w:kern w:val="2"/>
                <w:sz w:val="24"/>
                <w:szCs w:val="24"/>
              </w:rPr>
            </w:pPr>
            <w:r>
              <w:rPr>
                <w:rFonts w:ascii="宋体" w:hAnsi="宋体" w:cs="宋体" w:hint="eastAsia"/>
                <w:bCs/>
                <w:kern w:val="2"/>
                <w:sz w:val="24"/>
                <w:szCs w:val="24"/>
              </w:rPr>
              <w:t>工期要求</w:t>
            </w:r>
            <w:r>
              <w:rPr>
                <w:rFonts w:ascii="宋体" w:hAnsi="宋体" w:cs="宋体" w:hint="eastAsia"/>
                <w:sz w:val="24"/>
                <w:szCs w:val="24"/>
              </w:rPr>
              <w:t>：</w:t>
            </w:r>
            <w:r>
              <w:rPr>
                <w:rFonts w:ascii="宋体" w:hAnsi="宋体" w:hint="eastAsia"/>
                <w:sz w:val="24"/>
                <w:szCs w:val="24"/>
              </w:rPr>
              <w:t>接到采购方通知后</w:t>
            </w:r>
            <w:r>
              <w:rPr>
                <w:rFonts w:ascii="宋体" w:hAnsi="宋体" w:hint="eastAsia"/>
                <w:sz w:val="24"/>
                <w:szCs w:val="24"/>
              </w:rPr>
              <w:t>24</w:t>
            </w:r>
            <w:r>
              <w:rPr>
                <w:rFonts w:ascii="宋体" w:hAnsi="宋体" w:hint="eastAsia"/>
                <w:sz w:val="24"/>
                <w:szCs w:val="24"/>
              </w:rPr>
              <w:t>小时内抵达现场施工</w:t>
            </w:r>
          </w:p>
        </w:tc>
      </w:tr>
      <w:tr w:rsidR="00C475A1">
        <w:trPr>
          <w:trHeight w:val="1308"/>
        </w:trPr>
        <w:tc>
          <w:tcPr>
            <w:tcW w:w="489" w:type="pct"/>
            <w:vAlign w:val="center"/>
          </w:tcPr>
          <w:p w:rsidR="00C475A1" w:rsidRDefault="00B0327F">
            <w:pPr>
              <w:spacing w:line="360" w:lineRule="auto"/>
              <w:jc w:val="center"/>
              <w:rPr>
                <w:rFonts w:ascii="宋体" w:hAnsi="宋体" w:cs="宋体"/>
                <w:bCs/>
                <w:kern w:val="2"/>
                <w:sz w:val="24"/>
                <w:szCs w:val="24"/>
              </w:rPr>
            </w:pPr>
            <w:r>
              <w:rPr>
                <w:rFonts w:ascii="宋体" w:hAnsi="宋体" w:cs="宋体" w:hint="eastAsia"/>
                <w:bCs/>
                <w:kern w:val="2"/>
                <w:sz w:val="24"/>
                <w:szCs w:val="24"/>
              </w:rPr>
              <w:t>2</w:t>
            </w:r>
          </w:p>
        </w:tc>
        <w:tc>
          <w:tcPr>
            <w:tcW w:w="4510" w:type="pct"/>
            <w:vAlign w:val="center"/>
          </w:tcPr>
          <w:p w:rsidR="00C475A1" w:rsidRDefault="00B0327F">
            <w:pPr>
              <w:snapToGrid w:val="0"/>
              <w:spacing w:line="400" w:lineRule="exact"/>
              <w:ind w:left="843" w:hangingChars="350" w:hanging="843"/>
              <w:rPr>
                <w:rFonts w:ascii="宋体" w:hAnsi="宋体" w:cs="宋体"/>
                <w:bCs/>
                <w:kern w:val="2"/>
                <w:sz w:val="24"/>
                <w:szCs w:val="24"/>
              </w:rPr>
            </w:pPr>
            <w:r>
              <w:rPr>
                <w:rFonts w:ascii="宋体" w:hAnsi="宋体" w:cs="宋体" w:hint="eastAsia"/>
                <w:b/>
                <w:bCs/>
                <w:sz w:val="24"/>
                <w:szCs w:val="24"/>
              </w:rPr>
              <w:t>响应人资格要求</w:t>
            </w:r>
          </w:p>
          <w:p w:rsidR="00C475A1" w:rsidRDefault="00B0327F">
            <w:pPr>
              <w:numPr>
                <w:ilvl w:val="0"/>
                <w:numId w:val="9"/>
              </w:numPr>
              <w:spacing w:line="360" w:lineRule="auto"/>
              <w:rPr>
                <w:rFonts w:ascii="宋体" w:hAnsi="宋体" w:cs="宋体"/>
                <w:bCs/>
                <w:kern w:val="2"/>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kern w:val="2"/>
                <w:sz w:val="24"/>
                <w:szCs w:val="24"/>
              </w:rPr>
              <w:t>立订立合同的权力，提供营业执照复印件并加盖公章。</w:t>
            </w:r>
          </w:p>
          <w:p w:rsidR="00C475A1" w:rsidRDefault="00B0327F">
            <w:pPr>
              <w:numPr>
                <w:ilvl w:val="0"/>
                <w:numId w:val="9"/>
              </w:numPr>
              <w:spacing w:line="360" w:lineRule="auto"/>
              <w:rPr>
                <w:rFonts w:ascii="宋体" w:hAnsi="宋体" w:cs="宋体"/>
                <w:bCs/>
                <w:kern w:val="2"/>
                <w:sz w:val="24"/>
                <w:szCs w:val="24"/>
              </w:rPr>
            </w:pPr>
            <w:r>
              <w:rPr>
                <w:rFonts w:ascii="宋体" w:hAnsi="宋体" w:cs="宋体" w:hint="eastAsia"/>
                <w:bCs/>
                <w:kern w:val="2"/>
                <w:sz w:val="24"/>
                <w:szCs w:val="24"/>
              </w:rPr>
              <w:t>报价方提供法定代表人身份证明书，若非企业法定代表人签字报价需提交法人授权委托书。</w:t>
            </w:r>
          </w:p>
          <w:p w:rsidR="00C475A1" w:rsidRDefault="00B0327F">
            <w:pPr>
              <w:numPr>
                <w:ilvl w:val="0"/>
                <w:numId w:val="9"/>
              </w:numPr>
              <w:spacing w:line="360" w:lineRule="auto"/>
              <w:rPr>
                <w:rFonts w:ascii="宋体" w:hAnsi="宋体" w:cs="宋体"/>
                <w:bCs/>
                <w:kern w:val="2"/>
                <w:sz w:val="24"/>
                <w:szCs w:val="24"/>
              </w:rPr>
            </w:pPr>
            <w:r>
              <w:rPr>
                <w:rFonts w:ascii="宋体" w:hAnsi="宋体" w:cs="宋体" w:hint="eastAsia"/>
                <w:bCs/>
                <w:kern w:val="2"/>
                <w:sz w:val="24"/>
                <w:szCs w:val="24"/>
              </w:rPr>
              <w:t>本项目不接受联合体投标报价。</w:t>
            </w:r>
          </w:p>
        </w:tc>
      </w:tr>
      <w:tr w:rsidR="00C475A1">
        <w:trPr>
          <w:trHeight w:val="101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3</w:t>
            </w:r>
          </w:p>
        </w:tc>
        <w:tc>
          <w:tcPr>
            <w:tcW w:w="4510" w:type="pct"/>
            <w:vAlign w:val="center"/>
          </w:tcPr>
          <w:p w:rsidR="00C475A1" w:rsidRDefault="00B0327F">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C475A1" w:rsidRDefault="00B0327F">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w:t>
            </w:r>
            <w:r>
              <w:rPr>
                <w:rFonts w:ascii="宋体" w:hAnsi="宋体" w:cs="宋体" w:hint="eastAsia"/>
                <w:bCs/>
                <w:sz w:val="24"/>
                <w:szCs w:val="24"/>
              </w:rPr>
              <w:t>项目</w:t>
            </w:r>
            <w:r>
              <w:rPr>
                <w:rFonts w:ascii="宋体" w:hAnsi="宋体" w:cs="宋体" w:hint="eastAsia"/>
                <w:bCs/>
                <w:sz w:val="24"/>
                <w:szCs w:val="24"/>
              </w:rPr>
              <w:t>不举行答疑会，如有问题可与采购方联系</w:t>
            </w:r>
          </w:p>
        </w:tc>
      </w:tr>
      <w:tr w:rsidR="00C475A1">
        <w:trPr>
          <w:trHeight w:val="540"/>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C475A1" w:rsidRDefault="00B0327F">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C475A1">
        <w:trPr>
          <w:trHeight w:val="10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C475A1" w:rsidRDefault="00B0327F">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C475A1">
        <w:trPr>
          <w:cantSplit/>
          <w:trHeight w:val="101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C475A1" w:rsidRDefault="00B0327F">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C475A1" w:rsidRDefault="00B0327F">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proofErr w:type="gramStart"/>
            <w:r>
              <w:rPr>
                <w:rFonts w:ascii="宋体" w:hAnsi="宋体" w:cs="宋体" w:hint="eastAsia"/>
                <w:sz w:val="24"/>
                <w:szCs w:val="24"/>
              </w:rPr>
              <w:t>楼技术</w:t>
            </w:r>
            <w:proofErr w:type="gramEnd"/>
            <w:r>
              <w:rPr>
                <w:rFonts w:ascii="宋体" w:hAnsi="宋体" w:cs="宋体" w:hint="eastAsia"/>
                <w:sz w:val="24"/>
                <w:szCs w:val="24"/>
              </w:rPr>
              <w:t>与设备管理部</w:t>
            </w:r>
          </w:p>
        </w:tc>
      </w:tr>
      <w:tr w:rsidR="00C475A1">
        <w:trPr>
          <w:cantSplit/>
          <w:trHeight w:val="101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lastRenderedPageBreak/>
              <w:t>7</w:t>
            </w:r>
          </w:p>
        </w:tc>
        <w:tc>
          <w:tcPr>
            <w:tcW w:w="4510" w:type="pct"/>
            <w:vAlign w:val="center"/>
          </w:tcPr>
          <w:p w:rsidR="00C475A1" w:rsidRDefault="00B0327F">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w:t>
            </w:r>
            <w:r>
              <w:rPr>
                <w:rFonts w:ascii="宋体" w:hAnsi="宋体" w:cs="宋体" w:hint="eastAsia"/>
                <w:sz w:val="24"/>
                <w:szCs w:val="24"/>
              </w:rPr>
              <w:t>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8</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C475A1" w:rsidRDefault="00B0327F">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w:t>
            </w:r>
            <w:r>
              <w:rPr>
                <w:rFonts w:ascii="宋体" w:hAnsi="宋体" w:cs="宋体" w:hint="eastAsia"/>
                <w:sz w:val="24"/>
                <w:szCs w:val="24"/>
              </w:rPr>
              <w:t>评标室</w:t>
            </w:r>
            <w:r>
              <w:rPr>
                <w:rFonts w:ascii="宋体" w:hAnsi="宋体" w:cs="宋体" w:hint="eastAsia"/>
                <w:sz w:val="24"/>
                <w:szCs w:val="24"/>
              </w:rPr>
              <w:t xml:space="preserve"> </w:t>
            </w:r>
          </w:p>
        </w:tc>
      </w:tr>
      <w:tr w:rsidR="00C475A1">
        <w:trPr>
          <w:cantSplit/>
          <w:trHeight w:val="101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C475A1" w:rsidRDefault="00B0327F">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Pr>
                <w:rFonts w:ascii="宋体" w:hAnsi="宋体" w:hint="eastAsia"/>
                <w:sz w:val="24"/>
                <w:szCs w:val="24"/>
              </w:rPr>
              <w:t>作出</w:t>
            </w:r>
            <w:proofErr w:type="gramEnd"/>
            <w:r>
              <w:rPr>
                <w:rFonts w:ascii="宋体" w:hAnsi="宋体" w:hint="eastAsia"/>
                <w:sz w:val="24"/>
                <w:szCs w:val="24"/>
              </w:rPr>
              <w:t>必要的澄清、说明或者更正。报价方需</w:t>
            </w:r>
            <w:proofErr w:type="gramStart"/>
            <w:r>
              <w:rPr>
                <w:rFonts w:ascii="宋体" w:hAnsi="宋体" w:hint="eastAsia"/>
                <w:sz w:val="24"/>
                <w:szCs w:val="24"/>
              </w:rPr>
              <w:t>作出</w:t>
            </w:r>
            <w:proofErr w:type="gramEnd"/>
            <w:r>
              <w:rPr>
                <w:rFonts w:ascii="宋体" w:hAnsi="宋体" w:hint="eastAsia"/>
                <w:sz w:val="24"/>
                <w:szCs w:val="24"/>
              </w:rPr>
              <w:t>澄清、说明或者更正。符合实质性响应要求的报价方进入谈判程序。</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w:t>
            </w:r>
            <w:proofErr w:type="gramStart"/>
            <w:r>
              <w:rPr>
                <w:rFonts w:ascii="宋体" w:hAnsi="宋体" w:hint="eastAsia"/>
                <w:sz w:val="24"/>
                <w:szCs w:val="24"/>
              </w:rPr>
              <w:t>判</w:t>
            </w:r>
            <w:proofErr w:type="gramEnd"/>
            <w:r>
              <w:rPr>
                <w:rFonts w:ascii="宋体" w:hAnsi="宋体" w:hint="eastAsia"/>
                <w:sz w:val="24"/>
                <w:szCs w:val="24"/>
              </w:rPr>
              <w:t>。谈判小组所有成员应当集中与单一报价方分别进行谈判，谈判顺序采用随机抽取的方法确认。</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谈判小组对采购文件和报价文件提出重点的谈判内容，根据采购文件及有关规定，与已递送报价文件的各报价方代表进行一轮谈判。投标报价方代表未到现场，视为维持谈判文件和报价价格不变。</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C475A1" w:rsidRDefault="00B0327F">
            <w:pPr>
              <w:numPr>
                <w:ilvl w:val="0"/>
                <w:numId w:val="10"/>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C475A1" w:rsidRDefault="00B0327F">
            <w:pPr>
              <w:numPr>
                <w:ilvl w:val="0"/>
                <w:numId w:val="10"/>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w:t>
            </w:r>
            <w:proofErr w:type="gramStart"/>
            <w:r>
              <w:rPr>
                <w:rFonts w:ascii="宋体" w:hAnsi="宋体" w:hint="eastAsia"/>
                <w:sz w:val="24"/>
                <w:szCs w:val="24"/>
              </w:rPr>
              <w:t>方不足</w:t>
            </w:r>
            <w:proofErr w:type="gramEnd"/>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w:t>
            </w:r>
            <w:proofErr w:type="gramStart"/>
            <w:r>
              <w:rPr>
                <w:rFonts w:ascii="宋体" w:hAnsi="宋体" w:hint="eastAsia"/>
                <w:sz w:val="24"/>
                <w:szCs w:val="24"/>
              </w:rPr>
              <w:t>过再次</w:t>
            </w:r>
            <w:proofErr w:type="gramEnd"/>
            <w:r>
              <w:rPr>
                <w:rFonts w:ascii="宋体" w:hAnsi="宋体" w:hint="eastAsia"/>
                <w:sz w:val="24"/>
                <w:szCs w:val="24"/>
              </w:rPr>
              <w:t>公告或邀请，则按照“评审原则”确定成交候选报价方，否则本次采购活动终止，采购方将重新发布采购公告。</w:t>
            </w:r>
          </w:p>
        </w:tc>
      </w:tr>
      <w:tr w:rsidR="00C475A1">
        <w:trPr>
          <w:cantSplit/>
          <w:trHeight w:val="1017"/>
        </w:trPr>
        <w:tc>
          <w:tcPr>
            <w:tcW w:w="489" w:type="pct"/>
            <w:vAlign w:val="center"/>
          </w:tcPr>
          <w:p w:rsidR="00C475A1" w:rsidRDefault="00B0327F">
            <w:pPr>
              <w:spacing w:line="400" w:lineRule="exact"/>
              <w:jc w:val="center"/>
              <w:rPr>
                <w:rFonts w:ascii="宋体" w:hAnsi="宋体" w:cs="宋体"/>
                <w:sz w:val="24"/>
                <w:szCs w:val="24"/>
              </w:rPr>
            </w:pPr>
            <w:r>
              <w:rPr>
                <w:rFonts w:ascii="宋体" w:hAnsi="宋体" w:cs="宋体" w:hint="eastAsia"/>
                <w:sz w:val="24"/>
                <w:szCs w:val="24"/>
              </w:rPr>
              <w:t>9</w:t>
            </w:r>
          </w:p>
        </w:tc>
        <w:tc>
          <w:tcPr>
            <w:tcW w:w="4510" w:type="pct"/>
            <w:vAlign w:val="center"/>
          </w:tcPr>
          <w:p w:rsidR="00C475A1" w:rsidRDefault="00B0327F">
            <w:pPr>
              <w:spacing w:line="400" w:lineRule="exact"/>
              <w:jc w:val="left"/>
              <w:rPr>
                <w:rFonts w:ascii="宋体" w:hAnsi="宋体"/>
                <w:b/>
                <w:bCs/>
                <w:sz w:val="24"/>
                <w:szCs w:val="24"/>
              </w:rPr>
            </w:pPr>
            <w:r>
              <w:rPr>
                <w:rFonts w:ascii="宋体" w:hAnsi="宋体" w:hint="eastAsia"/>
                <w:b/>
                <w:bCs/>
                <w:sz w:val="24"/>
                <w:szCs w:val="24"/>
              </w:rPr>
              <w:t>谈判评审标准：</w:t>
            </w:r>
          </w:p>
          <w:p w:rsidR="00C475A1" w:rsidRDefault="00B0327F">
            <w:pPr>
              <w:numPr>
                <w:ilvl w:val="0"/>
                <w:numId w:val="11"/>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实质性响应采购文件要求的报价方即满足采购需求、质量和服务相等的报价方，拟推荐为成交候选供应商。谈判小组根据报价由低至高的顺序对成交候选单位进行排序，确定报价最低的成交候选单位为成交供应商</w:t>
            </w:r>
            <w:r>
              <w:rPr>
                <w:rFonts w:ascii="宋体" w:hAnsi="宋体" w:hint="eastAsia"/>
                <w:sz w:val="24"/>
                <w:szCs w:val="24"/>
              </w:rPr>
              <w:t>。</w:t>
            </w:r>
          </w:p>
          <w:p w:rsidR="00C475A1" w:rsidRDefault="00B0327F">
            <w:pPr>
              <w:numPr>
                <w:ilvl w:val="0"/>
                <w:numId w:val="11"/>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w:t>
            </w:r>
            <w:r>
              <w:rPr>
                <w:rFonts w:ascii="宋体" w:hAnsi="宋体" w:hint="eastAsia"/>
                <w:sz w:val="24"/>
                <w:szCs w:val="24"/>
              </w:rPr>
              <w:t>采购方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w:t>
            </w:r>
            <w:r>
              <w:rPr>
                <w:rFonts w:ascii="宋体" w:hAnsi="宋体" w:hint="eastAsia"/>
                <w:sz w:val="24"/>
                <w:szCs w:val="24"/>
              </w:rPr>
              <w:t>采购方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bookmarkStart w:id="52" w:name="_Toc7295_WPSOffice_Level2"/>
      <w:r>
        <w:rPr>
          <w:rFonts w:ascii="宋体" w:hAnsi="宋体" w:hint="eastAsia"/>
          <w:b/>
          <w:bCs/>
          <w:sz w:val="24"/>
          <w:szCs w:val="24"/>
        </w:rPr>
        <w:lastRenderedPageBreak/>
        <w:t>谈判文件</w:t>
      </w:r>
      <w:bookmarkEnd w:id="52"/>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谈判邀请书</w:t>
      </w:r>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谈判须知</w:t>
      </w:r>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技术规格及要求</w:t>
      </w:r>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合同主要条款</w:t>
      </w:r>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响应文件格式</w:t>
      </w:r>
    </w:p>
    <w:p w:rsidR="00C475A1" w:rsidRDefault="00B0327F">
      <w:pPr>
        <w:numPr>
          <w:ilvl w:val="0"/>
          <w:numId w:val="1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技术规范书</w:t>
      </w:r>
    </w:p>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谈判文件的澄清和修改</w:t>
      </w:r>
    </w:p>
    <w:p w:rsidR="00C475A1" w:rsidRDefault="00B0327F">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C475A1" w:rsidRDefault="00B0327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C475A1" w:rsidRDefault="00B0327F">
      <w:pPr>
        <w:numPr>
          <w:ilvl w:val="0"/>
          <w:numId w:val="1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C475A1" w:rsidRDefault="00B0327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响应文件的编制</w:t>
      </w:r>
    </w:p>
    <w:p w:rsidR="00C475A1" w:rsidRDefault="00B0327F">
      <w:pPr>
        <w:numPr>
          <w:ilvl w:val="0"/>
          <w:numId w:val="15"/>
        </w:numPr>
        <w:snapToGrid w:val="0"/>
        <w:spacing w:line="400" w:lineRule="atLeast"/>
        <w:jc w:val="left"/>
        <w:textAlignment w:val="auto"/>
        <w:rPr>
          <w:rFonts w:ascii="宋体" w:hAnsi="宋体"/>
          <w:sz w:val="24"/>
          <w:szCs w:val="24"/>
        </w:rPr>
      </w:pPr>
      <w:bookmarkStart w:id="53" w:name="_Toc229281571"/>
      <w:bookmarkStart w:id="54" w:name="_Toc24083813"/>
      <w:bookmarkStart w:id="55" w:name="_Toc260238416"/>
      <w:bookmarkStart w:id="56" w:name="_Toc12004_WPSOffice_Level2"/>
      <w:bookmarkStart w:id="57" w:name="_Toc260230612"/>
      <w:bookmarkStart w:id="58" w:name="_Toc1802_WPSOffice_Level2"/>
      <w:bookmarkStart w:id="59" w:name="_Toc24455233"/>
      <w:bookmarkStart w:id="60" w:name="_Toc28706_WPSOffice_Level2"/>
      <w:bookmarkStart w:id="61" w:name="_Toc293413480"/>
      <w:bookmarkStart w:id="62" w:name="_Toc33340838"/>
      <w:bookmarkStart w:id="63" w:name="_Toc17624_WPSOffice_Level2"/>
      <w:r>
        <w:rPr>
          <w:rFonts w:ascii="宋体" w:hAnsi="宋体" w:hint="eastAsia"/>
          <w:sz w:val="24"/>
          <w:szCs w:val="24"/>
        </w:rPr>
        <w:t>响应函；</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报价表；</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法定代表人身份证明书；</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法人授权委托书（报价签字非法定代表人签署需出具）；</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关于资格的声明函；</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报价方廉洁承诺书；</w:t>
      </w:r>
    </w:p>
    <w:p w:rsidR="00C475A1" w:rsidRDefault="00B0327F">
      <w:pPr>
        <w:numPr>
          <w:ilvl w:val="0"/>
          <w:numId w:val="15"/>
        </w:numPr>
        <w:snapToGrid w:val="0"/>
        <w:spacing w:line="400" w:lineRule="atLeast"/>
        <w:jc w:val="lef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p>
    <w:p w:rsidR="00C475A1" w:rsidRDefault="00B0327F">
      <w:pPr>
        <w:numPr>
          <w:ilvl w:val="0"/>
          <w:numId w:val="15"/>
        </w:numPr>
        <w:snapToGrid w:val="0"/>
        <w:spacing w:line="400" w:lineRule="atLeast"/>
        <w:jc w:val="left"/>
        <w:textAlignment w:val="auto"/>
        <w:rPr>
          <w:rFonts w:ascii="宋体" w:hAnsi="宋体"/>
          <w:bCs/>
          <w:sz w:val="24"/>
          <w:szCs w:val="24"/>
        </w:rPr>
      </w:pPr>
      <w:r>
        <w:rPr>
          <w:rFonts w:ascii="宋体" w:hAnsi="宋体" w:hint="eastAsia"/>
          <w:bCs/>
          <w:sz w:val="24"/>
          <w:szCs w:val="24"/>
        </w:rPr>
        <w:t>报价方认为需要提供的其</w:t>
      </w:r>
      <w:r>
        <w:rPr>
          <w:rFonts w:ascii="宋体" w:hAnsi="宋体" w:hint="eastAsia"/>
          <w:bCs/>
          <w:sz w:val="24"/>
          <w:szCs w:val="24"/>
        </w:rPr>
        <w:t>它</w:t>
      </w:r>
      <w:r>
        <w:rPr>
          <w:rFonts w:ascii="宋体" w:hAnsi="宋体" w:hint="eastAsia"/>
          <w:bCs/>
          <w:sz w:val="24"/>
          <w:szCs w:val="24"/>
        </w:rPr>
        <w:t>资料。</w:t>
      </w:r>
    </w:p>
    <w:bookmarkEnd w:id="53"/>
    <w:bookmarkEnd w:id="54"/>
    <w:bookmarkEnd w:id="55"/>
    <w:bookmarkEnd w:id="56"/>
    <w:bookmarkEnd w:id="57"/>
    <w:bookmarkEnd w:id="58"/>
    <w:bookmarkEnd w:id="59"/>
    <w:bookmarkEnd w:id="60"/>
    <w:bookmarkEnd w:id="61"/>
    <w:bookmarkEnd w:id="62"/>
    <w:bookmarkEnd w:id="63"/>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报价文件的递交</w:t>
      </w:r>
    </w:p>
    <w:p w:rsidR="00C475A1" w:rsidRDefault="00B0327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C475A1" w:rsidRDefault="00B0327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C475A1" w:rsidRDefault="00B0327F">
      <w:pPr>
        <w:numPr>
          <w:ilvl w:val="0"/>
          <w:numId w:val="16"/>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w:t>
      </w:r>
      <w:r>
        <w:rPr>
          <w:rFonts w:ascii="宋体" w:hAnsi="宋体" w:hint="eastAsia"/>
          <w:sz w:val="24"/>
          <w:szCs w:val="24"/>
        </w:rPr>
        <w:lastRenderedPageBreak/>
        <w:t>，可以书面形式向采购方递交请求修改其报价文件的通知。但在报价截止以后，不能修改报价文件。修改后的报价文件应按要求密封等，并在报价截止时间前送达采购方。</w:t>
      </w:r>
    </w:p>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bookmarkStart w:id="64" w:name="_Toc24083814"/>
      <w:bookmarkStart w:id="65" w:name="_Toc260238417"/>
      <w:bookmarkStart w:id="66" w:name="_Toc14599_WPSOffice_Level2"/>
      <w:bookmarkStart w:id="67" w:name="_Toc33340839"/>
      <w:bookmarkStart w:id="68" w:name="_Toc229281572"/>
      <w:bookmarkStart w:id="69" w:name="_Toc19491_WPSOffice_Level2"/>
      <w:bookmarkStart w:id="70" w:name="_Toc24455234"/>
      <w:bookmarkStart w:id="71" w:name="_Toc293413481"/>
      <w:bookmarkStart w:id="72" w:name="_Toc22570_WPSOffice_Level2"/>
      <w:bookmarkStart w:id="73" w:name="_Toc7288_WPSOffice_Level2"/>
      <w:bookmarkStart w:id="74" w:name="_Toc260230613"/>
      <w:r>
        <w:rPr>
          <w:rFonts w:ascii="宋体" w:hAnsi="宋体" w:hint="eastAsia"/>
          <w:b/>
          <w:bCs/>
          <w:sz w:val="24"/>
          <w:szCs w:val="24"/>
        </w:rPr>
        <w:t>谈判与评</w:t>
      </w:r>
      <w:bookmarkEnd w:id="64"/>
      <w:bookmarkEnd w:id="65"/>
      <w:bookmarkEnd w:id="66"/>
      <w:bookmarkEnd w:id="67"/>
      <w:bookmarkEnd w:id="68"/>
      <w:bookmarkEnd w:id="69"/>
      <w:bookmarkEnd w:id="70"/>
      <w:bookmarkEnd w:id="71"/>
      <w:bookmarkEnd w:id="72"/>
      <w:bookmarkEnd w:id="73"/>
      <w:bookmarkEnd w:id="74"/>
      <w:r>
        <w:rPr>
          <w:rFonts w:ascii="宋体" w:hAnsi="宋体" w:hint="eastAsia"/>
          <w:b/>
          <w:bCs/>
          <w:sz w:val="24"/>
          <w:szCs w:val="24"/>
        </w:rPr>
        <w:t>审</w:t>
      </w:r>
    </w:p>
    <w:p w:rsidR="00C475A1" w:rsidRDefault="00B0327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w:t>
      </w:r>
      <w:r>
        <w:rPr>
          <w:rFonts w:ascii="宋体" w:hAnsi="宋体" w:hint="eastAsia"/>
          <w:sz w:val="24"/>
          <w:szCs w:val="24"/>
        </w:rPr>
        <w:t>股份有限公司二楼</w:t>
      </w:r>
      <w:r>
        <w:rPr>
          <w:rFonts w:ascii="宋体" w:hAnsi="宋体" w:hint="eastAsia"/>
          <w:sz w:val="24"/>
          <w:szCs w:val="24"/>
        </w:rPr>
        <w:t>评标室</w:t>
      </w:r>
      <w:r>
        <w:rPr>
          <w:rFonts w:ascii="宋体" w:hAnsi="宋体" w:hint="eastAsia"/>
          <w:sz w:val="24"/>
          <w:szCs w:val="24"/>
        </w:rPr>
        <w:t>谈判。</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w:t>
      </w:r>
      <w:proofErr w:type="gramStart"/>
      <w:r>
        <w:rPr>
          <w:rFonts w:ascii="宋体" w:hAnsi="宋体" w:hint="eastAsia"/>
          <w:sz w:val="24"/>
          <w:szCs w:val="24"/>
        </w:rPr>
        <w:t>时欢迎</w:t>
      </w:r>
      <w:proofErr w:type="gramEnd"/>
      <w:r>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报价方代表可监督检查报价文件的密封情况。</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谈判时，报价文件有下列情况之一者将被视为废标。</w:t>
      </w:r>
    </w:p>
    <w:p w:rsidR="00C475A1" w:rsidRDefault="00B0327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报价文件未标识和密封；</w:t>
      </w:r>
    </w:p>
    <w:p w:rsidR="00C475A1" w:rsidRDefault="00B0327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报价文件密封处未加盖报价方公章；</w:t>
      </w:r>
    </w:p>
    <w:p w:rsidR="00C475A1" w:rsidRDefault="00B0327F">
      <w:pPr>
        <w:numPr>
          <w:ilvl w:val="0"/>
          <w:numId w:val="19"/>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报价截止时间以后送达的报价文件。</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bookmarkStart w:id="75" w:name="_Toc445991603"/>
      <w:bookmarkStart w:id="76" w:name="_Toc445901129"/>
      <w:bookmarkStart w:id="77" w:name="_Toc421773672"/>
      <w:bookmarkStart w:id="78" w:name="_Toc441500070"/>
      <w:bookmarkStart w:id="79" w:name="_Toc439661731"/>
      <w:bookmarkStart w:id="80" w:name="_Toc449635679"/>
      <w:bookmarkStart w:id="81" w:name="_Toc420577581"/>
      <w:bookmarkStart w:id="82" w:name="_Toc445748261"/>
      <w:bookmarkStart w:id="83" w:name="_Toc449373772"/>
      <w:bookmarkStart w:id="84" w:name="_Toc457383223"/>
      <w:bookmarkStart w:id="85" w:name="_Toc422906617"/>
      <w:bookmarkStart w:id="86" w:name="_Toc425266324"/>
      <w:bookmarkStart w:id="87" w:name="_Toc418522815"/>
      <w:bookmarkStart w:id="88" w:name="_Toc462647056"/>
      <w:bookmarkStart w:id="89" w:name="_Toc441224335"/>
      <w:bookmarkStart w:id="90" w:name="_Toc444614425"/>
      <w:bookmarkStart w:id="91" w:name="_Toc422416153"/>
      <w:bookmarkStart w:id="92" w:name="_Toc440899515"/>
      <w:r>
        <w:rPr>
          <w:rFonts w:ascii="宋体" w:hAnsi="宋体" w:hint="eastAsia"/>
          <w:sz w:val="24"/>
          <w:szCs w:val="24"/>
        </w:rPr>
        <w:t>本项目若属于首次进行竞争性谈判采购的，在采购过程中出现下列情况的，本次谈判失败。</w:t>
      </w:r>
    </w:p>
    <w:p w:rsidR="00C475A1" w:rsidRDefault="00B0327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在规定的报价截止时间前递交报价文件的供应商不足三家的；</w:t>
      </w:r>
    </w:p>
    <w:p w:rsidR="00C475A1" w:rsidRDefault="00B0327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能满足采购文件实质性要求的有效供应商不足三家的；</w:t>
      </w:r>
    </w:p>
    <w:p w:rsidR="00C475A1" w:rsidRDefault="00B0327F">
      <w:pPr>
        <w:numPr>
          <w:ilvl w:val="0"/>
          <w:numId w:val="20"/>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首次报价或最终报价未超过采购最高限价的有效供应商不足三家的。</w:t>
      </w:r>
    </w:p>
    <w:p w:rsidR="00C475A1" w:rsidRDefault="00B0327F">
      <w:pPr>
        <w:numPr>
          <w:ilvl w:val="0"/>
          <w:numId w:val="18"/>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rsidR="00C475A1" w:rsidRDefault="00B0327F">
      <w:pPr>
        <w:numPr>
          <w:ilvl w:val="0"/>
          <w:numId w:val="17"/>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评审原则</w:t>
      </w:r>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w:t>
      </w:r>
      <w:r>
        <w:rPr>
          <w:rFonts w:ascii="宋体" w:hAnsi="宋体" w:hint="eastAsia"/>
          <w:sz w:val="24"/>
          <w:szCs w:val="24"/>
        </w:rPr>
        <w:t>和条件对所有报价文件进行评审。</w:t>
      </w:r>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C475A1" w:rsidRDefault="00B0327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资格证明文件不全的；</w:t>
      </w:r>
    </w:p>
    <w:p w:rsidR="00C475A1" w:rsidRDefault="00B0327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报价文件未按谈判文件规定盖报价单位公章及签字；</w:t>
      </w:r>
    </w:p>
    <w:p w:rsidR="00C475A1" w:rsidRDefault="00B0327F">
      <w:pPr>
        <w:numPr>
          <w:ilvl w:val="0"/>
          <w:numId w:val="22"/>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报价文件附有采购方不能接受的条件的。</w:t>
      </w:r>
      <w:bookmarkStart w:id="93" w:name="_Toc24711813"/>
      <w:bookmarkStart w:id="94" w:name="_Toc260238418"/>
      <w:bookmarkStart w:id="95" w:name="_Toc26749_WPSOffice_Level2"/>
      <w:bookmarkStart w:id="96" w:name="_Toc18499_WPSOffice_Level2"/>
      <w:bookmarkStart w:id="97" w:name="_Toc293413482"/>
      <w:bookmarkStart w:id="98" w:name="_Toc229281573"/>
      <w:bookmarkStart w:id="99" w:name="_Toc7598_WPSOffice_Level2"/>
      <w:bookmarkStart w:id="100" w:name="_Toc260230614"/>
      <w:bookmarkStart w:id="101" w:name="_Toc33340840"/>
      <w:bookmarkStart w:id="102" w:name="_Toc18016_WPSOffice_Level2"/>
      <w:bookmarkStart w:id="103" w:name="_Toc24455235"/>
      <w:bookmarkStart w:id="104" w:name="_Toc24083815"/>
      <w:bookmarkStart w:id="105" w:name="_Toc24456368"/>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谈判小组从通过资格和符合性审查且报价最低的前三位报价方进行谈判。</w:t>
      </w:r>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lastRenderedPageBreak/>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w:t>
      </w:r>
      <w:r>
        <w:rPr>
          <w:rFonts w:ascii="宋体" w:hAnsi="宋体" w:hint="eastAsia"/>
          <w:sz w:val="24"/>
          <w:szCs w:val="24"/>
        </w:rPr>
        <w:t>应商应受其约束。</w:t>
      </w:r>
    </w:p>
    <w:p w:rsidR="00C475A1" w:rsidRDefault="00B0327F">
      <w:pPr>
        <w:numPr>
          <w:ilvl w:val="0"/>
          <w:numId w:val="21"/>
        </w:numPr>
        <w:kinsoku w:val="0"/>
        <w:overflowPunct w:val="0"/>
        <w:adjustRightInd/>
        <w:spacing w:line="400" w:lineRule="atLeast"/>
        <w:jc w:val="left"/>
        <w:textAlignment w:val="auto"/>
        <w:rPr>
          <w:rFonts w:ascii="宋体" w:hAnsi="宋体"/>
          <w:sz w:val="24"/>
          <w:szCs w:val="24"/>
        </w:rPr>
      </w:pP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C475A1" w:rsidRDefault="00B0327F">
      <w:pPr>
        <w:numPr>
          <w:ilvl w:val="0"/>
          <w:numId w:val="12"/>
        </w:numPr>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szCs w:val="24"/>
        </w:rPr>
        <w:t>合同的授予</w:t>
      </w:r>
      <w:bookmarkEnd w:id="93"/>
      <w:bookmarkEnd w:id="94"/>
      <w:bookmarkEnd w:id="95"/>
      <w:bookmarkEnd w:id="96"/>
      <w:bookmarkEnd w:id="97"/>
      <w:bookmarkEnd w:id="98"/>
      <w:bookmarkEnd w:id="99"/>
      <w:bookmarkEnd w:id="100"/>
      <w:bookmarkEnd w:id="101"/>
      <w:bookmarkEnd w:id="102"/>
      <w:bookmarkEnd w:id="103"/>
      <w:bookmarkEnd w:id="104"/>
      <w:bookmarkEnd w:id="105"/>
    </w:p>
    <w:p w:rsidR="00C475A1" w:rsidRDefault="00B0327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合同授予的条件</w:t>
      </w:r>
    </w:p>
    <w:p w:rsidR="00C475A1" w:rsidRDefault="00B0327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C475A1" w:rsidRDefault="00B0327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成交通知书</w:t>
      </w:r>
    </w:p>
    <w:p w:rsidR="00C475A1" w:rsidRDefault="00B0327F">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C475A1" w:rsidRDefault="00B0327F">
      <w:pPr>
        <w:numPr>
          <w:ilvl w:val="0"/>
          <w:numId w:val="23"/>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签订合同</w:t>
      </w:r>
    </w:p>
    <w:p w:rsidR="00C475A1" w:rsidRDefault="00B0327F">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成交供应商应在接到</w:t>
      </w:r>
      <w:r>
        <w:rPr>
          <w:rFonts w:ascii="宋体" w:hAnsi="宋体" w:hint="eastAsia"/>
          <w:sz w:val="24"/>
          <w:szCs w:val="24"/>
        </w:rPr>
        <w:t>成交通知书</w:t>
      </w:r>
      <w:r>
        <w:rPr>
          <w:rFonts w:ascii="宋体" w:hAnsi="宋体" w:hint="eastAsia"/>
          <w:sz w:val="24"/>
          <w:szCs w:val="24"/>
        </w:rPr>
        <w:t>后与采购方尽快签订合同，采购方和成交供应商不得另行订立背离合同实质性内容的其它协议。</w:t>
      </w:r>
    </w:p>
    <w:p w:rsidR="00C475A1" w:rsidRDefault="00B0327F">
      <w:pPr>
        <w:numPr>
          <w:ilvl w:val="0"/>
          <w:numId w:val="24"/>
        </w:numPr>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成交供应商因不可抗力或者自身原因不能履行采购合同的，采购方可以与排在成交供应商之后第一位的成交候选供应商签订采购合同，以此类推。</w:t>
      </w: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06" w:name="_Toc26755_WPSOffice_Level1"/>
      <w:bookmarkStart w:id="107" w:name="_Toc32010_WPSOffice_Level1"/>
      <w:bookmarkStart w:id="108" w:name="_Toc12983_WPSOffice_Level1"/>
      <w:bookmarkStart w:id="109" w:name="_Toc673_WPSOffice_Level1"/>
      <w:bookmarkStart w:id="110" w:name="_Toc25552_WPSOffice_Level1"/>
      <w:bookmarkStart w:id="111" w:name="_Toc9692_WPSOffice_Level1"/>
    </w:p>
    <w:p w:rsidR="00C475A1" w:rsidRDefault="00B0327F">
      <w:pPr>
        <w:pStyle w:val="2"/>
        <w:keepNext w:val="0"/>
        <w:keepLines w:val="0"/>
        <w:kinsoku w:val="0"/>
        <w:overflowPunct w:val="0"/>
        <w:autoSpaceDE w:val="0"/>
        <w:autoSpaceDN w:val="0"/>
        <w:adjustRightInd/>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技术规格及要求</w:t>
      </w:r>
    </w:p>
    <w:p w:rsidR="00C475A1" w:rsidRDefault="00B0327F">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概况</w:t>
      </w:r>
    </w:p>
    <w:p w:rsidR="00C475A1" w:rsidRDefault="00B0327F">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本项目为整体采购，项目为交钥匙工程，报价方应对所有内容完全响应，否则将导致无效报价。</w:t>
      </w:r>
    </w:p>
    <w:p w:rsidR="00C475A1" w:rsidRDefault="00B0327F">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报价方应根据采购方的实际要求及现场踏勘结果进行报价，报价方应充分考虑</w:t>
      </w:r>
      <w:r>
        <w:rPr>
          <w:rFonts w:ascii="宋体" w:eastAsia="宋体" w:hAnsi="宋体" w:hint="eastAsia"/>
          <w:b w:val="0"/>
          <w:sz w:val="24"/>
          <w:szCs w:val="24"/>
        </w:rPr>
        <w:t>用工过程中的各种不确定因素</w:t>
      </w:r>
      <w:r>
        <w:rPr>
          <w:rFonts w:ascii="宋体" w:eastAsia="宋体" w:hAnsi="宋体" w:hint="eastAsia"/>
          <w:b w:val="0"/>
          <w:sz w:val="24"/>
          <w:szCs w:val="24"/>
        </w:rPr>
        <w:t>，风险包干</w:t>
      </w:r>
      <w:r>
        <w:rPr>
          <w:rFonts w:ascii="宋体" w:eastAsia="宋体" w:hAnsi="宋体" w:hint="eastAsia"/>
          <w:b w:val="0"/>
          <w:sz w:val="24"/>
          <w:szCs w:val="24"/>
        </w:rPr>
        <w:t>，</w:t>
      </w:r>
      <w:r>
        <w:rPr>
          <w:rFonts w:ascii="宋体" w:eastAsia="宋体" w:hAnsi="宋体" w:hint="eastAsia"/>
          <w:b w:val="0"/>
          <w:sz w:val="24"/>
          <w:szCs w:val="24"/>
        </w:rPr>
        <w:t>总报价应包含</w:t>
      </w:r>
      <w:r>
        <w:rPr>
          <w:rFonts w:ascii="宋体" w:eastAsia="宋体" w:hAnsi="宋体" w:hint="eastAsia"/>
          <w:b w:val="0"/>
          <w:sz w:val="24"/>
          <w:szCs w:val="24"/>
        </w:rPr>
        <w:t>用工全过程</w:t>
      </w:r>
      <w:r>
        <w:rPr>
          <w:rFonts w:ascii="宋体" w:eastAsia="宋体" w:hAnsi="宋体" w:hint="eastAsia"/>
          <w:b w:val="0"/>
          <w:sz w:val="24"/>
          <w:szCs w:val="24"/>
        </w:rPr>
        <w:t>的一切费用。</w:t>
      </w:r>
    </w:p>
    <w:p w:rsidR="00C475A1" w:rsidRDefault="00B0327F">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若成交供应商在</w:t>
      </w:r>
      <w:r>
        <w:rPr>
          <w:rFonts w:ascii="宋体" w:eastAsia="宋体" w:hAnsi="宋体" w:hint="eastAsia"/>
          <w:b w:val="0"/>
          <w:sz w:val="24"/>
          <w:szCs w:val="24"/>
        </w:rPr>
        <w:t>劳务服务</w:t>
      </w:r>
      <w:r>
        <w:rPr>
          <w:rFonts w:ascii="宋体" w:eastAsia="宋体" w:hAnsi="宋体" w:hint="eastAsia"/>
          <w:b w:val="0"/>
          <w:sz w:val="24"/>
          <w:szCs w:val="24"/>
        </w:rPr>
        <w:t>过程中的行为被公众、媒体、知名网上论坛报道、议论而对采购方形</w:t>
      </w:r>
      <w:proofErr w:type="gramStart"/>
      <w:r>
        <w:rPr>
          <w:rFonts w:ascii="宋体" w:eastAsia="宋体" w:hAnsi="宋体" w:hint="eastAsia"/>
          <w:b w:val="0"/>
          <w:sz w:val="24"/>
          <w:szCs w:val="24"/>
        </w:rPr>
        <w:t>象</w:t>
      </w:r>
      <w:proofErr w:type="gramEnd"/>
      <w:r>
        <w:rPr>
          <w:rFonts w:ascii="宋体" w:eastAsia="宋体" w:hAnsi="宋体" w:hint="eastAsia"/>
          <w:b w:val="0"/>
          <w:sz w:val="24"/>
          <w:szCs w:val="24"/>
        </w:rPr>
        <w:t>不利，或者导致采购方被相关政府部门追究问责的，成交供应商需承担因此产生的法律责任并赔偿采购方的经济损失。</w:t>
      </w:r>
    </w:p>
    <w:p w:rsidR="00C475A1" w:rsidRDefault="00B0327F">
      <w:pPr>
        <w:pStyle w:val="2"/>
        <w:keepNext w:val="0"/>
        <w:keepLines w:val="0"/>
        <w:numPr>
          <w:ilvl w:val="0"/>
          <w:numId w:val="26"/>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涉及与有关行业部门的事宜、费用均由报价方自行处理，确保项目最终合格、合法交付采购方投入使用。</w:t>
      </w:r>
    </w:p>
    <w:p w:rsidR="00C475A1" w:rsidRDefault="00B0327F">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12" w:name="_Toc6361_WPSOffice_Level2"/>
      <w:bookmarkStart w:id="113" w:name="_Toc23236_WPSOffice_Level2"/>
      <w:bookmarkStart w:id="114" w:name="_Toc14976_WPSOffice_Level2"/>
      <w:bookmarkStart w:id="115" w:name="_Toc14914_WPSOffice_Level2"/>
      <w:r>
        <w:rPr>
          <w:rFonts w:ascii="宋体" w:eastAsia="宋体" w:hAnsi="宋体" w:hint="eastAsia"/>
          <w:bCs/>
          <w:sz w:val="24"/>
          <w:szCs w:val="24"/>
        </w:rPr>
        <w:t>项目用工要求</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bookmarkStart w:id="116" w:name="_Toc24065_WPSOffice_Level2"/>
      <w:bookmarkStart w:id="117" w:name="_Toc4436_WPSOffice_Level2"/>
      <w:bookmarkStart w:id="118" w:name="_Toc5232_WPSOffice_Level2"/>
      <w:bookmarkStart w:id="119" w:name="_Toc8124_WPSOffice_Level2"/>
      <w:bookmarkEnd w:id="112"/>
      <w:bookmarkEnd w:id="113"/>
      <w:bookmarkEnd w:id="114"/>
      <w:bookmarkEnd w:id="115"/>
      <w:r>
        <w:rPr>
          <w:rFonts w:ascii="宋体" w:hAnsi="宋体" w:cs="宋体" w:hint="eastAsia"/>
          <w:sz w:val="24"/>
          <w:szCs w:val="24"/>
        </w:rPr>
        <w:t>成交供应商必须提供每一个临时用工人员的八</w:t>
      </w:r>
      <w:proofErr w:type="gramStart"/>
      <w:r>
        <w:rPr>
          <w:rFonts w:ascii="宋体" w:hAnsi="宋体" w:cs="宋体" w:hint="eastAsia"/>
          <w:sz w:val="24"/>
          <w:szCs w:val="24"/>
        </w:rPr>
        <w:t>闽健康码及</w:t>
      </w:r>
      <w:proofErr w:type="gramEnd"/>
      <w:r>
        <w:rPr>
          <w:rFonts w:ascii="宋体" w:hAnsi="宋体" w:cs="宋体" w:hint="eastAsia"/>
          <w:sz w:val="24"/>
          <w:szCs w:val="24"/>
        </w:rPr>
        <w:t>身份证复印件，并做好各项疫情防控工作。</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必须保证临时用工人员的素质良好，身体健康，身份清白（无犯罪记录），具备一定的劳动技能，确保能达到</w:t>
      </w:r>
      <w:r>
        <w:rPr>
          <w:rFonts w:ascii="宋体" w:hAnsi="宋体" w:cs="宋体" w:hint="eastAsia"/>
          <w:sz w:val="24"/>
          <w:szCs w:val="24"/>
        </w:rPr>
        <w:t>采购</w:t>
      </w:r>
      <w:r>
        <w:rPr>
          <w:rFonts w:ascii="宋体" w:hAnsi="宋体" w:cs="宋体" w:hint="eastAsia"/>
          <w:sz w:val="24"/>
          <w:szCs w:val="24"/>
        </w:rPr>
        <w:t>方不同</w:t>
      </w:r>
      <w:r>
        <w:rPr>
          <w:rFonts w:ascii="宋体" w:hAnsi="宋体" w:cs="宋体" w:hint="eastAsia"/>
          <w:sz w:val="24"/>
          <w:szCs w:val="24"/>
        </w:rPr>
        <w:t>检</w:t>
      </w:r>
      <w:r>
        <w:rPr>
          <w:rFonts w:ascii="宋体" w:hAnsi="宋体" w:cs="宋体" w:hint="eastAsia"/>
          <w:sz w:val="24"/>
          <w:szCs w:val="24"/>
        </w:rPr>
        <w:t>修项目的用工要求，在</w:t>
      </w:r>
      <w:r>
        <w:rPr>
          <w:rFonts w:ascii="宋体" w:hAnsi="宋体" w:cs="宋体" w:hint="eastAsia"/>
          <w:sz w:val="24"/>
          <w:szCs w:val="24"/>
        </w:rPr>
        <w:t>采购</w:t>
      </w:r>
      <w:r>
        <w:rPr>
          <w:rFonts w:ascii="宋体" w:hAnsi="宋体" w:cs="宋体" w:hint="eastAsia"/>
          <w:sz w:val="24"/>
          <w:szCs w:val="24"/>
        </w:rPr>
        <w:t>方提前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通知用工需求的情况下做到随叫随到。</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必须有足够的人员及工器具提供（锄头、扬铲、柴刀等），保证项目临时用工要求，工时按日签证计算。</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临时用工</w:t>
      </w:r>
      <w:r>
        <w:rPr>
          <w:rFonts w:ascii="宋体" w:hAnsi="宋体" w:cs="宋体" w:hint="eastAsia"/>
          <w:sz w:val="24"/>
          <w:szCs w:val="24"/>
        </w:rPr>
        <w:t>人员</w:t>
      </w:r>
      <w:r>
        <w:rPr>
          <w:rFonts w:ascii="宋体" w:hAnsi="宋体" w:cs="宋体" w:hint="eastAsia"/>
          <w:sz w:val="24"/>
          <w:szCs w:val="24"/>
        </w:rPr>
        <w:t>年龄不得低于</w:t>
      </w:r>
      <w:r>
        <w:rPr>
          <w:rFonts w:ascii="宋体" w:hAnsi="宋体" w:cs="宋体" w:hint="eastAsia"/>
          <w:sz w:val="24"/>
          <w:szCs w:val="24"/>
        </w:rPr>
        <w:t>18</w:t>
      </w:r>
      <w:r>
        <w:rPr>
          <w:rFonts w:ascii="宋体" w:hAnsi="宋体" w:cs="宋体" w:hint="eastAsia"/>
          <w:sz w:val="24"/>
          <w:szCs w:val="24"/>
        </w:rPr>
        <w:t>周岁，不能大于</w:t>
      </w:r>
      <w:r>
        <w:rPr>
          <w:rFonts w:ascii="宋体" w:hAnsi="宋体" w:cs="宋体" w:hint="eastAsia"/>
          <w:sz w:val="24"/>
          <w:szCs w:val="24"/>
        </w:rPr>
        <w:t>55</w:t>
      </w:r>
      <w:r>
        <w:rPr>
          <w:rFonts w:ascii="宋体" w:hAnsi="宋体" w:cs="宋体" w:hint="eastAsia"/>
          <w:sz w:val="24"/>
          <w:szCs w:val="24"/>
        </w:rPr>
        <w:t>周岁。</w:t>
      </w:r>
      <w:r>
        <w:rPr>
          <w:rFonts w:ascii="宋体" w:hAnsi="宋体" w:cs="宋体" w:hint="eastAsia"/>
          <w:sz w:val="24"/>
          <w:szCs w:val="24"/>
        </w:rPr>
        <w:t>成交供应商</w:t>
      </w:r>
      <w:r>
        <w:rPr>
          <w:rFonts w:ascii="宋体" w:hAnsi="宋体" w:cs="宋体" w:hint="eastAsia"/>
          <w:sz w:val="24"/>
          <w:szCs w:val="24"/>
        </w:rPr>
        <w:t>不得使用患有心脏病、高血压、头晕、贫血症、癫痫症、精神病、高度近视、精神不振、上岗前饮酒、服用了安眠镇静剂等不符合条件及有职业禁忌症的劳务</w:t>
      </w:r>
      <w:r>
        <w:rPr>
          <w:rFonts w:ascii="宋体" w:hAnsi="宋体" w:cs="宋体" w:hint="eastAsia"/>
          <w:sz w:val="24"/>
          <w:szCs w:val="24"/>
        </w:rPr>
        <w:t>人员</w:t>
      </w:r>
      <w:r>
        <w:rPr>
          <w:rFonts w:ascii="宋体" w:hAnsi="宋体" w:cs="宋体" w:hint="eastAsia"/>
          <w:sz w:val="24"/>
          <w:szCs w:val="24"/>
        </w:rPr>
        <w:t>。</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成交供应商</w:t>
      </w:r>
      <w:r>
        <w:rPr>
          <w:rFonts w:ascii="宋体" w:hAnsi="宋体" w:cs="宋体" w:hint="eastAsia"/>
          <w:sz w:val="24"/>
          <w:szCs w:val="24"/>
        </w:rPr>
        <w:t>应做好临时用工人员的安全教育工作，服从</w:t>
      </w:r>
      <w:r>
        <w:rPr>
          <w:rFonts w:ascii="宋体" w:hAnsi="宋体" w:cs="宋体" w:hint="eastAsia"/>
          <w:sz w:val="24"/>
          <w:szCs w:val="24"/>
        </w:rPr>
        <w:t>采购</w:t>
      </w:r>
      <w:proofErr w:type="gramStart"/>
      <w:r>
        <w:rPr>
          <w:rFonts w:ascii="宋体" w:hAnsi="宋体" w:cs="宋体" w:hint="eastAsia"/>
          <w:sz w:val="24"/>
          <w:szCs w:val="24"/>
        </w:rPr>
        <w:t>方现场</w:t>
      </w:r>
      <w:proofErr w:type="gramEnd"/>
      <w:r>
        <w:rPr>
          <w:rFonts w:ascii="宋体" w:hAnsi="宋体" w:cs="宋体" w:hint="eastAsia"/>
          <w:sz w:val="24"/>
          <w:szCs w:val="24"/>
        </w:rPr>
        <w:t>负责人的管理，在</w:t>
      </w:r>
      <w:r>
        <w:rPr>
          <w:rFonts w:ascii="宋体" w:hAnsi="宋体" w:cs="宋体" w:hint="eastAsia"/>
          <w:sz w:val="24"/>
          <w:szCs w:val="24"/>
        </w:rPr>
        <w:t>采购</w:t>
      </w:r>
      <w:r>
        <w:rPr>
          <w:rFonts w:ascii="宋体" w:hAnsi="宋体" w:cs="宋体" w:hint="eastAsia"/>
          <w:sz w:val="24"/>
          <w:szCs w:val="24"/>
        </w:rPr>
        <w:t>方厂内作业时，严禁擅自动用与施工无关的设</w:t>
      </w:r>
      <w:r>
        <w:rPr>
          <w:rFonts w:ascii="宋体" w:hAnsi="宋体" w:cs="宋体" w:hint="eastAsia"/>
          <w:sz w:val="24"/>
          <w:szCs w:val="24"/>
        </w:rPr>
        <w:t>备、器械，严禁在生产区域充电等。如有发生未经</w:t>
      </w:r>
      <w:r>
        <w:rPr>
          <w:rFonts w:ascii="宋体" w:hAnsi="宋体" w:cs="宋体" w:hint="eastAsia"/>
          <w:sz w:val="24"/>
          <w:szCs w:val="24"/>
        </w:rPr>
        <w:t>采购</w:t>
      </w:r>
      <w:r>
        <w:rPr>
          <w:rFonts w:ascii="宋体" w:hAnsi="宋体" w:cs="宋体" w:hint="eastAsia"/>
          <w:sz w:val="24"/>
          <w:szCs w:val="24"/>
        </w:rPr>
        <w:t>方允许的事项，</w:t>
      </w:r>
      <w:r>
        <w:rPr>
          <w:rFonts w:ascii="宋体" w:hAnsi="宋体" w:cs="宋体" w:hint="eastAsia"/>
          <w:sz w:val="24"/>
          <w:szCs w:val="24"/>
        </w:rPr>
        <w:t>采购</w:t>
      </w:r>
      <w:r>
        <w:rPr>
          <w:rFonts w:ascii="宋体" w:hAnsi="宋体" w:cs="宋体" w:hint="eastAsia"/>
          <w:sz w:val="24"/>
          <w:szCs w:val="24"/>
        </w:rPr>
        <w:t>方有权按相关制度采取惩罚措施，如有影响到</w:t>
      </w:r>
      <w:r>
        <w:rPr>
          <w:rFonts w:ascii="宋体" w:hAnsi="宋体" w:cs="宋体" w:hint="eastAsia"/>
          <w:sz w:val="24"/>
          <w:szCs w:val="24"/>
        </w:rPr>
        <w:t>采购</w:t>
      </w:r>
      <w:r>
        <w:rPr>
          <w:rFonts w:ascii="宋体" w:hAnsi="宋体" w:cs="宋体" w:hint="eastAsia"/>
          <w:sz w:val="24"/>
          <w:szCs w:val="24"/>
        </w:rPr>
        <w:t>方生产运营的，</w:t>
      </w:r>
      <w:r>
        <w:rPr>
          <w:rFonts w:ascii="宋体" w:hAnsi="宋体" w:cs="宋体" w:hint="eastAsia"/>
          <w:sz w:val="24"/>
          <w:szCs w:val="24"/>
        </w:rPr>
        <w:t>采购</w:t>
      </w:r>
      <w:r>
        <w:rPr>
          <w:rFonts w:ascii="宋体" w:hAnsi="宋体" w:cs="宋体" w:hint="eastAsia"/>
          <w:sz w:val="24"/>
          <w:szCs w:val="24"/>
        </w:rPr>
        <w:t>方保留索赔的权利。</w:t>
      </w:r>
    </w:p>
    <w:p w:rsidR="00C475A1" w:rsidRDefault="00B0327F">
      <w:pPr>
        <w:numPr>
          <w:ilvl w:val="0"/>
          <w:numId w:val="27"/>
        </w:numPr>
        <w:tabs>
          <w:tab w:val="clear" w:pos="0"/>
          <w:tab w:val="left" w:pos="420"/>
        </w:tabs>
        <w:autoSpaceDE/>
        <w:autoSpaceDN/>
        <w:adjustRightInd/>
        <w:spacing w:line="400" w:lineRule="exact"/>
        <w:jc w:val="left"/>
        <w:textAlignment w:val="auto"/>
        <w:rPr>
          <w:rFonts w:ascii="宋体" w:hAnsi="宋体" w:cs="宋体"/>
          <w:sz w:val="24"/>
          <w:szCs w:val="24"/>
        </w:rPr>
      </w:pPr>
      <w:r>
        <w:rPr>
          <w:rFonts w:ascii="宋体" w:hAnsi="宋体" w:cs="宋体" w:hint="eastAsia"/>
          <w:sz w:val="24"/>
          <w:szCs w:val="24"/>
        </w:rPr>
        <w:t>涉及与有关临时用工人员的其</w:t>
      </w:r>
      <w:r>
        <w:rPr>
          <w:rFonts w:ascii="宋体" w:hAnsi="宋体" w:cs="宋体" w:hint="eastAsia"/>
          <w:sz w:val="24"/>
          <w:szCs w:val="24"/>
        </w:rPr>
        <w:t>它</w:t>
      </w:r>
      <w:r>
        <w:rPr>
          <w:rFonts w:ascii="宋体" w:hAnsi="宋体" w:cs="宋体" w:hint="eastAsia"/>
          <w:sz w:val="24"/>
          <w:szCs w:val="24"/>
        </w:rPr>
        <w:t>费用（</w:t>
      </w:r>
      <w:r>
        <w:rPr>
          <w:rFonts w:ascii="宋体" w:hAnsi="宋体" w:cs="宋体" w:hint="eastAsia"/>
          <w:sz w:val="24"/>
          <w:szCs w:val="24"/>
        </w:rPr>
        <w:t>交通、</w:t>
      </w:r>
      <w:r>
        <w:rPr>
          <w:rFonts w:ascii="宋体" w:hAnsi="宋体" w:cs="宋体" w:hint="eastAsia"/>
          <w:sz w:val="24"/>
          <w:szCs w:val="24"/>
        </w:rPr>
        <w:t>劳保、社保、</w:t>
      </w:r>
      <w:r>
        <w:rPr>
          <w:rFonts w:ascii="宋体" w:hAnsi="宋体" w:cs="宋体" w:hint="eastAsia"/>
          <w:sz w:val="24"/>
          <w:szCs w:val="24"/>
        </w:rPr>
        <w:t>工伤</w:t>
      </w:r>
      <w:r>
        <w:rPr>
          <w:rFonts w:ascii="宋体" w:hAnsi="宋体" w:cs="宋体" w:hint="eastAsia"/>
          <w:sz w:val="24"/>
          <w:szCs w:val="24"/>
        </w:rPr>
        <w:t>保险等）均</w:t>
      </w:r>
      <w:proofErr w:type="gramStart"/>
      <w:r>
        <w:rPr>
          <w:rFonts w:ascii="宋体" w:hAnsi="宋体" w:cs="宋体" w:hint="eastAsia"/>
          <w:sz w:val="24"/>
          <w:szCs w:val="24"/>
        </w:rPr>
        <w:t>由</w:t>
      </w:r>
      <w:r>
        <w:rPr>
          <w:rFonts w:ascii="宋体" w:hAnsi="宋体" w:cs="宋体" w:hint="eastAsia"/>
          <w:sz w:val="24"/>
          <w:szCs w:val="24"/>
        </w:rPr>
        <w:t>成交</w:t>
      </w:r>
      <w:proofErr w:type="gramEnd"/>
      <w:r>
        <w:rPr>
          <w:rFonts w:ascii="宋体" w:hAnsi="宋体" w:cs="宋体" w:hint="eastAsia"/>
          <w:sz w:val="24"/>
          <w:szCs w:val="24"/>
        </w:rPr>
        <w:t>供应商</w:t>
      </w:r>
      <w:r>
        <w:rPr>
          <w:rFonts w:ascii="宋体" w:hAnsi="宋体" w:cs="宋体" w:hint="eastAsia"/>
          <w:sz w:val="24"/>
          <w:szCs w:val="24"/>
        </w:rPr>
        <w:t>自行处理。</w:t>
      </w:r>
    </w:p>
    <w:p w:rsidR="00C475A1" w:rsidRDefault="00B0327F">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验收标准与要求</w:t>
      </w:r>
      <w:bookmarkEnd w:id="116"/>
      <w:bookmarkEnd w:id="117"/>
      <w:bookmarkEnd w:id="118"/>
      <w:bookmarkEnd w:id="119"/>
    </w:p>
    <w:p w:rsidR="00C475A1" w:rsidRDefault="00B0327F">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报价方应确保按</w:t>
      </w:r>
      <w:r>
        <w:rPr>
          <w:rFonts w:ascii="宋体" w:eastAsia="宋体" w:hAnsi="宋体" w:hint="eastAsia"/>
          <w:b w:val="0"/>
          <w:sz w:val="24"/>
          <w:szCs w:val="24"/>
        </w:rPr>
        <w:t>采购方</w:t>
      </w:r>
      <w:r>
        <w:rPr>
          <w:rFonts w:ascii="宋体" w:eastAsia="宋体" w:hAnsi="宋体" w:hint="eastAsia"/>
          <w:b w:val="0"/>
          <w:sz w:val="24"/>
          <w:szCs w:val="24"/>
        </w:rPr>
        <w:t>的要求进行施工，直至通过采购方验收并交付采购方使用。</w:t>
      </w:r>
    </w:p>
    <w:p w:rsidR="00C475A1" w:rsidRDefault="00B0327F">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施工采用的设备、材料、安全设施等必须符合国家的标准规定。</w:t>
      </w:r>
    </w:p>
    <w:p w:rsidR="00C475A1" w:rsidRDefault="00B0327F">
      <w:pPr>
        <w:pStyle w:val="2"/>
        <w:keepNext w:val="0"/>
        <w:keepLines w:val="0"/>
        <w:numPr>
          <w:ilvl w:val="0"/>
          <w:numId w:val="28"/>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施工验收标准应符合相应的中华人民共和国国家标准及谈判文件规定的技术</w:t>
      </w:r>
      <w:r>
        <w:rPr>
          <w:rFonts w:ascii="宋体" w:eastAsia="宋体" w:hAnsi="宋体" w:hint="eastAsia"/>
          <w:b w:val="0"/>
          <w:sz w:val="24"/>
          <w:szCs w:val="24"/>
        </w:rPr>
        <w:lastRenderedPageBreak/>
        <w:t>要求，按相关技术规定和规范</w:t>
      </w:r>
      <w:r>
        <w:rPr>
          <w:rFonts w:ascii="宋体" w:eastAsia="宋体" w:hAnsi="宋体" w:hint="eastAsia"/>
          <w:b w:val="0"/>
          <w:sz w:val="24"/>
          <w:szCs w:val="24"/>
        </w:rPr>
        <w:t>要求</w:t>
      </w:r>
      <w:r>
        <w:rPr>
          <w:rFonts w:ascii="宋体" w:eastAsia="宋体" w:hAnsi="宋体" w:hint="eastAsia"/>
          <w:b w:val="0"/>
          <w:sz w:val="24"/>
          <w:szCs w:val="24"/>
        </w:rPr>
        <w:t>，组织有关人员进行现场验收。</w:t>
      </w:r>
    </w:p>
    <w:p w:rsidR="00C475A1" w:rsidRDefault="00B0327F">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20" w:name="_Toc19504_WPSOffice_Level2"/>
      <w:bookmarkStart w:id="121" w:name="_Toc31179_WPSOffice_Level2"/>
      <w:bookmarkStart w:id="122" w:name="_Toc25406_WPSOffice_Level2"/>
      <w:bookmarkStart w:id="123" w:name="_Toc10691_WPSOffice_Level2"/>
      <w:r>
        <w:rPr>
          <w:rFonts w:ascii="宋体" w:eastAsia="宋体" w:hAnsi="宋体" w:hint="eastAsia"/>
          <w:bCs/>
          <w:sz w:val="24"/>
          <w:szCs w:val="24"/>
        </w:rPr>
        <w:t>报价方式及付款方式</w:t>
      </w:r>
      <w:bookmarkEnd w:id="120"/>
      <w:bookmarkEnd w:id="121"/>
      <w:bookmarkEnd w:id="122"/>
      <w:bookmarkEnd w:id="123"/>
    </w:p>
    <w:p w:rsidR="00C475A1" w:rsidRDefault="00B0327F">
      <w:pPr>
        <w:pStyle w:val="2"/>
        <w:keepNext w:val="0"/>
        <w:keepLines w:val="0"/>
        <w:numPr>
          <w:ilvl w:val="0"/>
          <w:numId w:val="29"/>
        </w:numPr>
        <w:kinsoku w:val="0"/>
        <w:overflowPunct w:val="0"/>
        <w:autoSpaceDE w:val="0"/>
        <w:autoSpaceDN w:val="0"/>
        <w:adjustRightInd/>
        <w:spacing w:before="0" w:after="0" w:line="400" w:lineRule="atLeast"/>
        <w:jc w:val="both"/>
        <w:textAlignment w:val="auto"/>
        <w:rPr>
          <w:b w:val="0"/>
          <w:sz w:val="24"/>
          <w:szCs w:val="24"/>
        </w:rPr>
      </w:pPr>
      <w:r>
        <w:rPr>
          <w:rFonts w:ascii="宋体" w:eastAsia="宋体" w:hAnsi="宋体" w:hint="eastAsia"/>
          <w:b w:val="0"/>
          <w:sz w:val="24"/>
          <w:szCs w:val="24"/>
        </w:rPr>
        <w:t>报价方须以人民币报价，报价应含人工费、</w:t>
      </w:r>
      <w:r>
        <w:rPr>
          <w:rFonts w:ascii="宋体" w:eastAsia="宋体" w:hAnsi="宋体" w:hint="eastAsia"/>
          <w:b w:val="0"/>
          <w:sz w:val="24"/>
          <w:szCs w:val="24"/>
        </w:rPr>
        <w:t>风险费、工伤保险</w:t>
      </w:r>
      <w:r>
        <w:rPr>
          <w:rFonts w:ascii="宋体" w:eastAsia="宋体" w:hAnsi="宋体" w:hint="eastAsia"/>
          <w:b w:val="0"/>
          <w:sz w:val="24"/>
          <w:szCs w:val="24"/>
        </w:rPr>
        <w:t>费、税费等全部费用，报价方式为交钥匙总包价。报价含税率为</w:t>
      </w:r>
      <w:r>
        <w:rPr>
          <w:rFonts w:ascii="宋体" w:eastAsia="宋体" w:hAnsi="宋体" w:hint="eastAsia"/>
          <w:b w:val="0"/>
          <w:sz w:val="24"/>
          <w:szCs w:val="24"/>
        </w:rPr>
        <w:t>3</w:t>
      </w:r>
      <w:r>
        <w:rPr>
          <w:rFonts w:ascii="宋体" w:eastAsia="宋体" w:hAnsi="宋体" w:hint="eastAsia"/>
          <w:b w:val="0"/>
          <w:sz w:val="24"/>
          <w:szCs w:val="24"/>
        </w:rPr>
        <w:t>％增值税专用发票，未说明是否含税报价一律视为含税价。</w:t>
      </w:r>
      <w:r>
        <w:rPr>
          <w:rFonts w:ascii="宋体" w:eastAsia="宋体" w:hAnsi="宋体" w:cs="宋体" w:hint="eastAsia"/>
          <w:b w:val="0"/>
          <w:color w:val="000000"/>
          <w:sz w:val="24"/>
          <w:szCs w:val="24"/>
        </w:rPr>
        <w:t>报价方式为固定单价承包（本项目采用</w:t>
      </w:r>
      <w:proofErr w:type="gramStart"/>
      <w:r>
        <w:rPr>
          <w:rFonts w:ascii="宋体" w:eastAsia="宋体" w:hAnsi="宋体" w:cs="宋体" w:hint="eastAsia"/>
          <w:b w:val="0"/>
          <w:color w:val="000000"/>
          <w:sz w:val="24"/>
          <w:szCs w:val="24"/>
        </w:rPr>
        <w:t>报综合</w:t>
      </w:r>
      <w:proofErr w:type="gramEnd"/>
      <w:r>
        <w:rPr>
          <w:rFonts w:ascii="宋体" w:eastAsia="宋体" w:hAnsi="宋体" w:cs="宋体" w:hint="eastAsia"/>
          <w:b w:val="0"/>
          <w:color w:val="000000"/>
          <w:sz w:val="24"/>
          <w:szCs w:val="24"/>
        </w:rPr>
        <w:t>单价），工程量按现场人</w:t>
      </w:r>
      <w:r>
        <w:rPr>
          <w:rFonts w:ascii="宋体" w:eastAsia="宋体" w:hAnsi="宋体" w:cs="宋体" w:hint="eastAsia"/>
          <w:b w:val="0"/>
          <w:color w:val="000000"/>
          <w:sz w:val="24"/>
          <w:szCs w:val="24"/>
        </w:rPr>
        <w:t>员</w:t>
      </w:r>
      <w:r>
        <w:rPr>
          <w:rFonts w:ascii="宋体" w:eastAsia="宋体" w:hAnsi="宋体" w:cs="宋体" w:hint="eastAsia"/>
          <w:b w:val="0"/>
          <w:color w:val="000000"/>
          <w:sz w:val="24"/>
          <w:szCs w:val="24"/>
        </w:rPr>
        <w:t>实际</w:t>
      </w:r>
      <w:r>
        <w:rPr>
          <w:rFonts w:ascii="宋体" w:eastAsia="宋体" w:hAnsi="宋体" w:cs="宋体" w:hint="eastAsia"/>
          <w:b w:val="0"/>
          <w:color w:val="000000"/>
          <w:sz w:val="24"/>
          <w:szCs w:val="24"/>
        </w:rPr>
        <w:t>人数和</w:t>
      </w:r>
      <w:r>
        <w:rPr>
          <w:rFonts w:ascii="宋体" w:eastAsia="宋体" w:hAnsi="宋体" w:cs="宋体" w:hint="eastAsia"/>
          <w:b w:val="0"/>
          <w:color w:val="000000"/>
          <w:sz w:val="24"/>
          <w:szCs w:val="24"/>
        </w:rPr>
        <w:t>工作</w:t>
      </w:r>
      <w:r>
        <w:rPr>
          <w:rFonts w:ascii="宋体" w:eastAsia="宋体" w:hAnsi="宋体" w:cs="宋体" w:hint="eastAsia"/>
          <w:b w:val="0"/>
          <w:color w:val="000000"/>
          <w:sz w:val="24"/>
          <w:szCs w:val="24"/>
        </w:rPr>
        <w:t>天数</w:t>
      </w:r>
      <w:r>
        <w:rPr>
          <w:rFonts w:ascii="宋体" w:eastAsia="宋体" w:hAnsi="宋体" w:cs="宋体" w:hint="eastAsia"/>
          <w:b w:val="0"/>
          <w:color w:val="000000"/>
          <w:sz w:val="24"/>
          <w:szCs w:val="24"/>
        </w:rPr>
        <w:t>结算。</w:t>
      </w:r>
    </w:p>
    <w:p w:rsidR="00C475A1" w:rsidRDefault="00B0327F">
      <w:pPr>
        <w:pStyle w:val="2"/>
        <w:keepNext w:val="0"/>
        <w:keepLines w:val="0"/>
        <w:numPr>
          <w:ilvl w:val="0"/>
          <w:numId w:val="29"/>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付款方式</w:t>
      </w:r>
    </w:p>
    <w:p w:rsidR="00C475A1" w:rsidRDefault="00B0327F">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bCs/>
          <w:sz w:val="24"/>
          <w:szCs w:val="24"/>
          <w:highlight w:val="yellow"/>
        </w:rPr>
      </w:pPr>
      <w:bookmarkStart w:id="124" w:name="_Toc11922_WPSOffice_Level2"/>
      <w:bookmarkStart w:id="125" w:name="_Toc21785_WPSOffice_Level2"/>
      <w:bookmarkStart w:id="126" w:name="_Toc12068_WPSOffice_Level2"/>
      <w:bookmarkStart w:id="127" w:name="_Toc15066_WPSOffice_Level2"/>
      <w:r>
        <w:rPr>
          <w:rFonts w:ascii="宋体" w:eastAsia="宋体" w:hAnsi="宋体" w:cs="宋体" w:hint="eastAsia"/>
          <w:b w:val="0"/>
          <w:bCs/>
          <w:sz w:val="24"/>
          <w:szCs w:val="24"/>
        </w:rPr>
        <w:t>合同签订生效，费用</w:t>
      </w:r>
      <w:r>
        <w:rPr>
          <w:rFonts w:ascii="宋体" w:eastAsia="宋体" w:hAnsi="宋体" w:cs="宋体" w:hint="eastAsia"/>
          <w:b w:val="0"/>
          <w:bCs/>
          <w:sz w:val="24"/>
          <w:szCs w:val="24"/>
        </w:rPr>
        <w:t>每季度</w:t>
      </w:r>
      <w:r>
        <w:rPr>
          <w:rFonts w:ascii="宋体" w:eastAsia="宋体" w:hAnsi="宋体" w:cs="宋体" w:hint="eastAsia"/>
          <w:b w:val="0"/>
          <w:bCs/>
          <w:sz w:val="24"/>
          <w:szCs w:val="24"/>
        </w:rPr>
        <w:t>结算</w:t>
      </w:r>
      <w:r>
        <w:rPr>
          <w:rFonts w:ascii="宋体" w:eastAsia="宋体" w:hAnsi="宋体" w:cs="宋体" w:hint="eastAsia"/>
          <w:b w:val="0"/>
          <w:bCs/>
          <w:sz w:val="24"/>
          <w:szCs w:val="24"/>
        </w:rPr>
        <w:t>一</w:t>
      </w:r>
      <w:r>
        <w:rPr>
          <w:rFonts w:ascii="宋体" w:eastAsia="宋体" w:hAnsi="宋体" w:cs="宋体" w:hint="eastAsia"/>
          <w:b w:val="0"/>
          <w:bCs/>
          <w:sz w:val="24"/>
          <w:szCs w:val="24"/>
        </w:rPr>
        <w:t>次。按照</w:t>
      </w:r>
      <w:r>
        <w:rPr>
          <w:rFonts w:ascii="宋体" w:eastAsia="宋体" w:hAnsi="宋体" w:cs="宋体" w:hint="eastAsia"/>
          <w:b w:val="0"/>
          <w:bCs/>
          <w:sz w:val="24"/>
          <w:szCs w:val="24"/>
        </w:rPr>
        <w:t>结算</w:t>
      </w:r>
      <w:r>
        <w:rPr>
          <w:rFonts w:ascii="宋体" w:eastAsia="宋体" w:hAnsi="宋体" w:cs="宋体" w:hint="eastAsia"/>
          <w:b w:val="0"/>
          <w:bCs/>
          <w:sz w:val="24"/>
          <w:szCs w:val="24"/>
        </w:rPr>
        <w:t>期间实际发生的用工数量及对应</w:t>
      </w:r>
      <w:r>
        <w:rPr>
          <w:rFonts w:ascii="宋体" w:eastAsia="宋体" w:hAnsi="宋体" w:cs="宋体" w:hint="eastAsia"/>
          <w:b w:val="0"/>
          <w:bCs/>
          <w:sz w:val="24"/>
          <w:szCs w:val="24"/>
        </w:rPr>
        <w:t>的用工单价</w:t>
      </w:r>
      <w:r>
        <w:rPr>
          <w:rFonts w:ascii="宋体" w:eastAsia="宋体" w:hAnsi="宋体" w:cs="宋体" w:hint="eastAsia"/>
          <w:b w:val="0"/>
          <w:bCs/>
          <w:sz w:val="24"/>
          <w:szCs w:val="24"/>
        </w:rPr>
        <w:t>进行结算付款，</w:t>
      </w:r>
      <w:r>
        <w:rPr>
          <w:rFonts w:ascii="宋体" w:eastAsia="宋体" w:hAnsi="宋体" w:cs="宋体" w:hint="eastAsia"/>
          <w:b w:val="0"/>
          <w:bCs/>
          <w:sz w:val="24"/>
          <w:szCs w:val="24"/>
        </w:rPr>
        <w:t>采购</w:t>
      </w:r>
      <w:r>
        <w:rPr>
          <w:rFonts w:ascii="宋体" w:eastAsia="宋体" w:hAnsi="宋体" w:cs="宋体" w:hint="eastAsia"/>
          <w:b w:val="0"/>
          <w:bCs/>
          <w:sz w:val="24"/>
          <w:szCs w:val="24"/>
        </w:rPr>
        <w:t>方在收到</w:t>
      </w:r>
      <w:r>
        <w:rPr>
          <w:rFonts w:ascii="宋体" w:eastAsia="宋体" w:hAnsi="宋体" w:cs="宋体" w:hint="eastAsia"/>
          <w:b w:val="0"/>
          <w:bCs/>
          <w:sz w:val="24"/>
          <w:szCs w:val="24"/>
        </w:rPr>
        <w:t>成交供应商</w:t>
      </w:r>
      <w:r>
        <w:rPr>
          <w:rFonts w:ascii="宋体" w:eastAsia="宋体" w:hAnsi="宋体" w:cs="宋体" w:hint="eastAsia"/>
          <w:b w:val="0"/>
          <w:bCs/>
          <w:sz w:val="24"/>
          <w:szCs w:val="24"/>
        </w:rPr>
        <w:t>提交的</w:t>
      </w:r>
      <w:r>
        <w:rPr>
          <w:rFonts w:ascii="宋体" w:eastAsia="宋体" w:hAnsi="宋体" w:cs="宋体" w:hint="eastAsia"/>
          <w:b w:val="0"/>
          <w:bCs/>
          <w:sz w:val="24"/>
          <w:szCs w:val="24"/>
        </w:rPr>
        <w:t>正式合法有效的</w:t>
      </w:r>
      <w:r>
        <w:rPr>
          <w:rFonts w:ascii="宋体" w:eastAsia="宋体" w:hAnsi="宋体" w:cs="宋体" w:hint="eastAsia"/>
          <w:b w:val="0"/>
          <w:bCs/>
          <w:sz w:val="24"/>
          <w:szCs w:val="24"/>
        </w:rPr>
        <w:t>全额</w:t>
      </w:r>
      <w:r>
        <w:rPr>
          <w:rFonts w:ascii="宋体" w:eastAsia="宋体" w:hAnsi="宋体" w:cs="宋体" w:hint="eastAsia"/>
          <w:b w:val="0"/>
          <w:bCs/>
          <w:sz w:val="24"/>
          <w:szCs w:val="24"/>
        </w:rPr>
        <w:t>结算款项增值税专用</w:t>
      </w:r>
      <w:r>
        <w:rPr>
          <w:rFonts w:ascii="宋体" w:eastAsia="宋体" w:hAnsi="宋体" w:cs="宋体" w:hint="eastAsia"/>
          <w:b w:val="0"/>
          <w:bCs/>
          <w:sz w:val="24"/>
          <w:szCs w:val="24"/>
        </w:rPr>
        <w:t>发票后，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个工作日内全额支付结算款项。</w:t>
      </w:r>
    </w:p>
    <w:p w:rsidR="00C475A1" w:rsidRDefault="00B0327F">
      <w:pPr>
        <w:pStyle w:val="2"/>
        <w:keepNext w:val="0"/>
        <w:keepLines w:val="0"/>
        <w:numPr>
          <w:ilvl w:val="0"/>
          <w:numId w:val="25"/>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其</w:t>
      </w:r>
      <w:r>
        <w:rPr>
          <w:rFonts w:ascii="宋体" w:eastAsia="宋体" w:hAnsi="宋体" w:hint="eastAsia"/>
          <w:bCs/>
          <w:sz w:val="24"/>
          <w:szCs w:val="24"/>
        </w:rPr>
        <w:t>它</w:t>
      </w:r>
      <w:r>
        <w:rPr>
          <w:rFonts w:ascii="宋体" w:eastAsia="宋体" w:hAnsi="宋体" w:hint="eastAsia"/>
          <w:bCs/>
          <w:sz w:val="24"/>
          <w:szCs w:val="24"/>
        </w:rPr>
        <w:t>事项</w:t>
      </w:r>
      <w:bookmarkEnd w:id="124"/>
      <w:bookmarkEnd w:id="125"/>
      <w:bookmarkEnd w:id="126"/>
      <w:bookmarkEnd w:id="127"/>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确定成交供应商后，成交供应商应严格依据谈判文件及报价文件签订合同，并依据施工合同履行义务，如有违约，采购方有权追究违约方的违约责任。</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报价方认为需采购方配合的事宜。</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报价方若有其它方面的特殊功能、附加功能及优惠条件，必须在报价文件中注明。</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报价方应如实提供所有资料的相关复印件，必要时采购方将保留要求报价方提供</w:t>
      </w:r>
      <w:r>
        <w:rPr>
          <w:rFonts w:ascii="宋体" w:eastAsia="宋体" w:hAnsi="宋体" w:hint="eastAsia"/>
          <w:b w:val="0"/>
          <w:sz w:val="24"/>
          <w:szCs w:val="24"/>
        </w:rPr>
        <w:t>原件予以核查的权利。</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报价方认为有必要提供的其它技术资料。</w:t>
      </w:r>
    </w:p>
    <w:p w:rsidR="00C475A1" w:rsidRDefault="00B0327F">
      <w:pPr>
        <w:pStyle w:val="2"/>
        <w:keepNext w:val="0"/>
        <w:keepLines w:val="0"/>
        <w:numPr>
          <w:ilvl w:val="0"/>
          <w:numId w:val="30"/>
        </w:numPr>
        <w:kinsoku w:val="0"/>
        <w:overflowPunct w:val="0"/>
        <w:autoSpaceDE w:val="0"/>
        <w:autoSpaceDN w:val="0"/>
        <w:adjustRightInd/>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响应报价文件有效期。响应报价文件有效期</w:t>
      </w:r>
      <w:r>
        <w:rPr>
          <w:rFonts w:ascii="宋体" w:eastAsia="宋体" w:hAnsi="宋体" w:hint="eastAsia"/>
          <w:b w:val="0"/>
          <w:bCs/>
          <w:sz w:val="24"/>
          <w:szCs w:val="24"/>
        </w:rPr>
        <w:t>60</w:t>
      </w:r>
      <w:r>
        <w:rPr>
          <w:rFonts w:ascii="宋体" w:eastAsia="宋体" w:hAnsi="宋体" w:hint="eastAsia"/>
          <w:b w:val="0"/>
          <w:bCs/>
          <w:sz w:val="24"/>
          <w:szCs w:val="24"/>
        </w:rPr>
        <w:t>天，在此期间内，所有报价文件均保持有效。</w:t>
      </w:r>
    </w:p>
    <w:p w:rsidR="00C475A1" w:rsidRDefault="00C475A1">
      <w:pPr>
        <w:kinsoku w:val="0"/>
        <w:overflowPunct w:val="0"/>
        <w:adjustRightInd/>
        <w:spacing w:line="400" w:lineRule="atLeast"/>
        <w:rPr>
          <w:rFonts w:ascii="宋体" w:hAnsi="宋体"/>
          <w:sz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highlight w:val="yellow"/>
        </w:rPr>
      </w:pPr>
    </w:p>
    <w:p w:rsidR="00C475A1" w:rsidRDefault="00C475A1">
      <w:pPr>
        <w:rPr>
          <w:rFonts w:ascii="宋体" w:hAnsi="宋体"/>
          <w:bCs/>
          <w:sz w:val="24"/>
          <w:szCs w:val="24"/>
        </w:rPr>
      </w:pPr>
    </w:p>
    <w:p w:rsidR="00C475A1" w:rsidRDefault="00C475A1">
      <w:pPr>
        <w:rPr>
          <w:rFonts w:ascii="宋体" w:hAnsi="宋体"/>
          <w:bCs/>
          <w:sz w:val="24"/>
          <w:szCs w:val="24"/>
        </w:rPr>
      </w:pPr>
    </w:p>
    <w:p w:rsidR="00C475A1" w:rsidRDefault="00C475A1">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rPr>
          <w:rFonts w:ascii="宋体" w:hAnsi="宋体"/>
          <w:bCs/>
          <w:sz w:val="24"/>
          <w:szCs w:val="24"/>
        </w:rPr>
      </w:pPr>
    </w:p>
    <w:p w:rsidR="00C475A1" w:rsidRDefault="00C475A1">
      <w:pPr>
        <w:pStyle w:val="a0"/>
        <w:ind w:firstLine="0"/>
        <w:rPr>
          <w:rFonts w:ascii="宋体" w:hAnsi="宋体"/>
          <w:bCs/>
          <w:sz w:val="24"/>
          <w:szCs w:val="24"/>
        </w:rPr>
      </w:pPr>
    </w:p>
    <w:p w:rsidR="00C475A1" w:rsidRDefault="00C475A1">
      <w:pPr>
        <w:pStyle w:val="a0"/>
        <w:ind w:firstLine="0"/>
        <w:rPr>
          <w:rFonts w:ascii="宋体" w:hAnsi="宋体"/>
          <w:bCs/>
          <w:sz w:val="24"/>
          <w:szCs w:val="24"/>
        </w:rPr>
      </w:pPr>
    </w:p>
    <w:p w:rsidR="00C475A1" w:rsidRDefault="00B0327F">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lastRenderedPageBreak/>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106"/>
      <w:r>
        <w:rPr>
          <w:rFonts w:ascii="宋体" w:eastAsia="宋体" w:hAnsi="宋体" w:hint="eastAsia"/>
          <w:bCs/>
          <w:sz w:val="24"/>
          <w:szCs w:val="24"/>
        </w:rPr>
        <w:t>主要条款</w:t>
      </w:r>
      <w:bookmarkEnd w:id="107"/>
      <w:bookmarkEnd w:id="108"/>
      <w:bookmarkEnd w:id="109"/>
      <w:bookmarkEnd w:id="110"/>
      <w:bookmarkEnd w:id="1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475A1">
        <w:trPr>
          <w:trHeight w:val="1637"/>
        </w:trPr>
        <w:tc>
          <w:tcPr>
            <w:tcW w:w="5000" w:type="pct"/>
          </w:tcPr>
          <w:p w:rsidR="00C475A1" w:rsidRDefault="00B0327F">
            <w:pPr>
              <w:kinsoku w:val="0"/>
              <w:overflowPunct w:val="0"/>
              <w:snapToGrid w:val="0"/>
              <w:spacing w:line="380" w:lineRule="exac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C475A1" w:rsidRDefault="00B0327F">
            <w:pPr>
              <w:kinsoku w:val="0"/>
              <w:overflowPunct w:val="0"/>
              <w:snapToGrid w:val="0"/>
              <w:spacing w:line="380" w:lineRule="exac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C475A1" w:rsidRDefault="00B0327F">
      <w:pPr>
        <w:kinsoku w:val="0"/>
        <w:overflowPunct w:val="0"/>
        <w:autoSpaceDE/>
        <w:autoSpaceDN/>
        <w:snapToGrid w:val="0"/>
        <w:spacing w:line="400" w:lineRule="atLeast"/>
        <w:ind w:firstLineChars="200" w:firstLine="482"/>
        <w:jc w:val="left"/>
        <w:textAlignment w:val="auto"/>
        <w:rPr>
          <w:rFonts w:ascii="宋体" w:hAnsi="宋体" w:cs="宋体"/>
          <w:sz w:val="24"/>
          <w:szCs w:val="24"/>
          <w:u w:val="single"/>
        </w:rPr>
      </w:pPr>
      <w:bookmarkStart w:id="128" w:name="_Toc17855_WPSOffice_Level1"/>
      <w:bookmarkStart w:id="129" w:name="_Toc5_WPSOffice_Level1"/>
      <w:bookmarkStart w:id="130" w:name="_Toc26013_WPSOffice_Level1"/>
      <w:bookmarkStart w:id="131" w:name="_Toc22748_WPSOffice_Level1"/>
      <w:bookmarkStart w:id="132" w:name="_Toc3940_WPSOffice_Level1"/>
      <w:bookmarkStart w:id="133" w:name="_Toc22346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28"/>
    </w:p>
    <w:p w:rsidR="00C475A1" w:rsidRDefault="00B0327F">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u w:val="single"/>
        </w:rPr>
        <w:t>住所地：厦门市海</w:t>
      </w:r>
      <w:proofErr w:type="gramStart"/>
      <w:r>
        <w:rPr>
          <w:rFonts w:ascii="宋体" w:hAnsi="宋体" w:cs="宋体" w:hint="eastAsia"/>
          <w:sz w:val="24"/>
          <w:szCs w:val="24"/>
          <w:u w:val="single"/>
        </w:rPr>
        <w:t>沧</w:t>
      </w:r>
      <w:proofErr w:type="gramEnd"/>
      <w:r>
        <w:rPr>
          <w:rFonts w:ascii="宋体" w:hAnsi="宋体" w:cs="宋体" w:hint="eastAsia"/>
          <w:sz w:val="24"/>
          <w:szCs w:val="24"/>
          <w:u w:val="single"/>
        </w:rPr>
        <w:t>区阳光西路</w:t>
      </w:r>
      <w:r>
        <w:rPr>
          <w:rFonts w:ascii="宋体" w:hAnsi="宋体" w:cs="宋体" w:hint="eastAsia"/>
          <w:sz w:val="24"/>
          <w:szCs w:val="24"/>
          <w:u w:val="single"/>
        </w:rPr>
        <w:t>288</w:t>
      </w:r>
      <w:r>
        <w:rPr>
          <w:rFonts w:ascii="宋体" w:hAnsi="宋体" w:cs="宋体" w:hint="eastAsia"/>
          <w:sz w:val="24"/>
          <w:szCs w:val="24"/>
          <w:u w:val="single"/>
        </w:rPr>
        <w:t>号</w:t>
      </w:r>
    </w:p>
    <w:p w:rsidR="00C475A1" w:rsidRDefault="00B0327F">
      <w:pPr>
        <w:kinsoku w:val="0"/>
        <w:overflowPunct w:val="0"/>
        <w:autoSpaceDE/>
        <w:autoSpaceDN/>
        <w:snapToGrid w:val="0"/>
        <w:spacing w:line="400" w:lineRule="atLeast"/>
        <w:ind w:firstLineChars="200" w:firstLine="482"/>
        <w:jc w:val="left"/>
        <w:textAlignment w:val="auto"/>
        <w:outlineLvl w:val="0"/>
        <w:rPr>
          <w:rFonts w:ascii="宋体" w:hAnsi="宋体" w:cs="宋体"/>
          <w:sz w:val="24"/>
          <w:szCs w:val="24"/>
          <w:u w:val="single"/>
        </w:rPr>
      </w:pPr>
      <w:bookmarkStart w:id="134" w:name="_Toc19214_WPSOffice_Level1"/>
      <w:r>
        <w:rPr>
          <w:rFonts w:ascii="宋体" w:hAnsi="宋体" w:cs="宋体" w:hint="eastAsia"/>
          <w:b/>
          <w:sz w:val="24"/>
          <w:szCs w:val="24"/>
        </w:rPr>
        <w:t>乙方</w:t>
      </w:r>
      <w:r>
        <w:rPr>
          <w:rFonts w:ascii="宋体" w:hAnsi="宋体" w:cs="宋体" w:hint="eastAsia"/>
          <w:b/>
          <w:bCs/>
          <w:sz w:val="24"/>
          <w:szCs w:val="24"/>
        </w:rPr>
        <w:t>：</w:t>
      </w:r>
      <w:bookmarkEnd w:id="134"/>
      <w:r>
        <w:rPr>
          <w:rFonts w:ascii="宋体" w:hAnsi="宋体" w:cs="宋体" w:hint="eastAsia"/>
          <w:kern w:val="2"/>
          <w:sz w:val="24"/>
          <w:szCs w:val="24"/>
          <w:u w:val="single"/>
        </w:rPr>
        <w:t xml:space="preserve">                                 </w:t>
      </w:r>
    </w:p>
    <w:p w:rsidR="00C475A1" w:rsidRDefault="00B0327F">
      <w:pPr>
        <w:kinsoku w:val="0"/>
        <w:overflowPunct w:val="0"/>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C475A1" w:rsidRDefault="00B0327F">
      <w:pPr>
        <w:kinsoku w:val="0"/>
        <w:overflowPunct w:val="0"/>
        <w:autoSpaceDE/>
        <w:autoSpaceDN/>
        <w:snapToGrid w:val="0"/>
        <w:spacing w:line="380" w:lineRule="exact"/>
        <w:ind w:firstLineChars="200" w:firstLine="480"/>
        <w:jc w:val="left"/>
        <w:textAlignment w:val="auto"/>
        <w:rPr>
          <w:rFonts w:ascii="宋体" w:hAnsi="宋体" w:cs="宋体"/>
          <w:sz w:val="24"/>
          <w:szCs w:val="24"/>
        </w:rPr>
      </w:pPr>
      <w:r>
        <w:rPr>
          <w:rFonts w:ascii="宋体" w:hAnsi="宋体" w:cs="宋体" w:hint="eastAsia"/>
          <w:sz w:val="24"/>
          <w:szCs w:val="24"/>
        </w:rPr>
        <w:t>根据《中华人民共和国合同法》及有关法律、法规，</w:t>
      </w:r>
      <w:r>
        <w:rPr>
          <w:rFonts w:hAnsi="宋体"/>
          <w:sz w:val="24"/>
          <w:szCs w:val="24"/>
        </w:rPr>
        <w:t>双方本着精诚合作、互惠互利的原则，经友好协商，签订</w:t>
      </w:r>
      <w:r>
        <w:rPr>
          <w:rFonts w:hAnsi="宋体" w:hint="eastAsia"/>
          <w:sz w:val="24"/>
          <w:szCs w:val="24"/>
        </w:rPr>
        <w:t>《</w:t>
      </w:r>
      <w:r>
        <w:rPr>
          <w:rFonts w:ascii="宋体" w:hAnsi="宋体" w:cs="宋体" w:hint="eastAsia"/>
          <w:sz w:val="24"/>
          <w:szCs w:val="24"/>
        </w:rPr>
        <w:t>2021</w:t>
      </w:r>
      <w:r>
        <w:rPr>
          <w:rFonts w:ascii="宋体" w:hAnsi="宋体" w:cs="宋体" w:hint="eastAsia"/>
          <w:sz w:val="24"/>
          <w:szCs w:val="24"/>
        </w:rPr>
        <w:t>年度检修外协临时用工</w:t>
      </w:r>
      <w:r>
        <w:rPr>
          <w:rFonts w:ascii="宋体" w:hAnsi="宋体" w:cs="宋体" w:hint="eastAsia"/>
          <w:sz w:val="24"/>
          <w:szCs w:val="24"/>
        </w:rPr>
        <w:t>》合同，供双方共同遵守。</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bookmarkStart w:id="135" w:name="_Toc25030_WPSOffice_Level1"/>
      <w:r>
        <w:rPr>
          <w:rFonts w:ascii="宋体" w:hAnsi="宋体" w:cs="宋体" w:hint="eastAsia"/>
          <w:b/>
          <w:sz w:val="24"/>
          <w:szCs w:val="24"/>
        </w:rPr>
        <w:t>项目概况</w:t>
      </w:r>
      <w:bookmarkEnd w:id="135"/>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2021</w:t>
      </w:r>
      <w:r>
        <w:rPr>
          <w:rFonts w:ascii="宋体" w:hAnsi="宋体" w:cs="宋体" w:hint="eastAsia"/>
          <w:sz w:val="24"/>
          <w:szCs w:val="24"/>
        </w:rPr>
        <w:t>年度检修外协临时用工</w:t>
      </w:r>
      <w:r>
        <w:rPr>
          <w:rFonts w:ascii="宋体" w:hAnsi="宋体" w:cs="宋体" w:hint="eastAsia"/>
          <w:sz w:val="24"/>
          <w:szCs w:val="24"/>
        </w:rPr>
        <w:t>。</w:t>
      </w:r>
      <w:r>
        <w:rPr>
          <w:rFonts w:ascii="宋体" w:hAnsi="宋体" w:cs="宋体" w:hint="eastAsia"/>
          <w:sz w:val="24"/>
          <w:szCs w:val="24"/>
        </w:rPr>
        <w:t xml:space="preserve"> </w:t>
      </w:r>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项目地点：厦门</w:t>
      </w:r>
      <w:r>
        <w:rPr>
          <w:rFonts w:ascii="宋体" w:hAnsi="宋体" w:cs="宋体" w:hint="eastAsia"/>
          <w:sz w:val="24"/>
          <w:szCs w:val="24"/>
        </w:rPr>
        <w:t>市海</w:t>
      </w:r>
      <w:proofErr w:type="gramStart"/>
      <w:r>
        <w:rPr>
          <w:rFonts w:ascii="宋体" w:hAnsi="宋体" w:cs="宋体" w:hint="eastAsia"/>
          <w:sz w:val="24"/>
          <w:szCs w:val="24"/>
        </w:rPr>
        <w:t>沧</w:t>
      </w:r>
      <w:proofErr w:type="gramEnd"/>
      <w:r>
        <w:rPr>
          <w:rFonts w:ascii="宋体" w:hAnsi="宋体" w:cs="宋体" w:hint="eastAsia"/>
          <w:sz w:val="24"/>
          <w:szCs w:val="24"/>
        </w:rPr>
        <w:t>新阳工业</w:t>
      </w:r>
      <w:r>
        <w:rPr>
          <w:rFonts w:ascii="宋体" w:hAnsi="宋体" w:cs="宋体" w:hint="eastAsia"/>
          <w:sz w:val="24"/>
          <w:szCs w:val="24"/>
        </w:rPr>
        <w:t>区。</w:t>
      </w:r>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bookmarkStart w:id="136" w:name="_Toc28832_WPSOffice_Level1"/>
      <w:r>
        <w:rPr>
          <w:rFonts w:ascii="宋体" w:hAnsi="宋体" w:cs="宋体" w:hint="eastAsia"/>
          <w:sz w:val="24"/>
          <w:szCs w:val="24"/>
        </w:rPr>
        <w:t>项目内容：</w:t>
      </w:r>
      <w:r>
        <w:rPr>
          <w:rFonts w:ascii="宋体" w:hAnsi="宋体" w:hint="eastAsia"/>
          <w:sz w:val="24"/>
          <w:szCs w:val="24"/>
        </w:rPr>
        <w:t>地下管线</w:t>
      </w:r>
      <w:r>
        <w:rPr>
          <w:rFonts w:ascii="宋体" w:hAnsi="宋体" w:hint="eastAsia"/>
          <w:sz w:val="24"/>
          <w:szCs w:val="24"/>
        </w:rPr>
        <w:t>开挖</w:t>
      </w:r>
      <w:r>
        <w:rPr>
          <w:rFonts w:ascii="宋体" w:hAnsi="宋体" w:hint="eastAsia"/>
          <w:sz w:val="24"/>
          <w:szCs w:val="24"/>
        </w:rPr>
        <w:t>维修</w:t>
      </w:r>
      <w:r>
        <w:rPr>
          <w:rFonts w:ascii="宋体" w:hAnsi="宋体" w:hint="eastAsia"/>
          <w:sz w:val="24"/>
          <w:szCs w:val="24"/>
        </w:rPr>
        <w:t>、锅炉</w:t>
      </w:r>
      <w:r>
        <w:rPr>
          <w:rFonts w:ascii="宋体" w:hAnsi="宋体" w:hint="eastAsia"/>
          <w:sz w:val="24"/>
          <w:szCs w:val="24"/>
        </w:rPr>
        <w:t>（或</w:t>
      </w:r>
      <w:r>
        <w:rPr>
          <w:rFonts w:ascii="宋体" w:hAnsi="宋体" w:hint="eastAsia"/>
          <w:sz w:val="24"/>
          <w:szCs w:val="24"/>
        </w:rPr>
        <w:t>风烟管道、容器</w:t>
      </w:r>
      <w:r>
        <w:rPr>
          <w:rFonts w:ascii="宋体" w:hAnsi="宋体" w:hint="eastAsia"/>
          <w:sz w:val="24"/>
          <w:szCs w:val="24"/>
        </w:rPr>
        <w:t>）</w:t>
      </w:r>
      <w:r>
        <w:rPr>
          <w:rFonts w:ascii="宋体" w:hAnsi="宋体" w:hint="eastAsia"/>
          <w:sz w:val="24"/>
          <w:szCs w:val="24"/>
        </w:rPr>
        <w:t>清灰渣</w:t>
      </w:r>
      <w:r>
        <w:rPr>
          <w:rFonts w:ascii="宋体" w:hAnsi="宋体" w:hint="eastAsia"/>
          <w:sz w:val="24"/>
          <w:szCs w:val="24"/>
        </w:rPr>
        <w:t>、锅炉</w:t>
      </w:r>
      <w:r>
        <w:rPr>
          <w:rFonts w:ascii="宋体" w:hAnsi="宋体" w:hint="eastAsia"/>
          <w:sz w:val="24"/>
          <w:szCs w:val="24"/>
        </w:rPr>
        <w:t>装渣、</w:t>
      </w:r>
      <w:r>
        <w:rPr>
          <w:rFonts w:ascii="宋体" w:hAnsi="宋体" w:hint="eastAsia"/>
          <w:sz w:val="24"/>
          <w:szCs w:val="24"/>
        </w:rPr>
        <w:t>化水更换树脂、</w:t>
      </w:r>
      <w:r>
        <w:rPr>
          <w:rFonts w:ascii="宋体" w:hAnsi="宋体" w:hint="eastAsia"/>
          <w:sz w:val="24"/>
          <w:szCs w:val="24"/>
        </w:rPr>
        <w:t>设备</w:t>
      </w:r>
      <w:r>
        <w:rPr>
          <w:rFonts w:ascii="宋体" w:hAnsi="宋体" w:hint="eastAsia"/>
          <w:sz w:val="24"/>
          <w:szCs w:val="24"/>
        </w:rPr>
        <w:t>检</w:t>
      </w:r>
      <w:r>
        <w:rPr>
          <w:rFonts w:ascii="宋体" w:hAnsi="宋体" w:hint="eastAsia"/>
          <w:sz w:val="24"/>
          <w:szCs w:val="24"/>
        </w:rPr>
        <w:t>修、</w:t>
      </w:r>
      <w:r>
        <w:rPr>
          <w:rFonts w:ascii="宋体" w:hAnsi="宋体" w:hint="eastAsia"/>
          <w:sz w:val="24"/>
          <w:szCs w:val="24"/>
        </w:rPr>
        <w:t>厂区及外管杂物清理，以及</w:t>
      </w:r>
      <w:r>
        <w:rPr>
          <w:rFonts w:ascii="宋体" w:hAnsi="宋体" w:hint="eastAsia"/>
          <w:sz w:val="24"/>
          <w:szCs w:val="24"/>
        </w:rPr>
        <w:t>其</w:t>
      </w:r>
      <w:r>
        <w:rPr>
          <w:rFonts w:ascii="宋体" w:hAnsi="宋体" w:hint="eastAsia"/>
          <w:sz w:val="24"/>
          <w:szCs w:val="24"/>
        </w:rPr>
        <w:t>它</w:t>
      </w:r>
      <w:r>
        <w:rPr>
          <w:rFonts w:ascii="宋体" w:hAnsi="宋体" w:hint="eastAsia"/>
          <w:sz w:val="24"/>
          <w:szCs w:val="24"/>
        </w:rPr>
        <w:t>突击抢修等。</w:t>
      </w:r>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承包方式：包工；</w:t>
      </w:r>
      <w:r>
        <w:rPr>
          <w:rFonts w:ascii="宋体" w:hAnsi="宋体" w:cs="宋体" w:hint="eastAsia"/>
          <w:sz w:val="24"/>
          <w:szCs w:val="24"/>
        </w:rPr>
        <w:t xml:space="preserve"> </w:t>
      </w:r>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服务周</w:t>
      </w:r>
      <w:r>
        <w:rPr>
          <w:rFonts w:ascii="宋体" w:hAnsi="宋体" w:cs="宋体" w:hint="eastAsia"/>
          <w:sz w:val="24"/>
          <w:szCs w:val="24"/>
        </w:rPr>
        <w:t>期：</w:t>
      </w:r>
      <w:r>
        <w:rPr>
          <w:rFonts w:ascii="宋体" w:hAnsi="宋体" w:cs="宋体" w:hint="eastAsia"/>
          <w:sz w:val="24"/>
          <w:szCs w:val="24"/>
        </w:rPr>
        <w:t>2021</w:t>
      </w:r>
      <w:r>
        <w:rPr>
          <w:rFonts w:ascii="宋体" w:hAnsi="宋体" w:cs="宋体" w:hint="eastAsia"/>
          <w:sz w:val="24"/>
          <w:szCs w:val="24"/>
        </w:rPr>
        <w:t>年</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w:t>
      </w:r>
    </w:p>
    <w:p w:rsidR="00C475A1" w:rsidRDefault="00B0327F">
      <w:pPr>
        <w:numPr>
          <w:ilvl w:val="0"/>
          <w:numId w:val="32"/>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服务要求：</w:t>
      </w:r>
      <w:r>
        <w:rPr>
          <w:rFonts w:ascii="宋体" w:hAnsi="宋体" w:cs="宋体" w:hint="eastAsia"/>
          <w:sz w:val="24"/>
          <w:szCs w:val="24"/>
        </w:rPr>
        <w:t>合同签订生效，甲方在需要用工时提前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通知乙方详细的项目内容及用工要求，乙方要确保能满足甲方用工要求。</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合同价款及付款方式</w:t>
      </w:r>
    </w:p>
    <w:p w:rsidR="00C475A1" w:rsidRDefault="00B0327F">
      <w:pPr>
        <w:numPr>
          <w:ilvl w:val="0"/>
          <w:numId w:val="33"/>
        </w:numPr>
        <w:autoSpaceDE/>
        <w:autoSpaceDN/>
        <w:snapToGrid w:val="0"/>
        <w:spacing w:line="380" w:lineRule="exact"/>
        <w:ind w:left="0" w:firstLine="420"/>
        <w:jc w:val="left"/>
        <w:textAlignment w:val="auto"/>
        <w:rPr>
          <w:rFonts w:ascii="宋体" w:hAnsi="宋体" w:cs="宋体"/>
          <w:sz w:val="24"/>
          <w:szCs w:val="24"/>
        </w:rPr>
      </w:pPr>
      <w:r>
        <w:rPr>
          <w:rFonts w:ascii="宋体" w:hAnsi="宋体" w:cs="宋体" w:hint="eastAsia"/>
          <w:sz w:val="24"/>
          <w:szCs w:val="24"/>
        </w:rPr>
        <w:t>合同价款：人民币</w:t>
      </w:r>
      <w:r>
        <w:rPr>
          <w:rFonts w:ascii="宋体" w:hAnsi="宋体" w:cs="宋体" w:hint="eastAsia"/>
          <w:sz w:val="24"/>
          <w:szCs w:val="24"/>
        </w:rPr>
        <w:t xml:space="preserve">            </w:t>
      </w:r>
      <w:r>
        <w:rPr>
          <w:rFonts w:ascii="宋体" w:hAnsi="宋体" w:cs="宋体" w:hint="eastAsia"/>
          <w:sz w:val="24"/>
          <w:szCs w:val="24"/>
        </w:rPr>
        <w:t>元（含</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税率增值税专用发票）。</w:t>
      </w:r>
    </w:p>
    <w:p w:rsidR="00C475A1" w:rsidRDefault="00B0327F">
      <w:pPr>
        <w:numPr>
          <w:ilvl w:val="0"/>
          <w:numId w:val="33"/>
        </w:numPr>
        <w:autoSpaceDE/>
        <w:autoSpaceDN/>
        <w:snapToGrid w:val="0"/>
        <w:spacing w:line="380" w:lineRule="exact"/>
        <w:ind w:left="0" w:firstLine="420"/>
        <w:jc w:val="left"/>
        <w:textAlignment w:val="auto"/>
        <w:rPr>
          <w:rFonts w:ascii="宋体" w:hAnsi="宋体" w:cs="宋体"/>
          <w:sz w:val="24"/>
          <w:szCs w:val="24"/>
        </w:rPr>
      </w:pPr>
      <w:r>
        <w:rPr>
          <w:rFonts w:ascii="宋体" w:hAnsi="宋体" w:cs="宋体" w:hint="eastAsia"/>
          <w:sz w:val="24"/>
          <w:szCs w:val="24"/>
        </w:rPr>
        <w:t>付款方式</w:t>
      </w:r>
    </w:p>
    <w:p w:rsidR="00C475A1" w:rsidRDefault="00B0327F">
      <w:pPr>
        <w:pStyle w:val="2"/>
        <w:keepNext w:val="0"/>
        <w:keepLines w:val="0"/>
        <w:tabs>
          <w:tab w:val="left" w:pos="0"/>
        </w:tabs>
        <w:kinsoku w:val="0"/>
        <w:overflowPunct w:val="0"/>
        <w:autoSpaceDE w:val="0"/>
        <w:autoSpaceDN w:val="0"/>
        <w:adjustRightInd/>
        <w:spacing w:before="0" w:after="0" w:line="400" w:lineRule="atLeast"/>
        <w:ind w:firstLineChars="200" w:firstLine="520"/>
        <w:jc w:val="both"/>
        <w:textAlignment w:val="auto"/>
        <w:rPr>
          <w:rFonts w:ascii="宋体" w:eastAsia="宋体" w:hAnsi="宋体" w:cs="宋体"/>
          <w:b w:val="0"/>
          <w:bCs/>
          <w:sz w:val="24"/>
          <w:szCs w:val="24"/>
          <w:highlight w:val="yellow"/>
        </w:rPr>
      </w:pPr>
      <w:r>
        <w:rPr>
          <w:rFonts w:ascii="宋体" w:eastAsia="宋体" w:hAnsi="宋体" w:cs="宋体" w:hint="eastAsia"/>
          <w:b w:val="0"/>
          <w:bCs/>
          <w:sz w:val="24"/>
          <w:szCs w:val="24"/>
        </w:rPr>
        <w:t>合同签订生效，费用</w:t>
      </w:r>
      <w:r>
        <w:rPr>
          <w:rFonts w:ascii="宋体" w:eastAsia="宋体" w:hAnsi="宋体" w:cs="宋体" w:hint="eastAsia"/>
          <w:b w:val="0"/>
          <w:bCs/>
          <w:sz w:val="24"/>
          <w:szCs w:val="24"/>
        </w:rPr>
        <w:t>每季度</w:t>
      </w:r>
      <w:r>
        <w:rPr>
          <w:rFonts w:ascii="宋体" w:eastAsia="宋体" w:hAnsi="宋体" w:cs="宋体" w:hint="eastAsia"/>
          <w:b w:val="0"/>
          <w:bCs/>
          <w:sz w:val="24"/>
          <w:szCs w:val="24"/>
        </w:rPr>
        <w:t>结算</w:t>
      </w:r>
      <w:r>
        <w:rPr>
          <w:rFonts w:ascii="宋体" w:eastAsia="宋体" w:hAnsi="宋体" w:cs="宋体" w:hint="eastAsia"/>
          <w:b w:val="0"/>
          <w:bCs/>
          <w:sz w:val="24"/>
          <w:szCs w:val="24"/>
        </w:rPr>
        <w:t>一</w:t>
      </w:r>
      <w:r>
        <w:rPr>
          <w:rFonts w:ascii="宋体" w:eastAsia="宋体" w:hAnsi="宋体" w:cs="宋体" w:hint="eastAsia"/>
          <w:b w:val="0"/>
          <w:bCs/>
          <w:sz w:val="24"/>
          <w:szCs w:val="24"/>
        </w:rPr>
        <w:t>次。按照</w:t>
      </w:r>
      <w:r>
        <w:rPr>
          <w:rFonts w:ascii="宋体" w:eastAsia="宋体" w:hAnsi="宋体" w:cs="宋体" w:hint="eastAsia"/>
          <w:b w:val="0"/>
          <w:bCs/>
          <w:sz w:val="24"/>
          <w:szCs w:val="24"/>
        </w:rPr>
        <w:t>结算</w:t>
      </w:r>
      <w:r>
        <w:rPr>
          <w:rFonts w:ascii="宋体" w:eastAsia="宋体" w:hAnsi="宋体" w:cs="宋体" w:hint="eastAsia"/>
          <w:b w:val="0"/>
          <w:bCs/>
          <w:sz w:val="24"/>
          <w:szCs w:val="24"/>
        </w:rPr>
        <w:t>期间实际发生的用工数量及对应</w:t>
      </w:r>
      <w:r>
        <w:rPr>
          <w:rFonts w:ascii="宋体" w:eastAsia="宋体" w:hAnsi="宋体" w:cs="宋体" w:hint="eastAsia"/>
          <w:b w:val="0"/>
          <w:bCs/>
          <w:sz w:val="24"/>
          <w:szCs w:val="24"/>
        </w:rPr>
        <w:t>的用工单价</w:t>
      </w:r>
      <w:r>
        <w:rPr>
          <w:rFonts w:ascii="宋体" w:eastAsia="宋体" w:hAnsi="宋体" w:cs="宋体" w:hint="eastAsia"/>
          <w:b w:val="0"/>
          <w:bCs/>
          <w:sz w:val="24"/>
          <w:szCs w:val="24"/>
        </w:rPr>
        <w:t>进行结算付款，</w:t>
      </w:r>
      <w:r>
        <w:rPr>
          <w:rFonts w:ascii="宋体" w:eastAsia="宋体" w:hAnsi="宋体" w:cs="宋体" w:hint="eastAsia"/>
          <w:b w:val="0"/>
          <w:bCs/>
          <w:sz w:val="24"/>
          <w:szCs w:val="24"/>
        </w:rPr>
        <w:t>采购</w:t>
      </w:r>
      <w:r>
        <w:rPr>
          <w:rFonts w:ascii="宋体" w:eastAsia="宋体" w:hAnsi="宋体" w:cs="宋体" w:hint="eastAsia"/>
          <w:b w:val="0"/>
          <w:bCs/>
          <w:sz w:val="24"/>
          <w:szCs w:val="24"/>
        </w:rPr>
        <w:t>方在收到</w:t>
      </w:r>
      <w:r>
        <w:rPr>
          <w:rFonts w:ascii="宋体" w:eastAsia="宋体" w:hAnsi="宋体" w:cs="宋体" w:hint="eastAsia"/>
          <w:b w:val="0"/>
          <w:bCs/>
          <w:sz w:val="24"/>
          <w:szCs w:val="24"/>
        </w:rPr>
        <w:t>成交供应商</w:t>
      </w:r>
      <w:r>
        <w:rPr>
          <w:rFonts w:ascii="宋体" w:eastAsia="宋体" w:hAnsi="宋体" w:cs="宋体" w:hint="eastAsia"/>
          <w:b w:val="0"/>
          <w:bCs/>
          <w:sz w:val="24"/>
          <w:szCs w:val="24"/>
        </w:rPr>
        <w:t>提交的</w:t>
      </w:r>
      <w:r>
        <w:rPr>
          <w:rFonts w:ascii="宋体" w:eastAsia="宋体" w:hAnsi="宋体" w:cs="宋体" w:hint="eastAsia"/>
          <w:b w:val="0"/>
          <w:bCs/>
          <w:sz w:val="24"/>
          <w:szCs w:val="24"/>
        </w:rPr>
        <w:t>正式合法有效的</w:t>
      </w:r>
      <w:r>
        <w:rPr>
          <w:rFonts w:ascii="宋体" w:eastAsia="宋体" w:hAnsi="宋体" w:cs="宋体" w:hint="eastAsia"/>
          <w:b w:val="0"/>
          <w:bCs/>
          <w:sz w:val="24"/>
          <w:szCs w:val="24"/>
        </w:rPr>
        <w:t>全额</w:t>
      </w:r>
      <w:r>
        <w:rPr>
          <w:rFonts w:ascii="宋体" w:eastAsia="宋体" w:hAnsi="宋体" w:cs="宋体" w:hint="eastAsia"/>
          <w:b w:val="0"/>
          <w:bCs/>
          <w:sz w:val="24"/>
          <w:szCs w:val="24"/>
        </w:rPr>
        <w:t>结算款项增值税专用</w:t>
      </w:r>
      <w:r>
        <w:rPr>
          <w:rFonts w:ascii="宋体" w:eastAsia="宋体" w:hAnsi="宋体" w:cs="宋体" w:hint="eastAsia"/>
          <w:b w:val="0"/>
          <w:bCs/>
          <w:sz w:val="24"/>
          <w:szCs w:val="24"/>
        </w:rPr>
        <w:t>发票后，</w:t>
      </w:r>
      <w:r>
        <w:rPr>
          <w:rFonts w:ascii="宋体" w:eastAsia="宋体" w:hAnsi="宋体" w:cs="宋体" w:hint="eastAsia"/>
          <w:b w:val="0"/>
          <w:bCs/>
          <w:sz w:val="24"/>
          <w:szCs w:val="24"/>
        </w:rPr>
        <w:t>10</w:t>
      </w:r>
      <w:r>
        <w:rPr>
          <w:rFonts w:ascii="宋体" w:eastAsia="宋体" w:hAnsi="宋体" w:cs="宋体" w:hint="eastAsia"/>
          <w:b w:val="0"/>
          <w:bCs/>
          <w:sz w:val="24"/>
          <w:szCs w:val="24"/>
        </w:rPr>
        <w:t>个工作日内全额支付结算款项。</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合同履约保证金</w:t>
      </w:r>
    </w:p>
    <w:p w:rsidR="00C475A1" w:rsidRDefault="00B0327F">
      <w:pPr>
        <w:tabs>
          <w:tab w:val="left" w:pos="0"/>
        </w:tabs>
        <w:kinsoku w:val="0"/>
        <w:overflowPunct w:val="0"/>
        <w:autoSpaceDE/>
        <w:autoSpaceDN/>
        <w:snapToGrid w:val="0"/>
        <w:spacing w:line="400" w:lineRule="exact"/>
        <w:ind w:firstLineChars="200" w:firstLine="480"/>
        <w:jc w:val="left"/>
        <w:textAlignment w:val="auto"/>
        <w:rPr>
          <w:rFonts w:ascii="宋体" w:hAnsi="宋体" w:cs="宋体"/>
          <w:b/>
          <w:sz w:val="24"/>
          <w:szCs w:val="24"/>
        </w:rPr>
      </w:pPr>
      <w:r>
        <w:rPr>
          <w:rFonts w:ascii="宋体" w:hAnsi="宋体" w:hint="eastAsia"/>
          <w:sz w:val="24"/>
          <w:szCs w:val="24"/>
        </w:rPr>
        <w:t>乙方在合同签订生效后</w:t>
      </w:r>
      <w:r>
        <w:rPr>
          <w:rFonts w:ascii="宋体" w:hAnsi="宋体" w:hint="eastAsia"/>
          <w:sz w:val="24"/>
          <w:szCs w:val="24"/>
        </w:rPr>
        <w:t>5</w:t>
      </w:r>
      <w:r>
        <w:rPr>
          <w:rFonts w:ascii="宋体" w:hAnsi="宋体" w:hint="eastAsia"/>
          <w:sz w:val="24"/>
          <w:szCs w:val="24"/>
        </w:rPr>
        <w:t>个工作日内缴纳人民币</w:t>
      </w:r>
      <w:r>
        <w:rPr>
          <w:rFonts w:ascii="宋体" w:hAnsi="宋体" w:hint="eastAsia"/>
          <w:sz w:val="24"/>
          <w:szCs w:val="24"/>
        </w:rPr>
        <w:t>3000</w:t>
      </w:r>
      <w:r>
        <w:rPr>
          <w:rFonts w:ascii="宋体" w:hAnsi="宋体" w:hint="eastAsia"/>
          <w:sz w:val="24"/>
          <w:szCs w:val="24"/>
        </w:rPr>
        <w:t>元，作为合同有效履约的保证金，本次合同履约结束后</w:t>
      </w:r>
      <w:r>
        <w:rPr>
          <w:rFonts w:ascii="宋体" w:hAnsi="宋体" w:hint="eastAsia"/>
          <w:sz w:val="24"/>
          <w:szCs w:val="24"/>
        </w:rPr>
        <w:t>5</w:t>
      </w:r>
      <w:r>
        <w:rPr>
          <w:rFonts w:ascii="宋体" w:hAnsi="宋体" w:hint="eastAsia"/>
          <w:sz w:val="24"/>
          <w:szCs w:val="24"/>
        </w:rPr>
        <w:t>个工作日内退还，若本次合同未履约完成，将不予退还保证金。</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项目要求</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乙方必须提供每一个临时用工人员的八</w:t>
      </w:r>
      <w:proofErr w:type="gramStart"/>
      <w:r>
        <w:rPr>
          <w:rFonts w:ascii="宋体" w:hAnsi="宋体" w:cs="宋体" w:hint="eastAsia"/>
          <w:sz w:val="24"/>
          <w:szCs w:val="24"/>
        </w:rPr>
        <w:t>闽健康码及</w:t>
      </w:r>
      <w:proofErr w:type="gramEnd"/>
      <w:r>
        <w:rPr>
          <w:rFonts w:ascii="宋体" w:hAnsi="宋体" w:cs="宋体" w:hint="eastAsia"/>
          <w:sz w:val="24"/>
          <w:szCs w:val="24"/>
        </w:rPr>
        <w:t>身份证复印件，并做好各项疫情防控工作。</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方必须保证临时用工人员的素质良好，身体健康，身份清白（无犯罪记录），</w:t>
      </w:r>
      <w:r>
        <w:rPr>
          <w:rFonts w:ascii="宋体" w:hAnsi="宋体" w:cs="宋体" w:hint="eastAsia"/>
          <w:sz w:val="24"/>
          <w:szCs w:val="24"/>
        </w:rPr>
        <w:lastRenderedPageBreak/>
        <w:t>具备一定的劳动技能，确保能达到</w:t>
      </w:r>
      <w:r>
        <w:rPr>
          <w:rFonts w:ascii="宋体" w:hAnsi="宋体" w:cs="宋体" w:hint="eastAsia"/>
          <w:sz w:val="24"/>
          <w:szCs w:val="24"/>
        </w:rPr>
        <w:t>甲</w:t>
      </w:r>
      <w:r>
        <w:rPr>
          <w:rFonts w:ascii="宋体" w:hAnsi="宋体" w:cs="宋体" w:hint="eastAsia"/>
          <w:sz w:val="24"/>
          <w:szCs w:val="24"/>
        </w:rPr>
        <w:t>方不同</w:t>
      </w:r>
      <w:r>
        <w:rPr>
          <w:rFonts w:ascii="宋体" w:hAnsi="宋体" w:cs="宋体" w:hint="eastAsia"/>
          <w:sz w:val="24"/>
          <w:szCs w:val="24"/>
        </w:rPr>
        <w:t>检</w:t>
      </w:r>
      <w:r>
        <w:rPr>
          <w:rFonts w:ascii="宋体" w:hAnsi="宋体" w:cs="宋体" w:hint="eastAsia"/>
          <w:sz w:val="24"/>
          <w:szCs w:val="24"/>
        </w:rPr>
        <w:t>修项目的用工要求，在</w:t>
      </w:r>
      <w:r>
        <w:rPr>
          <w:rFonts w:ascii="宋体" w:hAnsi="宋体" w:cs="宋体" w:hint="eastAsia"/>
          <w:sz w:val="24"/>
          <w:szCs w:val="24"/>
        </w:rPr>
        <w:t>甲</w:t>
      </w:r>
      <w:r>
        <w:rPr>
          <w:rFonts w:ascii="宋体" w:hAnsi="宋体" w:cs="宋体" w:hint="eastAsia"/>
          <w:sz w:val="24"/>
          <w:szCs w:val="24"/>
        </w:rPr>
        <w:t>方提前</w:t>
      </w:r>
      <w:r>
        <w:rPr>
          <w:rFonts w:ascii="宋体" w:hAnsi="宋体" w:cs="宋体" w:hint="eastAsia"/>
          <w:sz w:val="24"/>
          <w:szCs w:val="24"/>
        </w:rPr>
        <w:t>24</w:t>
      </w:r>
      <w:r>
        <w:rPr>
          <w:rFonts w:ascii="宋体" w:hAnsi="宋体" w:cs="宋体" w:hint="eastAsia"/>
          <w:sz w:val="24"/>
          <w:szCs w:val="24"/>
        </w:rPr>
        <w:t>小时</w:t>
      </w:r>
      <w:r>
        <w:rPr>
          <w:rFonts w:ascii="宋体" w:hAnsi="宋体" w:cs="宋体" w:hint="eastAsia"/>
          <w:sz w:val="24"/>
          <w:szCs w:val="24"/>
        </w:rPr>
        <w:t>通知用工需求的情况下做到随叫随到。</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方必须有足够的人员及工器具提供（锄头、扬铲、柴刀等），保证项目临时用工要求，</w:t>
      </w:r>
      <w:r>
        <w:rPr>
          <w:rFonts w:ascii="宋体" w:hAnsi="宋体" w:cs="宋体" w:hint="eastAsia"/>
          <w:sz w:val="24"/>
          <w:szCs w:val="24"/>
        </w:rPr>
        <w:t>工时按日签证计算。</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临时用工</w:t>
      </w:r>
      <w:r>
        <w:rPr>
          <w:rFonts w:ascii="宋体" w:hAnsi="宋体" w:cs="宋体" w:hint="eastAsia"/>
          <w:sz w:val="24"/>
          <w:szCs w:val="24"/>
        </w:rPr>
        <w:t>人员</w:t>
      </w:r>
      <w:r>
        <w:rPr>
          <w:rFonts w:ascii="宋体" w:hAnsi="宋体" w:cs="宋体" w:hint="eastAsia"/>
          <w:sz w:val="24"/>
          <w:szCs w:val="24"/>
        </w:rPr>
        <w:t>年龄不得低于</w:t>
      </w:r>
      <w:r>
        <w:rPr>
          <w:rFonts w:ascii="宋体" w:hAnsi="宋体" w:cs="宋体" w:hint="eastAsia"/>
          <w:sz w:val="24"/>
          <w:szCs w:val="24"/>
        </w:rPr>
        <w:t>18</w:t>
      </w:r>
      <w:r>
        <w:rPr>
          <w:rFonts w:ascii="宋体" w:hAnsi="宋体" w:cs="宋体" w:hint="eastAsia"/>
          <w:sz w:val="24"/>
          <w:szCs w:val="24"/>
        </w:rPr>
        <w:t>周岁，不能大于</w:t>
      </w:r>
      <w:r>
        <w:rPr>
          <w:rFonts w:ascii="宋体" w:hAnsi="宋体" w:cs="宋体" w:hint="eastAsia"/>
          <w:sz w:val="24"/>
          <w:szCs w:val="24"/>
        </w:rPr>
        <w:t>55</w:t>
      </w:r>
      <w:r>
        <w:rPr>
          <w:rFonts w:ascii="宋体" w:hAnsi="宋体" w:cs="宋体" w:hint="eastAsia"/>
          <w:sz w:val="24"/>
          <w:szCs w:val="24"/>
        </w:rPr>
        <w:t>周岁。乙方不得使用患有心脏病、高血压、头晕、贫血症、癫痫症、精神病、高度近视、精神不振、上岗前饮酒、服用了安眠镇静剂等不符合条件及有职业禁忌症的劳务</w:t>
      </w:r>
      <w:r>
        <w:rPr>
          <w:rFonts w:ascii="宋体" w:hAnsi="宋体" w:cs="宋体" w:hint="eastAsia"/>
          <w:sz w:val="24"/>
          <w:szCs w:val="24"/>
        </w:rPr>
        <w:t>人员</w:t>
      </w:r>
      <w:r>
        <w:rPr>
          <w:rFonts w:ascii="宋体" w:hAnsi="宋体" w:cs="宋体" w:hint="eastAsia"/>
          <w:sz w:val="24"/>
          <w:szCs w:val="24"/>
        </w:rPr>
        <w:t>。</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乙</w:t>
      </w:r>
      <w:r>
        <w:rPr>
          <w:rFonts w:ascii="宋体" w:hAnsi="宋体" w:cs="宋体" w:hint="eastAsia"/>
          <w:sz w:val="24"/>
          <w:szCs w:val="24"/>
        </w:rPr>
        <w:t>方应做好临时用工人员的安全教育工作，服从</w:t>
      </w:r>
      <w:r>
        <w:rPr>
          <w:rFonts w:ascii="宋体" w:hAnsi="宋体" w:cs="宋体" w:hint="eastAsia"/>
          <w:sz w:val="24"/>
          <w:szCs w:val="24"/>
        </w:rPr>
        <w:t>甲</w:t>
      </w:r>
      <w:r>
        <w:rPr>
          <w:rFonts w:ascii="宋体" w:hAnsi="宋体" w:cs="宋体" w:hint="eastAsia"/>
          <w:sz w:val="24"/>
          <w:szCs w:val="24"/>
        </w:rPr>
        <w:t>方现场负责人的管理，在</w:t>
      </w:r>
      <w:r>
        <w:rPr>
          <w:rFonts w:ascii="宋体" w:hAnsi="宋体" w:cs="宋体" w:hint="eastAsia"/>
          <w:sz w:val="24"/>
          <w:szCs w:val="24"/>
        </w:rPr>
        <w:t>甲</w:t>
      </w:r>
      <w:r>
        <w:rPr>
          <w:rFonts w:ascii="宋体" w:hAnsi="宋体" w:cs="宋体" w:hint="eastAsia"/>
          <w:sz w:val="24"/>
          <w:szCs w:val="24"/>
        </w:rPr>
        <w:t>方厂内作业时，严禁擅自动用与施工无关的设备、器械，严禁在生产区域充电等。如有发生未经</w:t>
      </w:r>
      <w:r>
        <w:rPr>
          <w:rFonts w:ascii="宋体" w:hAnsi="宋体" w:cs="宋体" w:hint="eastAsia"/>
          <w:sz w:val="24"/>
          <w:szCs w:val="24"/>
        </w:rPr>
        <w:t>甲</w:t>
      </w:r>
      <w:r>
        <w:rPr>
          <w:rFonts w:ascii="宋体" w:hAnsi="宋体" w:cs="宋体" w:hint="eastAsia"/>
          <w:sz w:val="24"/>
          <w:szCs w:val="24"/>
        </w:rPr>
        <w:t>方允许的事项，</w:t>
      </w:r>
      <w:r>
        <w:rPr>
          <w:rFonts w:ascii="宋体" w:hAnsi="宋体" w:cs="宋体" w:hint="eastAsia"/>
          <w:sz w:val="24"/>
          <w:szCs w:val="24"/>
        </w:rPr>
        <w:t>甲</w:t>
      </w:r>
      <w:r>
        <w:rPr>
          <w:rFonts w:ascii="宋体" w:hAnsi="宋体" w:cs="宋体" w:hint="eastAsia"/>
          <w:sz w:val="24"/>
          <w:szCs w:val="24"/>
        </w:rPr>
        <w:t>方有权按相关制度采取惩罚措施，如有影响到</w:t>
      </w:r>
      <w:r>
        <w:rPr>
          <w:rFonts w:ascii="宋体" w:hAnsi="宋体" w:cs="宋体" w:hint="eastAsia"/>
          <w:sz w:val="24"/>
          <w:szCs w:val="24"/>
        </w:rPr>
        <w:t>甲</w:t>
      </w:r>
      <w:r>
        <w:rPr>
          <w:rFonts w:ascii="宋体" w:hAnsi="宋体" w:cs="宋体" w:hint="eastAsia"/>
          <w:sz w:val="24"/>
          <w:szCs w:val="24"/>
        </w:rPr>
        <w:t>方生产运营的，</w:t>
      </w:r>
      <w:r>
        <w:rPr>
          <w:rFonts w:ascii="宋体" w:hAnsi="宋体" w:cs="宋体" w:hint="eastAsia"/>
          <w:sz w:val="24"/>
          <w:szCs w:val="24"/>
        </w:rPr>
        <w:t>甲</w:t>
      </w:r>
      <w:r>
        <w:rPr>
          <w:rFonts w:ascii="宋体" w:hAnsi="宋体" w:cs="宋体" w:hint="eastAsia"/>
          <w:sz w:val="24"/>
          <w:szCs w:val="24"/>
        </w:rPr>
        <w:t>方保留索赔的权利。</w:t>
      </w:r>
    </w:p>
    <w:p w:rsidR="00C475A1" w:rsidRDefault="00B0327F">
      <w:pPr>
        <w:numPr>
          <w:ilvl w:val="0"/>
          <w:numId w:val="34"/>
        </w:numPr>
        <w:autoSpaceDE/>
        <w:autoSpaceDN/>
        <w:adjustRightInd/>
        <w:spacing w:line="400" w:lineRule="exact"/>
        <w:ind w:left="0" w:firstLine="403"/>
        <w:jc w:val="left"/>
        <w:textAlignment w:val="auto"/>
        <w:rPr>
          <w:rFonts w:ascii="宋体" w:hAnsi="宋体" w:cs="宋体"/>
          <w:sz w:val="24"/>
          <w:szCs w:val="24"/>
        </w:rPr>
      </w:pPr>
      <w:r>
        <w:rPr>
          <w:rFonts w:ascii="宋体" w:hAnsi="宋体" w:cs="宋体" w:hint="eastAsia"/>
          <w:sz w:val="24"/>
          <w:szCs w:val="24"/>
        </w:rPr>
        <w:t>涉及与有关临时用工人员的其</w:t>
      </w:r>
      <w:r>
        <w:rPr>
          <w:rFonts w:ascii="宋体" w:hAnsi="宋体" w:cs="宋体" w:hint="eastAsia"/>
          <w:sz w:val="24"/>
          <w:szCs w:val="24"/>
        </w:rPr>
        <w:t>它</w:t>
      </w:r>
      <w:r>
        <w:rPr>
          <w:rFonts w:ascii="宋体" w:hAnsi="宋体" w:cs="宋体" w:hint="eastAsia"/>
          <w:sz w:val="24"/>
          <w:szCs w:val="24"/>
        </w:rPr>
        <w:t>费用（</w:t>
      </w:r>
      <w:r>
        <w:rPr>
          <w:rFonts w:ascii="宋体" w:hAnsi="宋体" w:cs="宋体" w:hint="eastAsia"/>
          <w:sz w:val="24"/>
          <w:szCs w:val="24"/>
        </w:rPr>
        <w:t>交通、</w:t>
      </w:r>
      <w:r>
        <w:rPr>
          <w:rFonts w:ascii="宋体" w:hAnsi="宋体" w:cs="宋体" w:hint="eastAsia"/>
          <w:sz w:val="24"/>
          <w:szCs w:val="24"/>
        </w:rPr>
        <w:t>劳保、社保、</w:t>
      </w:r>
      <w:r>
        <w:rPr>
          <w:rFonts w:ascii="宋体" w:hAnsi="宋体" w:cs="宋体" w:hint="eastAsia"/>
          <w:sz w:val="24"/>
          <w:szCs w:val="24"/>
        </w:rPr>
        <w:t>工伤</w:t>
      </w:r>
      <w:r>
        <w:rPr>
          <w:rFonts w:ascii="宋体" w:hAnsi="宋体" w:cs="宋体" w:hint="eastAsia"/>
          <w:sz w:val="24"/>
          <w:szCs w:val="24"/>
        </w:rPr>
        <w:t>保险等）均由</w:t>
      </w:r>
      <w:r>
        <w:rPr>
          <w:rFonts w:ascii="宋体" w:hAnsi="宋体" w:cs="宋体" w:hint="eastAsia"/>
          <w:sz w:val="24"/>
          <w:szCs w:val="24"/>
        </w:rPr>
        <w:t>乙</w:t>
      </w:r>
      <w:r>
        <w:rPr>
          <w:rFonts w:ascii="宋体" w:hAnsi="宋体" w:cs="宋体" w:hint="eastAsia"/>
          <w:sz w:val="24"/>
          <w:szCs w:val="24"/>
        </w:rPr>
        <w:t>方自行处理。</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双方现场代表</w:t>
      </w:r>
      <w:bookmarkEnd w:id="136"/>
    </w:p>
    <w:p w:rsidR="00C475A1" w:rsidRDefault="00B0327F">
      <w:pPr>
        <w:numPr>
          <w:ilvl w:val="0"/>
          <w:numId w:val="35"/>
        </w:numPr>
        <w:kinsoku w:val="0"/>
        <w:overflowPunct w:val="0"/>
        <w:adjustRightInd/>
        <w:spacing w:line="400" w:lineRule="atLeast"/>
        <w:jc w:val="left"/>
        <w:textAlignment w:val="auto"/>
        <w:rPr>
          <w:rFonts w:ascii="宋体" w:hAnsi="宋体" w:cs="宋体"/>
          <w:sz w:val="24"/>
          <w:szCs w:val="24"/>
        </w:rPr>
      </w:pPr>
      <w:bookmarkStart w:id="137" w:name="_Toc13888_WPSOffice_Level2"/>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137"/>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C475A1" w:rsidRDefault="00B0327F">
      <w:pPr>
        <w:numPr>
          <w:ilvl w:val="0"/>
          <w:numId w:val="35"/>
        </w:numPr>
        <w:kinsoku w:val="0"/>
        <w:overflowPunct w:val="0"/>
        <w:adjustRightInd/>
        <w:spacing w:line="400" w:lineRule="atLeast"/>
        <w:jc w:val="left"/>
        <w:textAlignment w:val="auto"/>
        <w:rPr>
          <w:rFonts w:ascii="宋体" w:hAnsi="宋体" w:cs="宋体"/>
          <w:sz w:val="24"/>
          <w:szCs w:val="24"/>
        </w:rPr>
      </w:pPr>
      <w:bookmarkStart w:id="138" w:name="_Toc3401_WPSOffice_Level2"/>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138"/>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bookmarkStart w:id="139" w:name="_Toc21794_WPSOffice_Level1"/>
      <w:r>
        <w:rPr>
          <w:rFonts w:ascii="宋体" w:hAnsi="宋体" w:cs="宋体" w:hint="eastAsia"/>
          <w:b/>
          <w:sz w:val="24"/>
          <w:szCs w:val="24"/>
        </w:rPr>
        <w:t>验收质量要求</w:t>
      </w:r>
      <w:bookmarkEnd w:id="139"/>
    </w:p>
    <w:p w:rsidR="00C475A1" w:rsidRDefault="00B0327F">
      <w:pPr>
        <w:kinsoku w:val="0"/>
        <w:overflowPunct w:val="0"/>
        <w:adjustRightInd/>
        <w:spacing w:line="400" w:lineRule="atLeast"/>
        <w:ind w:left="420"/>
        <w:jc w:val="left"/>
        <w:textAlignment w:val="auto"/>
        <w:rPr>
          <w:rFonts w:ascii="宋体" w:hAnsi="宋体" w:cs="宋体"/>
          <w:b/>
          <w:sz w:val="24"/>
          <w:szCs w:val="24"/>
        </w:rPr>
      </w:pPr>
      <w:r>
        <w:rPr>
          <w:rFonts w:ascii="宋体" w:hAnsi="宋体" w:cs="宋体" w:hint="eastAsia"/>
          <w:sz w:val="24"/>
        </w:rPr>
        <w:t>按甲方</w:t>
      </w:r>
      <w:r>
        <w:rPr>
          <w:rFonts w:ascii="宋体" w:hAnsi="宋体" w:cs="宋体" w:hint="eastAsia"/>
          <w:sz w:val="24"/>
        </w:rPr>
        <w:t>现场负责人</w:t>
      </w:r>
      <w:r>
        <w:rPr>
          <w:rFonts w:ascii="宋体" w:hAnsi="宋体" w:cs="宋体" w:hint="eastAsia"/>
          <w:sz w:val="24"/>
        </w:rPr>
        <w:t>要求配合完成各项检修工作。</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双方责任</w:t>
      </w:r>
    </w:p>
    <w:p w:rsidR="00C475A1" w:rsidRDefault="00B0327F">
      <w:p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甲方责任</w:t>
      </w:r>
    </w:p>
    <w:p w:rsidR="00C475A1" w:rsidRDefault="00B0327F">
      <w:pPr>
        <w:numPr>
          <w:ilvl w:val="0"/>
          <w:numId w:val="3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甲方在开工前应办理好各种手续，</w:t>
      </w:r>
      <w:r>
        <w:rPr>
          <w:rFonts w:ascii="宋体" w:hAnsi="宋体" w:cs="宋体" w:hint="eastAsia"/>
          <w:sz w:val="24"/>
          <w:szCs w:val="24"/>
        </w:rPr>
        <w:t>确保</w:t>
      </w:r>
      <w:r>
        <w:rPr>
          <w:rFonts w:ascii="宋体" w:hAnsi="宋体" w:cs="宋体" w:hint="eastAsia"/>
          <w:sz w:val="24"/>
          <w:szCs w:val="24"/>
        </w:rPr>
        <w:t>具备开工条件、开工前对乙方进行施工安全技术交底。</w:t>
      </w:r>
    </w:p>
    <w:p w:rsidR="00C475A1" w:rsidRDefault="00B0327F">
      <w:pPr>
        <w:numPr>
          <w:ilvl w:val="0"/>
          <w:numId w:val="36"/>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工程未经验收合格，甲方</w:t>
      </w:r>
      <w:r>
        <w:rPr>
          <w:rFonts w:ascii="宋体" w:hAnsi="宋体" w:cs="宋体" w:hint="eastAsia"/>
          <w:sz w:val="24"/>
          <w:szCs w:val="24"/>
        </w:rPr>
        <w:t>无故</w:t>
      </w:r>
      <w:r>
        <w:rPr>
          <w:rFonts w:ascii="宋体" w:hAnsi="宋体" w:cs="宋体" w:hint="eastAsia"/>
          <w:sz w:val="24"/>
          <w:szCs w:val="24"/>
        </w:rPr>
        <w:t>提前使用或擅自动用，由此而发生的质量或其</w:t>
      </w:r>
      <w:r>
        <w:rPr>
          <w:rFonts w:ascii="宋体" w:hAnsi="宋体" w:cs="宋体" w:hint="eastAsia"/>
          <w:sz w:val="24"/>
          <w:szCs w:val="24"/>
        </w:rPr>
        <w:t>它</w:t>
      </w:r>
      <w:r>
        <w:rPr>
          <w:rFonts w:ascii="宋体" w:hAnsi="宋体" w:cs="宋体" w:hint="eastAsia"/>
          <w:sz w:val="24"/>
          <w:szCs w:val="24"/>
        </w:rPr>
        <w:t>问题，由甲方承担责任。</w:t>
      </w:r>
    </w:p>
    <w:p w:rsidR="00C475A1" w:rsidRDefault="00B0327F">
      <w:pPr>
        <w:pStyle w:val="a4"/>
        <w:kinsoku w:val="0"/>
        <w:overflowPunct w:val="0"/>
        <w:autoSpaceDE w:val="0"/>
        <w:autoSpaceDN w:val="0"/>
        <w:spacing w:line="400" w:lineRule="atLeast"/>
      </w:pPr>
      <w:r>
        <w:rPr>
          <w:rFonts w:hAnsi="宋体" w:cs="宋体" w:hint="eastAsia"/>
          <w:sz w:val="24"/>
          <w:szCs w:val="24"/>
        </w:rPr>
        <w:t xml:space="preserve">   </w:t>
      </w:r>
      <w:r>
        <w:rPr>
          <w:rFonts w:hAnsi="宋体" w:cs="宋体" w:hint="eastAsia"/>
          <w:sz w:val="24"/>
          <w:szCs w:val="24"/>
        </w:rPr>
        <w:t>乙方责任</w:t>
      </w:r>
    </w:p>
    <w:p w:rsidR="00C475A1" w:rsidRDefault="00B0327F">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乙方在工程施工中应确实贯彻安全管理的有关规章制度，并对由乙方原因造成的甲、乙双方以及第三方的人身伤害、财产损失承担民事赔偿责任。</w:t>
      </w:r>
    </w:p>
    <w:p w:rsidR="00C475A1" w:rsidRDefault="00B0327F">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乙方应配备必要的安全生产设施和劳动工具，根据本工程实际情况制定安全操作规程。</w:t>
      </w:r>
    </w:p>
    <w:p w:rsidR="00C475A1" w:rsidRDefault="00B0327F">
      <w:pPr>
        <w:numPr>
          <w:ilvl w:val="0"/>
          <w:numId w:val="37"/>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双方另行签</w:t>
      </w:r>
      <w:r>
        <w:rPr>
          <w:rFonts w:ascii="宋体" w:hAnsi="宋体" w:cs="宋体" w:hint="eastAsia"/>
          <w:sz w:val="24"/>
          <w:szCs w:val="24"/>
        </w:rPr>
        <w:t>订</w:t>
      </w:r>
      <w:r>
        <w:rPr>
          <w:rFonts w:ascii="宋体" w:hAnsi="宋体" w:cs="宋体" w:hint="eastAsia"/>
          <w:sz w:val="24"/>
          <w:szCs w:val="24"/>
        </w:rPr>
        <w:t>安全协议书约定其它安全条款。</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违约责任</w:t>
      </w:r>
    </w:p>
    <w:p w:rsidR="00C475A1" w:rsidRDefault="00B0327F">
      <w:pPr>
        <w:numPr>
          <w:ilvl w:val="0"/>
          <w:numId w:val="3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合同一方不履行合同义务或者履行义务不符合约定的，合同另一方有权要求对方承担继续履行、赔偿损失和支付违约金等违约责任。</w:t>
      </w:r>
    </w:p>
    <w:p w:rsidR="00C475A1" w:rsidRDefault="00B0327F">
      <w:pPr>
        <w:numPr>
          <w:ilvl w:val="0"/>
          <w:numId w:val="38"/>
        </w:numPr>
        <w:kinsoku w:val="0"/>
        <w:overflowPunct w:val="0"/>
        <w:adjustRightInd/>
        <w:spacing w:line="400" w:lineRule="atLeast"/>
        <w:jc w:val="left"/>
        <w:textAlignment w:val="auto"/>
        <w:rPr>
          <w:rFonts w:ascii="宋体" w:hAnsi="宋体" w:cs="宋体"/>
          <w:sz w:val="24"/>
          <w:szCs w:val="24"/>
        </w:rPr>
      </w:pPr>
      <w:r>
        <w:rPr>
          <w:rFonts w:ascii="宋体" w:hAnsi="宋体" w:cs="宋体" w:hint="eastAsia"/>
          <w:sz w:val="24"/>
          <w:szCs w:val="24"/>
        </w:rPr>
        <w:t>如乙方在合同签订后无法满足甲方的用工要求，甲方将按</w:t>
      </w:r>
      <w:r>
        <w:rPr>
          <w:rFonts w:ascii="宋体" w:hAnsi="宋体" w:cs="宋体" w:hint="eastAsia"/>
          <w:sz w:val="24"/>
          <w:szCs w:val="24"/>
        </w:rPr>
        <w:t>600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每次予以处罚。</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bookmarkStart w:id="140" w:name="_Toc21145_WPSOffice_Level1"/>
      <w:proofErr w:type="gramStart"/>
      <w:r>
        <w:rPr>
          <w:rFonts w:ascii="宋体" w:hAnsi="宋体" w:cs="宋体" w:hint="eastAsia"/>
          <w:b/>
          <w:sz w:val="24"/>
          <w:szCs w:val="24"/>
        </w:rPr>
        <w:lastRenderedPageBreak/>
        <w:t>纠份解决</w:t>
      </w:r>
      <w:proofErr w:type="gramEnd"/>
      <w:r>
        <w:rPr>
          <w:rFonts w:ascii="宋体" w:hAnsi="宋体" w:cs="宋体" w:hint="eastAsia"/>
          <w:b/>
          <w:sz w:val="24"/>
          <w:szCs w:val="24"/>
        </w:rPr>
        <w:t>办法</w:t>
      </w:r>
      <w:bookmarkEnd w:id="140"/>
    </w:p>
    <w:p w:rsidR="00C475A1" w:rsidRDefault="00B0327F">
      <w:pPr>
        <w:autoSpaceDE/>
        <w:autoSpaceDN/>
        <w:snapToGrid w:val="0"/>
        <w:spacing w:line="380" w:lineRule="exac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C475A1" w:rsidRDefault="00B0327F">
      <w:pPr>
        <w:numPr>
          <w:ilvl w:val="0"/>
          <w:numId w:val="31"/>
        </w:numPr>
        <w:kinsoku w:val="0"/>
        <w:overflowPunct w:val="0"/>
        <w:adjustRightInd/>
        <w:spacing w:line="400" w:lineRule="atLeast"/>
        <w:jc w:val="left"/>
        <w:textAlignment w:val="auto"/>
        <w:rPr>
          <w:rFonts w:ascii="宋体" w:hAnsi="宋体" w:cs="宋体"/>
          <w:b/>
          <w:sz w:val="24"/>
          <w:szCs w:val="24"/>
        </w:rPr>
      </w:pPr>
      <w:r>
        <w:rPr>
          <w:rFonts w:ascii="宋体" w:hAnsi="宋体" w:cs="宋体" w:hint="eastAsia"/>
          <w:b/>
          <w:sz w:val="24"/>
          <w:szCs w:val="24"/>
        </w:rPr>
        <w:t>合同生效</w:t>
      </w:r>
    </w:p>
    <w:p w:rsidR="00C475A1" w:rsidRDefault="00B0327F">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bookmarkStart w:id="141" w:name="_Toc7611_WPSOffice_Level1"/>
      <w:r>
        <w:rPr>
          <w:rFonts w:ascii="宋体" w:hAnsi="宋体" w:cs="宋体" w:hint="eastAsia"/>
          <w:sz w:val="24"/>
          <w:szCs w:val="24"/>
        </w:rPr>
        <w:t>合同订立时间：</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C475A1" w:rsidRDefault="00B0327F">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合同订立地点：厦门海发环保能源股份有限公司</w:t>
      </w:r>
    </w:p>
    <w:p w:rsidR="00C475A1" w:rsidRDefault="00B0327F">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本合同一式四份，甲</w:t>
      </w:r>
      <w:proofErr w:type="gramStart"/>
      <w:r>
        <w:rPr>
          <w:rFonts w:ascii="宋体" w:hAnsi="宋体" w:cs="宋体" w:hint="eastAsia"/>
          <w:sz w:val="24"/>
          <w:szCs w:val="24"/>
        </w:rPr>
        <w:t>乙方双</w:t>
      </w:r>
      <w:proofErr w:type="gramEnd"/>
      <w:r>
        <w:rPr>
          <w:rFonts w:ascii="宋体" w:hAnsi="宋体" w:cs="宋体" w:hint="eastAsia"/>
          <w:sz w:val="24"/>
          <w:szCs w:val="24"/>
        </w:rPr>
        <w:t>各持两份，具有同等的法律效力。</w:t>
      </w:r>
    </w:p>
    <w:p w:rsidR="00C475A1" w:rsidRDefault="00B0327F">
      <w:pPr>
        <w:numPr>
          <w:ilvl w:val="0"/>
          <w:numId w:val="39"/>
        </w:numPr>
        <w:autoSpaceDE/>
        <w:autoSpaceDN/>
        <w:snapToGrid w:val="0"/>
        <w:spacing w:line="380" w:lineRule="exact"/>
        <w:ind w:left="0" w:firstLineChars="200" w:firstLine="480"/>
        <w:jc w:val="left"/>
        <w:textAlignment w:val="auto"/>
        <w:rPr>
          <w:rFonts w:ascii="宋体" w:hAnsi="宋体" w:cs="宋体"/>
          <w:sz w:val="24"/>
          <w:szCs w:val="24"/>
        </w:rPr>
      </w:pPr>
      <w:r>
        <w:rPr>
          <w:rFonts w:ascii="宋体" w:hAnsi="宋体" w:cs="宋体" w:hint="eastAsia"/>
          <w:sz w:val="24"/>
          <w:szCs w:val="24"/>
        </w:rPr>
        <w:t>本合同双方约定：自双方代表签字，加盖公章或合同专用章即生效。</w:t>
      </w:r>
    </w:p>
    <w:bookmarkEnd w:id="141"/>
    <w:p w:rsidR="00C475A1" w:rsidRDefault="00B0327F">
      <w:pPr>
        <w:kinsoku w:val="0"/>
        <w:overflowPunct w:val="0"/>
        <w:adjustRightInd/>
        <w:spacing w:line="400" w:lineRule="atLeast"/>
        <w:ind w:firstLine="198"/>
        <w:textAlignment w:val="auto"/>
        <w:rPr>
          <w:rFonts w:ascii="宋体" w:hAnsi="宋体" w:cs="宋体"/>
          <w:b/>
          <w:bCs/>
          <w:sz w:val="24"/>
          <w:szCs w:val="24"/>
        </w:rPr>
      </w:pPr>
      <w:r>
        <w:rPr>
          <w:rFonts w:ascii="宋体" w:hAnsi="宋体" w:cs="宋体" w:hint="eastAsia"/>
          <w:b/>
          <w:bCs/>
          <w:sz w:val="24"/>
          <w:szCs w:val="24"/>
        </w:rPr>
        <w:t>双方签署页：（以下无正文）</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法定</w:t>
      </w: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法定</w:t>
      </w:r>
      <w:r>
        <w:rPr>
          <w:rFonts w:ascii="宋体" w:hAnsi="宋体" w:cs="宋体" w:hint="eastAsia"/>
          <w:sz w:val="24"/>
          <w:szCs w:val="24"/>
        </w:rPr>
        <w:t>代表：</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授权</w:t>
      </w:r>
      <w:r>
        <w:rPr>
          <w:rFonts w:ascii="宋体" w:hAnsi="宋体" w:cs="宋体" w:hint="eastAsia"/>
          <w:sz w:val="24"/>
          <w:szCs w:val="24"/>
        </w:rPr>
        <w:t>代表：</w:t>
      </w:r>
      <w:r>
        <w:rPr>
          <w:rFonts w:ascii="宋体" w:hAnsi="宋体" w:cs="宋体" w:hint="eastAsia"/>
          <w:sz w:val="24"/>
          <w:szCs w:val="24"/>
        </w:rPr>
        <w:t xml:space="preserve">                              </w:t>
      </w:r>
      <w:r>
        <w:rPr>
          <w:rFonts w:ascii="宋体" w:hAnsi="宋体" w:cs="宋体" w:hint="eastAsia"/>
          <w:sz w:val="24"/>
          <w:szCs w:val="24"/>
        </w:rPr>
        <w:t>授权</w:t>
      </w:r>
      <w:r>
        <w:rPr>
          <w:rFonts w:ascii="宋体" w:hAnsi="宋体" w:cs="宋体" w:hint="eastAsia"/>
          <w:sz w:val="24"/>
          <w:szCs w:val="24"/>
        </w:rPr>
        <w:t>代表：</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电话：</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 xml:space="preserve">                              </w:t>
      </w:r>
      <w:r>
        <w:rPr>
          <w:rFonts w:ascii="宋体" w:hAnsi="宋体" w:cs="宋体" w:hint="eastAsia"/>
          <w:sz w:val="24"/>
          <w:szCs w:val="24"/>
        </w:rPr>
        <w:t>传真：</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 xml:space="preserve">                            </w:t>
      </w:r>
      <w:r>
        <w:rPr>
          <w:rFonts w:ascii="宋体" w:hAnsi="宋体" w:cs="宋体" w:hint="eastAsia"/>
          <w:sz w:val="24"/>
          <w:szCs w:val="24"/>
        </w:rPr>
        <w:t>项目负责人：</w:t>
      </w:r>
    </w:p>
    <w:p w:rsidR="00C475A1" w:rsidRDefault="00B0327F">
      <w:pPr>
        <w:kinsoku w:val="0"/>
        <w:overflowPunct w:val="0"/>
        <w:spacing w:line="540" w:lineRule="exact"/>
        <w:ind w:firstLineChars="100" w:firstLine="240"/>
        <w:jc w:val="left"/>
        <w:textAlignment w:val="auto"/>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rPr>
        <w:t>联系电话：</w:t>
      </w: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p w:rsidR="00C475A1" w:rsidRDefault="00C475A1">
      <w:pPr>
        <w:kinsoku w:val="0"/>
        <w:overflowPunct w:val="0"/>
        <w:autoSpaceDE/>
        <w:autoSpaceDN/>
        <w:snapToGrid w:val="0"/>
        <w:spacing w:line="440" w:lineRule="exact"/>
        <w:textAlignment w:val="auto"/>
        <w:rPr>
          <w:rFonts w:ascii="宋体" w:hAnsi="宋体" w:cs="宋体"/>
          <w:sz w:val="24"/>
          <w:szCs w:val="24"/>
        </w:rPr>
      </w:pPr>
    </w:p>
    <w:bookmarkEnd w:id="129"/>
    <w:p w:rsidR="00C475A1" w:rsidRDefault="00B0327F">
      <w:pPr>
        <w:pStyle w:val="2"/>
        <w:keepNext w:val="0"/>
        <w:keepLines w:val="0"/>
        <w:kinsoku w:val="0"/>
        <w:overflowPunct w:val="0"/>
        <w:snapToGrid w:val="0"/>
        <w:spacing w:before="0" w:after="0" w:line="400" w:lineRule="atLeast"/>
        <w:ind w:firstLineChars="200" w:firstLine="522"/>
        <w:jc w:val="center"/>
        <w:textAlignment w:val="auto"/>
        <w:rPr>
          <w:rFonts w:ascii="宋体" w:eastAsia="宋体" w:hAnsi="宋体"/>
          <w:bCs/>
          <w:sz w:val="24"/>
          <w:szCs w:val="24"/>
        </w:rPr>
      </w:pPr>
      <w:r>
        <w:rPr>
          <w:rFonts w:ascii="宋体" w:eastAsia="宋体" w:hAnsi="宋体" w:hint="eastAsia"/>
          <w:bCs/>
          <w:sz w:val="24"/>
          <w:szCs w:val="24"/>
        </w:rPr>
        <w:t>第五部分</w:t>
      </w:r>
      <w:r>
        <w:rPr>
          <w:rFonts w:ascii="宋体" w:eastAsia="宋体" w:hAnsi="宋体" w:hint="eastAsia"/>
          <w:bCs/>
          <w:sz w:val="24"/>
          <w:szCs w:val="24"/>
        </w:rPr>
        <w:t xml:space="preserve"> </w:t>
      </w:r>
      <w:r>
        <w:rPr>
          <w:rFonts w:ascii="宋体" w:eastAsia="宋体" w:hAnsi="宋体" w:hint="eastAsia"/>
          <w:bCs/>
          <w:sz w:val="24"/>
          <w:szCs w:val="24"/>
        </w:rPr>
        <w:t>报价文件格式</w:t>
      </w:r>
      <w:bookmarkEnd w:id="130"/>
      <w:bookmarkEnd w:id="131"/>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475A1">
        <w:trPr>
          <w:trHeight w:val="90"/>
        </w:trPr>
        <w:tc>
          <w:tcPr>
            <w:tcW w:w="5000" w:type="pct"/>
          </w:tcPr>
          <w:p w:rsidR="00C475A1" w:rsidRDefault="00B0327F">
            <w:pPr>
              <w:kinsoku w:val="0"/>
              <w:overflowPunct w:val="0"/>
              <w:adjustRightInd/>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C475A1" w:rsidRDefault="00B0327F">
            <w:pPr>
              <w:kinsoku w:val="0"/>
              <w:overflowPunct w:val="0"/>
              <w:snapToGrid w:val="0"/>
              <w:spacing w:line="380" w:lineRule="exac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C475A1" w:rsidRDefault="00C475A1">
      <w:pPr>
        <w:kinsoku w:val="0"/>
        <w:overflowPunct w:val="0"/>
        <w:snapToGrid w:val="0"/>
        <w:spacing w:line="360" w:lineRule="auto"/>
        <w:rPr>
          <w:rFonts w:ascii="宋体" w:hAnsi="宋体"/>
          <w:b/>
          <w:sz w:val="36"/>
        </w:rPr>
      </w:pPr>
    </w:p>
    <w:p w:rsidR="00C475A1" w:rsidRDefault="00B0327F">
      <w:pPr>
        <w:kinsoku w:val="0"/>
        <w:overflowPunct w:val="0"/>
        <w:snapToGrid w:val="0"/>
        <w:spacing w:line="360" w:lineRule="auto"/>
        <w:jc w:val="center"/>
        <w:outlineLvl w:val="0"/>
        <w:rPr>
          <w:rFonts w:ascii="宋体" w:hAnsi="宋体"/>
          <w:b/>
          <w:sz w:val="44"/>
          <w:szCs w:val="44"/>
        </w:rPr>
      </w:pPr>
      <w:bookmarkStart w:id="142" w:name="_Toc11385"/>
      <w:bookmarkStart w:id="143" w:name="_Toc6288"/>
      <w:bookmarkStart w:id="144" w:name="_Toc23011"/>
      <w:r>
        <w:rPr>
          <w:rFonts w:ascii="宋体" w:hAnsi="宋体" w:hint="eastAsia"/>
          <w:b/>
          <w:sz w:val="44"/>
          <w:szCs w:val="44"/>
        </w:rPr>
        <w:t>厦门海发环保能源股份有限公司</w:t>
      </w:r>
      <w:bookmarkEnd w:id="142"/>
      <w:bookmarkEnd w:id="143"/>
      <w:bookmarkEnd w:id="144"/>
    </w:p>
    <w:p w:rsidR="00C475A1" w:rsidRDefault="00C475A1">
      <w:pPr>
        <w:kinsoku w:val="0"/>
        <w:overflowPunct w:val="0"/>
        <w:snapToGrid w:val="0"/>
        <w:spacing w:line="360" w:lineRule="auto"/>
        <w:jc w:val="center"/>
        <w:outlineLvl w:val="0"/>
        <w:rPr>
          <w:rFonts w:ascii="宋体" w:hAnsi="宋体"/>
          <w:b/>
          <w:sz w:val="44"/>
          <w:szCs w:val="44"/>
        </w:rPr>
      </w:pPr>
    </w:p>
    <w:p w:rsidR="00C475A1" w:rsidRDefault="00B0327F">
      <w:pPr>
        <w:kinsoku w:val="0"/>
        <w:overflowPunct w:val="0"/>
        <w:snapToGrid w:val="0"/>
        <w:spacing w:line="360" w:lineRule="auto"/>
        <w:jc w:val="center"/>
        <w:outlineLvl w:val="0"/>
        <w:rPr>
          <w:rFonts w:ascii="文鼎粗行楷体简" w:eastAsia="文鼎粗行楷体简" w:hAnsi="文鼎粗行楷体简" w:cs="文鼎粗行楷体简"/>
          <w:b/>
          <w:kern w:val="2"/>
          <w:sz w:val="44"/>
          <w:szCs w:val="44"/>
        </w:rPr>
      </w:pPr>
      <w:bookmarkStart w:id="145" w:name="_Toc30894"/>
      <w:bookmarkStart w:id="146" w:name="_Toc28305"/>
      <w:bookmarkStart w:id="147" w:name="_Toc3580"/>
      <w:r>
        <w:rPr>
          <w:rFonts w:ascii="文鼎粗行楷体简" w:eastAsia="文鼎粗行楷体简" w:hAnsi="文鼎粗行楷体简" w:cs="文鼎粗行楷体简" w:hint="eastAsia"/>
          <w:b/>
          <w:kern w:val="2"/>
          <w:sz w:val="44"/>
          <w:szCs w:val="44"/>
        </w:rPr>
        <w:t>2021</w:t>
      </w:r>
      <w:r>
        <w:rPr>
          <w:rFonts w:ascii="文鼎粗行楷体简" w:eastAsia="文鼎粗行楷体简" w:hAnsi="文鼎粗行楷体简" w:cs="文鼎粗行楷体简" w:hint="eastAsia"/>
          <w:b/>
          <w:kern w:val="2"/>
          <w:sz w:val="44"/>
          <w:szCs w:val="44"/>
        </w:rPr>
        <w:t>年度检修外协临时用工</w:t>
      </w:r>
      <w:r>
        <w:rPr>
          <w:rFonts w:ascii="文鼎粗行楷体简" w:eastAsia="文鼎粗行楷体简" w:hAnsi="文鼎粗行楷体简" w:cs="文鼎粗行楷体简" w:hint="eastAsia"/>
          <w:b/>
          <w:kern w:val="2"/>
          <w:sz w:val="44"/>
          <w:szCs w:val="44"/>
        </w:rPr>
        <w:t>项目</w:t>
      </w:r>
    </w:p>
    <w:bookmarkEnd w:id="145"/>
    <w:bookmarkEnd w:id="146"/>
    <w:bookmarkEnd w:id="147"/>
    <w:p w:rsidR="00C475A1" w:rsidRDefault="00B0327F">
      <w:pPr>
        <w:kinsoku w:val="0"/>
        <w:overflowPunct w:val="0"/>
        <w:adjustRightInd/>
        <w:spacing w:line="400" w:lineRule="atLeast"/>
        <w:jc w:val="center"/>
        <w:outlineLvl w:val="0"/>
        <w:rPr>
          <w:rFonts w:ascii="宋体" w:hAnsi="宋体"/>
          <w:b/>
          <w:sz w:val="44"/>
          <w:szCs w:val="44"/>
        </w:rPr>
      </w:pPr>
      <w:r>
        <w:rPr>
          <w:rFonts w:ascii="宋体" w:hAnsi="宋体" w:hint="eastAsia"/>
          <w:b/>
          <w:sz w:val="44"/>
          <w:szCs w:val="44"/>
        </w:rPr>
        <w:t>响应报价文件</w:t>
      </w:r>
    </w:p>
    <w:p w:rsidR="00C475A1" w:rsidRDefault="00C475A1">
      <w:pPr>
        <w:kinsoku w:val="0"/>
        <w:overflowPunct w:val="0"/>
        <w:snapToGrid w:val="0"/>
        <w:spacing w:line="360" w:lineRule="auto"/>
        <w:jc w:val="center"/>
        <w:outlineLvl w:val="0"/>
        <w:rPr>
          <w:rFonts w:ascii="宋体" w:hAnsi="宋体"/>
          <w:b/>
          <w:sz w:val="44"/>
          <w:szCs w:val="44"/>
        </w:rPr>
      </w:pPr>
    </w:p>
    <w:p w:rsidR="00C475A1" w:rsidRDefault="00C475A1">
      <w:pPr>
        <w:kinsoku w:val="0"/>
        <w:overflowPunct w:val="0"/>
        <w:snapToGrid w:val="0"/>
        <w:spacing w:line="360" w:lineRule="auto"/>
        <w:ind w:firstLineChars="400" w:firstLine="1446"/>
        <w:rPr>
          <w:rFonts w:ascii="宋体" w:hAnsi="宋体"/>
          <w:b/>
          <w:sz w:val="36"/>
        </w:rPr>
      </w:pPr>
    </w:p>
    <w:p w:rsidR="00C475A1" w:rsidRDefault="00B0327F">
      <w:pPr>
        <w:kinsoku w:val="0"/>
        <w:overflowPunct w:val="0"/>
        <w:snapToGrid w:val="0"/>
        <w:spacing w:line="360" w:lineRule="auto"/>
        <w:ind w:firstLineChars="400" w:firstLine="1446"/>
        <w:outlineLvl w:val="0"/>
        <w:rPr>
          <w:rFonts w:ascii="宋体" w:hAnsi="宋体"/>
          <w:b/>
          <w:sz w:val="36"/>
        </w:rPr>
      </w:pPr>
      <w:bookmarkStart w:id="148" w:name="_Toc3485"/>
      <w:bookmarkStart w:id="149" w:name="_Toc477"/>
      <w:bookmarkStart w:id="150" w:name="_Toc16822"/>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48"/>
      <w:bookmarkEnd w:id="149"/>
      <w:bookmarkEnd w:id="150"/>
      <w:r>
        <w:rPr>
          <w:rFonts w:ascii="宋体" w:hAnsi="宋体" w:hint="eastAsia"/>
          <w:b/>
          <w:sz w:val="36"/>
          <w:u w:val="single"/>
        </w:rPr>
        <w:t xml:space="preserve">               </w:t>
      </w:r>
    </w:p>
    <w:p w:rsidR="00C475A1" w:rsidRDefault="00B0327F">
      <w:pPr>
        <w:kinsoku w:val="0"/>
        <w:overflowPunct w:val="0"/>
        <w:snapToGrid w:val="0"/>
        <w:spacing w:line="360" w:lineRule="auto"/>
        <w:rPr>
          <w:rFonts w:ascii="宋体" w:hAnsi="宋体"/>
          <w:b/>
          <w:sz w:val="36"/>
        </w:rPr>
      </w:pPr>
      <w:r>
        <w:rPr>
          <w:rFonts w:ascii="宋体" w:hAnsi="宋体" w:hint="eastAsia"/>
          <w:b/>
          <w:sz w:val="36"/>
        </w:rPr>
        <w:t xml:space="preserve">    </w:t>
      </w:r>
    </w:p>
    <w:p w:rsidR="00C475A1" w:rsidRDefault="00C475A1">
      <w:pPr>
        <w:kinsoku w:val="0"/>
        <w:overflowPunct w:val="0"/>
        <w:snapToGrid w:val="0"/>
        <w:spacing w:line="360" w:lineRule="auto"/>
        <w:rPr>
          <w:rFonts w:ascii="宋体" w:hAnsi="宋体"/>
          <w:b/>
          <w:sz w:val="36"/>
        </w:rPr>
      </w:pPr>
    </w:p>
    <w:p w:rsidR="00C475A1" w:rsidRDefault="00C475A1">
      <w:pPr>
        <w:kinsoku w:val="0"/>
        <w:overflowPunct w:val="0"/>
        <w:snapToGrid w:val="0"/>
        <w:spacing w:line="360" w:lineRule="auto"/>
        <w:rPr>
          <w:rFonts w:ascii="宋体" w:hAnsi="宋体"/>
          <w:b/>
          <w:sz w:val="36"/>
        </w:rPr>
      </w:pPr>
    </w:p>
    <w:p w:rsidR="00C475A1" w:rsidRDefault="00C475A1">
      <w:pPr>
        <w:kinsoku w:val="0"/>
        <w:overflowPunct w:val="0"/>
        <w:snapToGrid w:val="0"/>
        <w:spacing w:line="400" w:lineRule="atLeast"/>
        <w:jc w:val="left"/>
        <w:rPr>
          <w:rFonts w:ascii="宋体" w:hAnsi="宋体"/>
          <w:b/>
          <w:bCs/>
          <w:sz w:val="32"/>
          <w:szCs w:val="32"/>
        </w:rPr>
      </w:pPr>
    </w:p>
    <w:p w:rsidR="00C475A1" w:rsidRDefault="00B0327F">
      <w:pPr>
        <w:kinsoku w:val="0"/>
        <w:overflowPunct w:val="0"/>
        <w:snapToGrid w:val="0"/>
        <w:spacing w:line="400" w:lineRule="atLeast"/>
        <w:ind w:firstLineChars="100" w:firstLine="301"/>
        <w:jc w:val="left"/>
        <w:outlineLvl w:val="0"/>
        <w:rPr>
          <w:rFonts w:ascii="宋体" w:hAnsi="宋体"/>
          <w:b/>
          <w:bCs/>
          <w:sz w:val="30"/>
          <w:szCs w:val="30"/>
          <w:u w:val="single"/>
        </w:rPr>
      </w:pPr>
      <w:bookmarkStart w:id="151" w:name="_Toc31210"/>
      <w:bookmarkStart w:id="152" w:name="_Toc26010"/>
      <w:bookmarkStart w:id="153" w:name="_Toc10610"/>
      <w:bookmarkStart w:id="154" w:name="_Toc27454"/>
      <w:bookmarkStart w:id="155"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51"/>
      <w:bookmarkEnd w:id="152"/>
      <w:bookmarkEnd w:id="153"/>
      <w:bookmarkEnd w:id="154"/>
      <w:bookmarkEnd w:id="155"/>
    </w:p>
    <w:p w:rsidR="00C475A1" w:rsidRDefault="00C475A1">
      <w:pPr>
        <w:kinsoku w:val="0"/>
        <w:overflowPunct w:val="0"/>
        <w:snapToGrid w:val="0"/>
        <w:spacing w:line="400" w:lineRule="atLeast"/>
        <w:jc w:val="left"/>
        <w:rPr>
          <w:rFonts w:ascii="宋体" w:hAnsi="宋体"/>
          <w:b/>
          <w:bCs/>
          <w:sz w:val="30"/>
          <w:szCs w:val="30"/>
          <w:u w:val="single"/>
        </w:rPr>
      </w:pPr>
    </w:p>
    <w:p w:rsidR="00C475A1" w:rsidRDefault="00B0327F">
      <w:pPr>
        <w:kinsoku w:val="0"/>
        <w:overflowPunct w:val="0"/>
        <w:snapToGrid w:val="0"/>
        <w:spacing w:line="400" w:lineRule="atLeast"/>
        <w:ind w:firstLineChars="100" w:firstLine="301"/>
        <w:jc w:val="left"/>
        <w:outlineLvl w:val="0"/>
        <w:rPr>
          <w:rFonts w:ascii="宋体" w:hAnsi="宋体"/>
          <w:b/>
          <w:bCs/>
          <w:sz w:val="30"/>
          <w:szCs w:val="30"/>
          <w:u w:val="single"/>
        </w:rPr>
      </w:pPr>
      <w:bookmarkStart w:id="156" w:name="_Toc2110"/>
      <w:bookmarkStart w:id="157" w:name="_Toc26421"/>
      <w:bookmarkStart w:id="158" w:name="_Toc28416"/>
      <w:bookmarkStart w:id="159" w:name="_Toc16600"/>
      <w:bookmarkStart w:id="160" w:name="_Toc22504"/>
      <w:r>
        <w:rPr>
          <w:rFonts w:ascii="宋体" w:hAnsi="宋体" w:hint="eastAsia"/>
          <w:b/>
          <w:bCs/>
          <w:sz w:val="30"/>
          <w:szCs w:val="30"/>
        </w:rPr>
        <w:t>法定代表人或其委托代理人：</w:t>
      </w:r>
      <w:bookmarkEnd w:id="156"/>
      <w:bookmarkEnd w:id="157"/>
      <w:bookmarkEnd w:id="158"/>
      <w:bookmarkEnd w:id="159"/>
      <w:bookmarkEnd w:id="160"/>
      <w:r>
        <w:rPr>
          <w:rFonts w:ascii="宋体" w:hAnsi="宋体" w:hint="eastAsia"/>
          <w:b/>
          <w:bCs/>
          <w:sz w:val="30"/>
          <w:szCs w:val="30"/>
          <w:u w:val="single"/>
        </w:rPr>
        <w:t xml:space="preserve">                     </w:t>
      </w:r>
    </w:p>
    <w:p w:rsidR="00C475A1" w:rsidRDefault="00C475A1">
      <w:pPr>
        <w:kinsoku w:val="0"/>
        <w:overflowPunct w:val="0"/>
        <w:snapToGrid w:val="0"/>
        <w:spacing w:line="400" w:lineRule="atLeast"/>
        <w:ind w:firstLineChars="600" w:firstLine="1687"/>
        <w:jc w:val="center"/>
        <w:rPr>
          <w:rFonts w:ascii="宋体" w:hAnsi="宋体"/>
          <w:b/>
          <w:bCs/>
          <w:sz w:val="28"/>
          <w:szCs w:val="28"/>
        </w:rPr>
      </w:pPr>
    </w:p>
    <w:p w:rsidR="00C475A1" w:rsidRDefault="00B0327F">
      <w:pPr>
        <w:kinsoku w:val="0"/>
        <w:overflowPunct w:val="0"/>
        <w:snapToGrid w:val="0"/>
        <w:spacing w:line="400" w:lineRule="atLeast"/>
        <w:ind w:firstLineChars="800" w:firstLine="2249"/>
        <w:outlineLvl w:val="0"/>
        <w:rPr>
          <w:rFonts w:ascii="宋体" w:hAnsi="宋体"/>
          <w:b/>
          <w:bCs/>
          <w:sz w:val="28"/>
          <w:szCs w:val="28"/>
        </w:rPr>
      </w:pPr>
      <w:bookmarkStart w:id="161" w:name="_Toc24026"/>
      <w:bookmarkStart w:id="162" w:name="_Toc14233"/>
      <w:bookmarkStart w:id="163" w:name="_Toc19182"/>
      <w:bookmarkStart w:id="164" w:name="_Toc7142"/>
      <w:bookmarkStart w:id="165" w:name="_Toc7425"/>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61"/>
      <w:bookmarkEnd w:id="162"/>
      <w:bookmarkEnd w:id="163"/>
      <w:bookmarkEnd w:id="164"/>
      <w:bookmarkEnd w:id="165"/>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C475A1" w:rsidRDefault="00B0327F">
      <w:pPr>
        <w:numPr>
          <w:ilvl w:val="0"/>
          <w:numId w:val="40"/>
        </w:numPr>
        <w:kinsoku w:val="0"/>
        <w:overflowPunct w:val="0"/>
        <w:snapToGrid w:val="0"/>
        <w:spacing w:line="400" w:lineRule="atLeast"/>
        <w:ind w:firstLine="0"/>
        <w:textAlignment w:val="auto"/>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报价单位公章的营业执照复印件（见附件</w:t>
      </w:r>
      <w:r>
        <w:rPr>
          <w:rFonts w:ascii="宋体" w:hAnsi="宋体" w:hint="eastAsia"/>
          <w:sz w:val="24"/>
          <w:szCs w:val="24"/>
        </w:rPr>
        <w:t>7</w:t>
      </w:r>
      <w:r>
        <w:rPr>
          <w:rFonts w:ascii="宋体" w:hAnsi="宋体" w:hint="eastAsia"/>
          <w:sz w:val="24"/>
          <w:szCs w:val="24"/>
        </w:rPr>
        <w:t>）；</w:t>
      </w:r>
    </w:p>
    <w:p w:rsidR="00C475A1" w:rsidRDefault="00B0327F">
      <w:pPr>
        <w:numPr>
          <w:ilvl w:val="0"/>
          <w:numId w:val="40"/>
        </w:numPr>
        <w:kinsoku w:val="0"/>
        <w:overflowPunct w:val="0"/>
        <w:autoSpaceDE/>
        <w:autoSpaceDN/>
        <w:snapToGrid w:val="0"/>
        <w:spacing w:line="440" w:lineRule="atLeast"/>
        <w:ind w:firstLine="0"/>
        <w:textAlignment w:val="auto"/>
        <w:rPr>
          <w:rFonts w:ascii="宋体" w:hAnsi="宋体"/>
          <w:sz w:val="24"/>
          <w:szCs w:val="24"/>
        </w:rPr>
      </w:pPr>
      <w:r>
        <w:rPr>
          <w:rFonts w:ascii="宋体" w:hAnsi="宋体" w:hint="eastAsia"/>
          <w:sz w:val="24"/>
          <w:szCs w:val="24"/>
        </w:rPr>
        <w:t>报价方认为需要提供的其他资料（见附件</w:t>
      </w:r>
      <w:r>
        <w:rPr>
          <w:rFonts w:ascii="宋体" w:hAnsi="宋体" w:hint="eastAsia"/>
          <w:sz w:val="24"/>
          <w:szCs w:val="24"/>
        </w:rPr>
        <w:t>8</w:t>
      </w:r>
      <w:r>
        <w:rPr>
          <w:rFonts w:ascii="宋体" w:hAnsi="宋体" w:hint="eastAsia"/>
          <w:sz w:val="24"/>
          <w:szCs w:val="24"/>
        </w:rPr>
        <w:t>）。</w:t>
      </w: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C475A1">
      <w:pPr>
        <w:tabs>
          <w:tab w:val="left" w:pos="0"/>
        </w:tabs>
        <w:kinsoku w:val="0"/>
        <w:overflowPunct w:val="0"/>
        <w:autoSpaceDE/>
        <w:autoSpaceDN/>
        <w:snapToGrid w:val="0"/>
        <w:spacing w:line="400" w:lineRule="atLeast"/>
        <w:textAlignment w:val="auto"/>
        <w:rPr>
          <w:rFonts w:ascii="宋体" w:hAnsi="宋体"/>
          <w:sz w:val="24"/>
          <w:szCs w:val="24"/>
        </w:rPr>
      </w:pPr>
    </w:p>
    <w:p w:rsidR="00C475A1" w:rsidRDefault="00B0327F">
      <w:pPr>
        <w:pStyle w:val="20"/>
        <w:keepNext w:val="0"/>
        <w:keepLines w:val="0"/>
        <w:kinsoku w:val="0"/>
        <w:overflowPunct w:val="0"/>
        <w:snapToGrid w:val="0"/>
        <w:spacing w:before="0" w:after="0" w:line="400" w:lineRule="atLeast"/>
        <w:rPr>
          <w:rFonts w:eastAsia="宋体" w:cs="宋体"/>
          <w:b w:val="0"/>
          <w:bCs/>
          <w:sz w:val="28"/>
          <w:szCs w:val="18"/>
        </w:rPr>
      </w:pPr>
      <w:bookmarkStart w:id="166" w:name="_Toc2425_WPSOffice_Level2"/>
      <w:bookmarkStart w:id="167" w:name="_Toc29175_WPSOffice_Level1"/>
      <w:r>
        <w:rPr>
          <w:rFonts w:eastAsia="宋体" w:cs="宋体" w:hint="eastAsia"/>
          <w:b w:val="0"/>
          <w:bCs/>
          <w:sz w:val="28"/>
          <w:szCs w:val="18"/>
        </w:rPr>
        <w:t>附件</w:t>
      </w:r>
      <w:r>
        <w:rPr>
          <w:rFonts w:eastAsia="宋体" w:cs="宋体" w:hint="eastAsia"/>
          <w:b w:val="0"/>
          <w:bCs/>
          <w:sz w:val="28"/>
          <w:szCs w:val="18"/>
        </w:rPr>
        <w:t xml:space="preserve">1 </w:t>
      </w:r>
      <w:bookmarkEnd w:id="166"/>
      <w:bookmarkEnd w:id="167"/>
      <w:r>
        <w:rPr>
          <w:rFonts w:eastAsia="宋体" w:cs="宋体" w:hint="eastAsia"/>
          <w:b w:val="0"/>
          <w:bCs/>
          <w:sz w:val="28"/>
          <w:szCs w:val="18"/>
        </w:rPr>
        <w:t>响应函</w:t>
      </w:r>
    </w:p>
    <w:p w:rsidR="00C475A1" w:rsidRDefault="00B0327F">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厦门海发环保能源股份有限公司：</w:t>
      </w:r>
    </w:p>
    <w:p w:rsidR="00C475A1" w:rsidRDefault="00B0327F">
      <w:pPr>
        <w:numPr>
          <w:ilvl w:val="0"/>
          <w:numId w:val="41"/>
        </w:numPr>
        <w:kinsoku w:val="0"/>
        <w:overflowPunct w:val="0"/>
        <w:adjustRightInd/>
        <w:spacing w:line="400" w:lineRule="atLeast"/>
        <w:textAlignment w:val="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ascii="宋体" w:hAnsi="宋体" w:cs="宋体" w:hint="eastAsia"/>
          <w:spacing w:val="-4"/>
          <w:sz w:val="24"/>
          <w:szCs w:val="24"/>
          <w:u w:val="single"/>
        </w:rPr>
        <w:t xml:space="preserve">  </w:t>
      </w:r>
      <w:r>
        <w:rPr>
          <w:rFonts w:ascii="宋体" w:hAnsi="宋体" w:cs="宋体" w:hint="eastAsia"/>
          <w:spacing w:val="-4"/>
          <w:sz w:val="24"/>
          <w:szCs w:val="24"/>
        </w:rPr>
        <w:t>项目的谈判文件全部内容，愿意以人民币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附件</w:t>
      </w:r>
      <w:r>
        <w:rPr>
          <w:rFonts w:ascii="宋体" w:hAnsi="宋体" w:cs="宋体" w:hint="eastAsia"/>
          <w:spacing w:val="-4"/>
          <w:sz w:val="24"/>
          <w:szCs w:val="24"/>
          <w:u w:val="single"/>
        </w:rPr>
        <w:t>2</w:t>
      </w:r>
      <w:r>
        <w:rPr>
          <w:rFonts w:ascii="宋体" w:hAnsi="宋体" w:cs="宋体" w:hint="eastAsia"/>
          <w:spacing w:val="-4"/>
          <w:sz w:val="24"/>
          <w:szCs w:val="24"/>
          <w:u w:val="single"/>
        </w:rPr>
        <w:t>中</w:t>
      </w:r>
      <w:r>
        <w:rPr>
          <w:rFonts w:ascii="宋体" w:hAnsi="宋体" w:cs="宋体" w:hint="eastAsia"/>
          <w:spacing w:val="-4"/>
          <w:sz w:val="24"/>
          <w:szCs w:val="24"/>
          <w:u w:val="single"/>
        </w:rPr>
        <w:t xml:space="preserve">   </w:t>
      </w:r>
      <w:r>
        <w:rPr>
          <w:rFonts w:ascii="宋体" w:hAnsi="宋体" w:cs="宋体" w:hint="eastAsia"/>
          <w:spacing w:val="-4"/>
          <w:sz w:val="24"/>
          <w:szCs w:val="24"/>
        </w:rPr>
        <w:t>的报价，含</w:t>
      </w:r>
      <w:r>
        <w:rPr>
          <w:rFonts w:ascii="宋体" w:hAnsi="宋体" w:cs="宋体" w:hint="eastAsia"/>
          <w:spacing w:val="-4"/>
          <w:sz w:val="24"/>
          <w:szCs w:val="24"/>
        </w:rPr>
        <w:t>3</w:t>
      </w:r>
      <w:r>
        <w:rPr>
          <w:rFonts w:ascii="宋体" w:hAnsi="宋体" w:cs="宋体" w:hint="eastAsia"/>
          <w:spacing w:val="-4"/>
          <w:sz w:val="24"/>
          <w:szCs w:val="24"/>
        </w:rPr>
        <w:t>％增值税专用发票。</w:t>
      </w:r>
      <w:r>
        <w:rPr>
          <w:rFonts w:ascii="宋体" w:hAnsi="宋体" w:cs="宋体" w:hint="eastAsia"/>
          <w:spacing w:val="-4"/>
          <w:sz w:val="24"/>
          <w:szCs w:val="24"/>
        </w:rPr>
        <w:t>劳务服务</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完全满足谈判文件要求</w:t>
      </w:r>
      <w:r>
        <w:rPr>
          <w:rFonts w:ascii="宋体" w:hAnsi="宋体" w:cs="宋体" w:hint="eastAsia"/>
          <w:spacing w:val="-4"/>
          <w:sz w:val="24"/>
          <w:szCs w:val="24"/>
          <w:u w:val="single"/>
        </w:rPr>
        <w:t xml:space="preserve">  </w:t>
      </w:r>
      <w:r>
        <w:rPr>
          <w:rFonts w:ascii="宋体" w:hAnsi="宋体" w:cs="宋体" w:hint="eastAsia"/>
          <w:spacing w:val="-4"/>
          <w:sz w:val="24"/>
          <w:szCs w:val="24"/>
        </w:rPr>
        <w:t>，按照谈判文件、合同</w:t>
      </w:r>
      <w:r>
        <w:rPr>
          <w:rFonts w:ascii="宋体" w:hAnsi="宋体" w:cs="宋体" w:hint="eastAsia"/>
          <w:spacing w:val="-4"/>
          <w:sz w:val="24"/>
          <w:szCs w:val="24"/>
        </w:rPr>
        <w:t>及相关要求</w:t>
      </w:r>
      <w:r>
        <w:rPr>
          <w:rFonts w:ascii="宋体" w:hAnsi="宋体" w:cs="宋体" w:hint="eastAsia"/>
          <w:spacing w:val="-4"/>
          <w:sz w:val="24"/>
          <w:szCs w:val="24"/>
        </w:rPr>
        <w:t>承接上述</w:t>
      </w:r>
      <w:r>
        <w:rPr>
          <w:rFonts w:ascii="宋体" w:hAnsi="宋体" w:cs="宋体" w:hint="eastAsia"/>
          <w:spacing w:val="-4"/>
          <w:sz w:val="24"/>
          <w:szCs w:val="24"/>
        </w:rPr>
        <w:t>劳务服务项目</w:t>
      </w:r>
      <w:r>
        <w:rPr>
          <w:rFonts w:ascii="宋体" w:hAnsi="宋体" w:cs="宋体" w:hint="eastAsia"/>
          <w:spacing w:val="-4"/>
          <w:sz w:val="24"/>
          <w:szCs w:val="24"/>
        </w:rPr>
        <w:t>。</w:t>
      </w:r>
    </w:p>
    <w:p w:rsidR="00C475A1" w:rsidRDefault="00B0327F">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C475A1" w:rsidRDefault="00B0327F">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如我方中标，我方承诺在收到成交通知书后，在规定的期限内完成合同签订，并保证为本项目提供优质服务。</w:t>
      </w:r>
    </w:p>
    <w:p w:rsidR="00C475A1" w:rsidRDefault="00B0327F">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C475A1" w:rsidRDefault="00B0327F">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C475A1" w:rsidRDefault="00B0327F">
      <w:pPr>
        <w:numPr>
          <w:ilvl w:val="0"/>
          <w:numId w:val="41"/>
        </w:numPr>
        <w:kinsoku w:val="0"/>
        <w:overflowPunct w:val="0"/>
        <w:autoSpaceDE/>
        <w:autoSpaceDN/>
        <w:snapToGrid w:val="0"/>
        <w:spacing w:line="440" w:lineRule="atLeast"/>
        <w:jc w:val="left"/>
        <w:textAlignment w:val="auto"/>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C475A1" w:rsidRDefault="00C475A1">
      <w:pPr>
        <w:kinsoku w:val="0"/>
        <w:overflowPunct w:val="0"/>
        <w:adjustRightInd/>
        <w:spacing w:line="400" w:lineRule="atLeast"/>
        <w:jc w:val="center"/>
        <w:textAlignment w:val="auto"/>
        <w:rPr>
          <w:rFonts w:ascii="宋体" w:hAnsi="宋体" w:cs="宋体"/>
          <w:spacing w:val="-4"/>
          <w:sz w:val="24"/>
          <w:szCs w:val="24"/>
        </w:rPr>
      </w:pPr>
    </w:p>
    <w:p w:rsidR="00C475A1" w:rsidRDefault="00B0327F">
      <w:pPr>
        <w:kinsoku w:val="0"/>
        <w:overflowPunct w:val="0"/>
        <w:autoSpaceDE/>
        <w:autoSpaceDN/>
        <w:snapToGrid w:val="0"/>
        <w:spacing w:line="52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C475A1" w:rsidRDefault="00B0327F">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C475A1" w:rsidRDefault="00B0327F">
      <w:pPr>
        <w:kinsoku w:val="0"/>
        <w:overflowPunct w:val="0"/>
        <w:autoSpaceDE/>
        <w:autoSpaceDN/>
        <w:snapToGrid w:val="0"/>
        <w:spacing w:line="52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pStyle w:val="20"/>
        <w:keepNext w:val="0"/>
        <w:keepLines w:val="0"/>
        <w:kinsoku w:val="0"/>
        <w:overflowPunct w:val="0"/>
        <w:snapToGrid w:val="0"/>
        <w:spacing w:before="0" w:after="0" w:line="240" w:lineRule="auto"/>
        <w:rPr>
          <w:rFonts w:eastAsia="宋体" w:cs="宋体"/>
          <w:b w:val="0"/>
          <w:bCs/>
          <w:sz w:val="28"/>
          <w:szCs w:val="28"/>
        </w:rPr>
      </w:pPr>
      <w:bookmarkStart w:id="168" w:name="_Toc21815_WPSOffice_Level2"/>
      <w:bookmarkStart w:id="169" w:name="_Toc11236_WPSOffice_Level2"/>
      <w:bookmarkStart w:id="170" w:name="_Toc4850_WPSOffice_Level2"/>
    </w:p>
    <w:p w:rsidR="00C475A1" w:rsidRDefault="00B0327F">
      <w:pPr>
        <w:pStyle w:val="20"/>
        <w:keepNext w:val="0"/>
        <w:keepLines w:val="0"/>
        <w:kinsoku w:val="0"/>
        <w:overflowPunct w:val="0"/>
        <w:snapToGrid w:val="0"/>
        <w:spacing w:before="0" w:after="0" w:line="240" w:lineRule="auto"/>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2 </w:t>
      </w:r>
      <w:r>
        <w:rPr>
          <w:rFonts w:eastAsia="宋体" w:cs="宋体" w:hint="eastAsia"/>
          <w:b w:val="0"/>
          <w:bCs/>
          <w:sz w:val="28"/>
          <w:szCs w:val="28"/>
        </w:rPr>
        <w:t>报价表</w:t>
      </w:r>
      <w:bookmarkEnd w:id="168"/>
      <w:bookmarkEnd w:id="169"/>
      <w:bookmarkEnd w:id="170"/>
    </w:p>
    <w:p w:rsidR="00C475A1" w:rsidRDefault="00C475A1">
      <w:pPr>
        <w:pStyle w:val="20"/>
        <w:keepNext w:val="0"/>
        <w:keepLines w:val="0"/>
        <w:kinsoku w:val="0"/>
        <w:overflowPunct w:val="0"/>
        <w:snapToGrid w:val="0"/>
        <w:spacing w:before="0" w:after="0" w:line="240" w:lineRule="auto"/>
        <w:rPr>
          <w:rFonts w:eastAsia="宋体" w:cs="宋体"/>
          <w:b w:val="0"/>
          <w:bCs/>
          <w:sz w:val="28"/>
          <w:szCs w:val="28"/>
        </w:rPr>
      </w:pPr>
    </w:p>
    <w:tbl>
      <w:tblPr>
        <w:tblW w:w="4703" w:type="pct"/>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592"/>
        <w:gridCol w:w="3159"/>
      </w:tblGrid>
      <w:tr w:rsidR="00C475A1">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C475A1" w:rsidRDefault="00B0327F">
            <w:pPr>
              <w:kinsoku w:val="0"/>
              <w:overflowPunct w:val="0"/>
              <w:snapToGrid w:val="0"/>
              <w:jc w:val="center"/>
              <w:rPr>
                <w:rFonts w:ascii="宋体" w:hAnsi="宋体" w:cs="宋体"/>
                <w:bCs/>
                <w:sz w:val="24"/>
                <w:szCs w:val="24"/>
              </w:rPr>
            </w:pPr>
            <w:r>
              <w:rPr>
                <w:rFonts w:ascii="宋体" w:hAnsi="宋体" w:cs="宋体" w:hint="eastAsia"/>
                <w:bCs/>
                <w:sz w:val="24"/>
                <w:szCs w:val="24"/>
              </w:rPr>
              <w:t>序号</w:t>
            </w:r>
          </w:p>
        </w:tc>
        <w:tc>
          <w:tcPr>
            <w:tcW w:w="2628" w:type="pct"/>
            <w:tcBorders>
              <w:top w:val="single" w:sz="4" w:space="0" w:color="auto"/>
              <w:left w:val="single" w:sz="4" w:space="0" w:color="auto"/>
              <w:bottom w:val="single" w:sz="4" w:space="0" w:color="auto"/>
              <w:right w:val="single" w:sz="4" w:space="0" w:color="auto"/>
            </w:tcBorders>
            <w:vAlign w:val="center"/>
          </w:tcPr>
          <w:p w:rsidR="00C475A1" w:rsidRDefault="00B0327F">
            <w:pPr>
              <w:kinsoku w:val="0"/>
              <w:overflowPunct w:val="0"/>
              <w:snapToGrid w:val="0"/>
              <w:jc w:val="center"/>
              <w:rPr>
                <w:rFonts w:ascii="宋体" w:hAnsi="宋体" w:cs="宋体"/>
                <w:bCs/>
                <w:sz w:val="24"/>
                <w:szCs w:val="24"/>
              </w:rPr>
            </w:pPr>
            <w:r>
              <w:rPr>
                <w:rFonts w:ascii="宋体" w:hAnsi="宋体" w:cs="宋体" w:hint="eastAsia"/>
                <w:bCs/>
                <w:sz w:val="24"/>
                <w:szCs w:val="24"/>
              </w:rPr>
              <w:t>项目名称</w:t>
            </w:r>
          </w:p>
        </w:tc>
        <w:tc>
          <w:tcPr>
            <w:tcW w:w="1807" w:type="pct"/>
            <w:tcBorders>
              <w:top w:val="single" w:sz="4" w:space="0" w:color="auto"/>
              <w:left w:val="single" w:sz="4" w:space="0" w:color="auto"/>
              <w:bottom w:val="single" w:sz="4" w:space="0" w:color="auto"/>
              <w:right w:val="single" w:sz="4" w:space="0" w:color="auto"/>
            </w:tcBorders>
            <w:vAlign w:val="center"/>
          </w:tcPr>
          <w:p w:rsidR="00C475A1" w:rsidRDefault="00B0327F">
            <w:pPr>
              <w:kinsoku w:val="0"/>
              <w:overflowPunct w:val="0"/>
              <w:snapToGrid w:val="0"/>
              <w:jc w:val="center"/>
              <w:rPr>
                <w:rFonts w:ascii="宋体" w:hAnsi="宋体" w:cs="宋体"/>
                <w:bCs/>
                <w:sz w:val="24"/>
                <w:szCs w:val="24"/>
              </w:rPr>
            </w:pPr>
            <w:r>
              <w:rPr>
                <w:rFonts w:ascii="宋体" w:hAnsi="宋体" w:hint="eastAsia"/>
                <w:color w:val="000000"/>
                <w:sz w:val="28"/>
                <w:szCs w:val="28"/>
              </w:rPr>
              <w:t>报</w:t>
            </w:r>
            <w:r>
              <w:rPr>
                <w:rFonts w:ascii="宋体" w:hAnsi="宋体" w:hint="eastAsia"/>
                <w:color w:val="000000"/>
                <w:sz w:val="28"/>
                <w:szCs w:val="28"/>
              </w:rPr>
              <w:t>价：元</w:t>
            </w:r>
            <w:r>
              <w:rPr>
                <w:rFonts w:ascii="宋体" w:hAnsi="宋体" w:hint="eastAsia"/>
                <w:color w:val="000000"/>
                <w:sz w:val="28"/>
                <w:szCs w:val="28"/>
              </w:rPr>
              <w:t>/</w:t>
            </w:r>
            <w:r>
              <w:rPr>
                <w:rFonts w:ascii="宋体" w:hAnsi="宋体" w:hint="eastAsia"/>
                <w:color w:val="000000"/>
                <w:sz w:val="28"/>
                <w:szCs w:val="28"/>
              </w:rPr>
              <w:t>人</w:t>
            </w:r>
            <w:r>
              <w:rPr>
                <w:rFonts w:ascii="宋体" w:hAnsi="宋体" w:hint="eastAsia"/>
                <w:color w:val="000000"/>
                <w:sz w:val="28"/>
                <w:szCs w:val="28"/>
              </w:rPr>
              <w:t>（</w:t>
            </w:r>
            <w:r>
              <w:rPr>
                <w:rFonts w:ascii="宋体" w:hAnsi="宋体" w:hint="eastAsia"/>
                <w:color w:val="000000"/>
                <w:sz w:val="28"/>
                <w:szCs w:val="28"/>
              </w:rPr>
              <w:t>日</w:t>
            </w:r>
            <w:r>
              <w:rPr>
                <w:rFonts w:ascii="宋体" w:hAnsi="宋体" w:hint="eastAsia"/>
                <w:color w:val="000000"/>
                <w:sz w:val="28"/>
                <w:szCs w:val="28"/>
              </w:rPr>
              <w:t>）</w:t>
            </w:r>
          </w:p>
        </w:tc>
      </w:tr>
      <w:tr w:rsidR="00C475A1">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20" w:lineRule="exact"/>
              <w:ind w:rightChars="150" w:right="315"/>
              <w:jc w:val="center"/>
              <w:rPr>
                <w:rFonts w:ascii="宋体" w:hAnsi="宋体" w:cs="宋体"/>
                <w:kern w:val="2"/>
                <w:sz w:val="24"/>
                <w:szCs w:val="24"/>
              </w:rPr>
            </w:pPr>
            <w:r>
              <w:rPr>
                <w:rFonts w:ascii="宋体" w:hAnsi="宋体" w:cs="宋体" w:hint="eastAsia"/>
                <w:kern w:val="2"/>
                <w:sz w:val="24"/>
                <w:szCs w:val="24"/>
              </w:rPr>
              <w:t xml:space="preserve">  1</w:t>
            </w:r>
          </w:p>
        </w:tc>
        <w:tc>
          <w:tcPr>
            <w:tcW w:w="2628"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20" w:lineRule="exact"/>
              <w:ind w:rightChars="150" w:right="315"/>
              <w:jc w:val="center"/>
              <w:rPr>
                <w:rFonts w:ascii="宋体" w:hAnsi="宋体" w:cs="宋体"/>
                <w:bCs/>
                <w:sz w:val="24"/>
                <w:szCs w:val="24"/>
              </w:rPr>
            </w:pPr>
            <w:r>
              <w:rPr>
                <w:rFonts w:ascii="宋体" w:hAnsi="宋体" w:hint="eastAsia"/>
                <w:color w:val="000000"/>
                <w:sz w:val="28"/>
                <w:szCs w:val="28"/>
              </w:rPr>
              <w:t>男性</w:t>
            </w:r>
            <w:r>
              <w:rPr>
                <w:rFonts w:ascii="宋体" w:hAnsi="宋体" w:hint="eastAsia"/>
                <w:color w:val="000000"/>
                <w:sz w:val="28"/>
                <w:szCs w:val="28"/>
              </w:rPr>
              <w:t>临时</w:t>
            </w:r>
            <w:r>
              <w:rPr>
                <w:rFonts w:ascii="宋体" w:hAnsi="宋体" w:hint="eastAsia"/>
                <w:color w:val="000000"/>
                <w:sz w:val="28"/>
                <w:szCs w:val="28"/>
              </w:rPr>
              <w:t>用</w:t>
            </w:r>
            <w:r>
              <w:rPr>
                <w:rFonts w:ascii="宋体" w:hAnsi="宋体" w:hint="eastAsia"/>
                <w:color w:val="000000"/>
                <w:sz w:val="28"/>
                <w:szCs w:val="28"/>
              </w:rPr>
              <w:t>工</w:t>
            </w:r>
          </w:p>
        </w:tc>
        <w:tc>
          <w:tcPr>
            <w:tcW w:w="1807" w:type="pct"/>
            <w:tcBorders>
              <w:top w:val="single" w:sz="4" w:space="0" w:color="auto"/>
              <w:left w:val="single" w:sz="4" w:space="0" w:color="auto"/>
              <w:bottom w:val="single" w:sz="4" w:space="0" w:color="auto"/>
              <w:right w:val="single" w:sz="4" w:space="0" w:color="auto"/>
            </w:tcBorders>
            <w:vAlign w:val="center"/>
          </w:tcPr>
          <w:p w:rsidR="00C475A1" w:rsidRDefault="00C475A1">
            <w:pPr>
              <w:spacing w:line="420" w:lineRule="exact"/>
              <w:ind w:rightChars="150" w:right="315"/>
              <w:jc w:val="center"/>
              <w:rPr>
                <w:rFonts w:ascii="宋体" w:hAnsi="宋体" w:cs="宋体"/>
                <w:bCs/>
                <w:sz w:val="24"/>
                <w:szCs w:val="24"/>
              </w:rPr>
            </w:pPr>
          </w:p>
        </w:tc>
      </w:tr>
      <w:tr w:rsidR="00C475A1">
        <w:trPr>
          <w:trHeight w:val="850"/>
        </w:trPr>
        <w:tc>
          <w:tcPr>
            <w:tcW w:w="564"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20" w:lineRule="exact"/>
              <w:ind w:rightChars="150" w:right="315"/>
              <w:jc w:val="center"/>
              <w:rPr>
                <w:rFonts w:ascii="宋体" w:hAnsi="宋体" w:cs="宋体"/>
                <w:kern w:val="2"/>
                <w:sz w:val="24"/>
                <w:szCs w:val="24"/>
              </w:rPr>
            </w:pPr>
            <w:r>
              <w:rPr>
                <w:rFonts w:ascii="宋体" w:hAnsi="宋体" w:cs="宋体" w:hint="eastAsia"/>
                <w:kern w:val="2"/>
                <w:sz w:val="24"/>
                <w:szCs w:val="24"/>
              </w:rPr>
              <w:t xml:space="preserve">  2</w:t>
            </w:r>
          </w:p>
        </w:tc>
        <w:tc>
          <w:tcPr>
            <w:tcW w:w="2628" w:type="pct"/>
            <w:tcBorders>
              <w:top w:val="single" w:sz="4" w:space="0" w:color="auto"/>
              <w:left w:val="single" w:sz="4" w:space="0" w:color="auto"/>
              <w:bottom w:val="single" w:sz="4" w:space="0" w:color="auto"/>
              <w:right w:val="single" w:sz="4" w:space="0" w:color="auto"/>
            </w:tcBorders>
            <w:vAlign w:val="center"/>
          </w:tcPr>
          <w:p w:rsidR="00C475A1" w:rsidRDefault="00B0327F">
            <w:pPr>
              <w:spacing w:line="420" w:lineRule="exact"/>
              <w:ind w:rightChars="150" w:right="315"/>
              <w:jc w:val="center"/>
              <w:rPr>
                <w:rFonts w:ascii="宋体" w:hAnsi="宋体" w:cs="宋体"/>
                <w:kern w:val="2"/>
                <w:sz w:val="24"/>
                <w:szCs w:val="24"/>
              </w:rPr>
            </w:pPr>
            <w:r>
              <w:rPr>
                <w:rFonts w:ascii="宋体" w:hAnsi="宋体" w:hint="eastAsia"/>
                <w:color w:val="000000"/>
                <w:sz w:val="28"/>
                <w:szCs w:val="28"/>
              </w:rPr>
              <w:t>女性</w:t>
            </w:r>
            <w:r>
              <w:rPr>
                <w:rFonts w:ascii="宋体" w:hAnsi="宋体" w:hint="eastAsia"/>
                <w:color w:val="000000"/>
                <w:sz w:val="28"/>
                <w:szCs w:val="28"/>
              </w:rPr>
              <w:t>临时</w:t>
            </w:r>
            <w:r>
              <w:rPr>
                <w:rFonts w:ascii="宋体" w:hAnsi="宋体" w:hint="eastAsia"/>
                <w:color w:val="000000"/>
                <w:sz w:val="28"/>
                <w:szCs w:val="28"/>
              </w:rPr>
              <w:t>用</w:t>
            </w:r>
            <w:r>
              <w:rPr>
                <w:rFonts w:ascii="宋体" w:hAnsi="宋体" w:hint="eastAsia"/>
                <w:color w:val="000000"/>
                <w:sz w:val="28"/>
                <w:szCs w:val="28"/>
              </w:rPr>
              <w:t>工</w:t>
            </w:r>
          </w:p>
        </w:tc>
        <w:tc>
          <w:tcPr>
            <w:tcW w:w="1807" w:type="pct"/>
            <w:tcBorders>
              <w:top w:val="single" w:sz="4" w:space="0" w:color="auto"/>
              <w:left w:val="single" w:sz="4" w:space="0" w:color="auto"/>
              <w:bottom w:val="single" w:sz="4" w:space="0" w:color="auto"/>
              <w:right w:val="single" w:sz="4" w:space="0" w:color="auto"/>
            </w:tcBorders>
            <w:vAlign w:val="center"/>
          </w:tcPr>
          <w:p w:rsidR="00C475A1" w:rsidRDefault="00C475A1">
            <w:pPr>
              <w:spacing w:line="420" w:lineRule="exact"/>
              <w:ind w:rightChars="150" w:right="315"/>
              <w:jc w:val="center"/>
              <w:rPr>
                <w:rFonts w:ascii="宋体" w:hAnsi="宋体" w:cs="宋体"/>
                <w:bCs/>
                <w:sz w:val="24"/>
                <w:szCs w:val="24"/>
              </w:rPr>
            </w:pPr>
          </w:p>
        </w:tc>
      </w:tr>
      <w:tr w:rsidR="00C475A1">
        <w:trPr>
          <w:trHeight w:val="850"/>
        </w:trPr>
        <w:tc>
          <w:tcPr>
            <w:tcW w:w="5000" w:type="pct"/>
            <w:gridSpan w:val="3"/>
            <w:tcBorders>
              <w:top w:val="single" w:sz="4" w:space="0" w:color="auto"/>
              <w:left w:val="single" w:sz="4" w:space="0" w:color="auto"/>
              <w:bottom w:val="single" w:sz="4" w:space="0" w:color="auto"/>
              <w:right w:val="single" w:sz="4" w:space="0" w:color="auto"/>
            </w:tcBorders>
            <w:vAlign w:val="center"/>
          </w:tcPr>
          <w:p w:rsidR="00C475A1" w:rsidRDefault="00B0327F">
            <w:pPr>
              <w:kinsoku w:val="0"/>
              <w:overflowPunct w:val="0"/>
              <w:snapToGrid w:val="0"/>
              <w:ind w:firstLineChars="100" w:firstLine="280"/>
              <w:rPr>
                <w:rFonts w:ascii="宋体" w:hAnsi="宋体" w:cs="宋体"/>
                <w:bCs/>
                <w:sz w:val="24"/>
                <w:szCs w:val="24"/>
              </w:rPr>
            </w:pPr>
            <w:r>
              <w:rPr>
                <w:rFonts w:ascii="宋体" w:hAnsi="宋体" w:hint="eastAsia"/>
                <w:sz w:val="28"/>
                <w:szCs w:val="28"/>
              </w:rPr>
              <w:t>备</w:t>
            </w:r>
            <w:r>
              <w:rPr>
                <w:rFonts w:ascii="宋体" w:hAnsi="宋体" w:hint="eastAsia"/>
                <w:sz w:val="28"/>
                <w:szCs w:val="28"/>
              </w:rPr>
              <w:t xml:space="preserve"> </w:t>
            </w:r>
            <w:r>
              <w:rPr>
                <w:rFonts w:ascii="宋体" w:hAnsi="宋体" w:hint="eastAsia"/>
                <w:sz w:val="28"/>
                <w:szCs w:val="28"/>
              </w:rPr>
              <w:t>注</w:t>
            </w:r>
            <w:r>
              <w:rPr>
                <w:rFonts w:ascii="宋体" w:hAnsi="宋体" w:hint="eastAsia"/>
                <w:sz w:val="28"/>
                <w:szCs w:val="28"/>
              </w:rPr>
              <w:t>：</w:t>
            </w:r>
            <w:r>
              <w:rPr>
                <w:rFonts w:ascii="宋体" w:hAnsi="宋体" w:hint="eastAsia"/>
                <w:sz w:val="28"/>
                <w:szCs w:val="28"/>
              </w:rPr>
              <w:t>以上报价均为含税价，开具</w:t>
            </w:r>
            <w:r>
              <w:rPr>
                <w:rFonts w:ascii="宋体" w:hAnsi="宋体" w:hint="eastAsia"/>
                <w:sz w:val="28"/>
                <w:szCs w:val="28"/>
              </w:rPr>
              <w:t>税率为</w:t>
            </w:r>
            <w:r>
              <w:rPr>
                <w:rFonts w:ascii="宋体" w:hAnsi="宋体" w:hint="eastAsia"/>
                <w:sz w:val="28"/>
                <w:szCs w:val="28"/>
              </w:rPr>
              <w:t>3</w:t>
            </w:r>
            <w:r>
              <w:rPr>
                <w:rFonts w:ascii="宋体" w:hAnsi="宋体" w:hint="eastAsia"/>
                <w:sz w:val="28"/>
                <w:szCs w:val="28"/>
              </w:rPr>
              <w:t>%</w:t>
            </w:r>
            <w:r>
              <w:rPr>
                <w:rFonts w:ascii="宋体" w:hAnsi="宋体" w:hint="eastAsia"/>
                <w:sz w:val="28"/>
                <w:szCs w:val="28"/>
              </w:rPr>
              <w:t>的</w:t>
            </w:r>
            <w:r>
              <w:rPr>
                <w:rFonts w:ascii="宋体" w:hAnsi="宋体" w:hint="eastAsia"/>
                <w:sz w:val="28"/>
                <w:szCs w:val="28"/>
              </w:rPr>
              <w:t>增值税专用发票</w:t>
            </w:r>
          </w:p>
        </w:tc>
      </w:tr>
    </w:tbl>
    <w:p w:rsidR="00C475A1" w:rsidRDefault="00C475A1">
      <w:pPr>
        <w:kinsoku w:val="0"/>
        <w:overflowPunct w:val="0"/>
        <w:snapToGrid w:val="0"/>
        <w:spacing w:line="360" w:lineRule="auto"/>
        <w:rPr>
          <w:rFonts w:ascii="仿宋_GB2312" w:eastAsia="仿宋_GB2312" w:hAnsi="宋体"/>
          <w:b/>
          <w:sz w:val="24"/>
        </w:rPr>
      </w:pPr>
    </w:p>
    <w:p w:rsidR="00C475A1" w:rsidRDefault="00C475A1">
      <w:pPr>
        <w:kinsoku w:val="0"/>
        <w:overflowPunct w:val="0"/>
        <w:autoSpaceDE/>
        <w:autoSpaceDN/>
        <w:snapToGrid w:val="0"/>
        <w:spacing w:line="520" w:lineRule="exact"/>
        <w:jc w:val="right"/>
        <w:textAlignment w:val="auto"/>
        <w:rPr>
          <w:rFonts w:ascii="宋体" w:hAnsi="宋体" w:cs="宋体"/>
          <w:spacing w:val="-4"/>
          <w:sz w:val="24"/>
          <w:szCs w:val="24"/>
        </w:rPr>
      </w:pPr>
    </w:p>
    <w:p w:rsidR="00C475A1" w:rsidRDefault="00B0327F">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C475A1" w:rsidRDefault="00B0327F">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C475A1" w:rsidRDefault="00C475A1">
      <w:pPr>
        <w:kinsoku w:val="0"/>
        <w:overflowPunct w:val="0"/>
        <w:adjustRightInd/>
        <w:spacing w:line="400" w:lineRule="atLeast"/>
        <w:jc w:val="center"/>
        <w:rPr>
          <w:rFonts w:ascii="宋体" w:hAnsi="宋体"/>
          <w:sz w:val="24"/>
          <w:szCs w:val="24"/>
          <w:u w:val="single"/>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kinsoku w:val="0"/>
        <w:overflowPunct w:val="0"/>
        <w:autoSpaceDE/>
        <w:autoSpaceDN/>
        <w:snapToGrid w:val="0"/>
        <w:spacing w:line="520" w:lineRule="exact"/>
        <w:textAlignment w:val="auto"/>
        <w:rPr>
          <w:rFonts w:ascii="宋体" w:hAnsi="宋体" w:cs="宋体"/>
          <w:spacing w:val="-4"/>
          <w:sz w:val="24"/>
          <w:szCs w:val="24"/>
        </w:rPr>
      </w:pPr>
    </w:p>
    <w:p w:rsidR="00C475A1" w:rsidRDefault="00C475A1">
      <w:pPr>
        <w:rPr>
          <w:rFonts w:ascii="宋体" w:hAnsi="宋体" w:cs="宋体"/>
          <w:bCs/>
          <w:sz w:val="28"/>
          <w:szCs w:val="28"/>
        </w:rPr>
      </w:pPr>
      <w:bookmarkStart w:id="171" w:name="_Toc25596_WPSOffice_Level2"/>
      <w:bookmarkStart w:id="172" w:name="_Toc20700_WPSOffice_Level2"/>
      <w:bookmarkStart w:id="173" w:name="_Toc21418_WPSOffice_Level2"/>
    </w:p>
    <w:p w:rsidR="00C475A1" w:rsidRDefault="00B0327F">
      <w:pPr>
        <w:ind w:firstLineChars="1000" w:firstLine="2800"/>
        <w:rPr>
          <w:rFonts w:ascii="宋体" w:hAnsi="宋体" w:cs="宋体"/>
          <w:bCs/>
          <w:sz w:val="24"/>
          <w:szCs w:val="24"/>
        </w:rPr>
      </w:pPr>
      <w:r>
        <w:rPr>
          <w:rFonts w:ascii="宋体" w:hAnsi="宋体" w:cs="宋体" w:hint="eastAsia"/>
          <w:bCs/>
          <w:sz w:val="28"/>
          <w:szCs w:val="28"/>
        </w:rPr>
        <w:t>附件</w:t>
      </w:r>
      <w:r>
        <w:rPr>
          <w:rFonts w:ascii="宋体" w:hAnsi="宋体" w:cs="宋体" w:hint="eastAsia"/>
          <w:bCs/>
          <w:sz w:val="28"/>
          <w:szCs w:val="28"/>
        </w:rPr>
        <w:t xml:space="preserve">3  </w:t>
      </w:r>
      <w:r>
        <w:rPr>
          <w:rFonts w:ascii="宋体" w:hAnsi="宋体" w:cs="宋体" w:hint="eastAsia"/>
          <w:bCs/>
          <w:sz w:val="24"/>
          <w:szCs w:val="24"/>
        </w:rPr>
        <w:t>法定代表人证明书</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C475A1" w:rsidRDefault="00B0327F">
      <w:pPr>
        <w:pStyle w:val="20"/>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475A1">
        <w:trPr>
          <w:trHeight w:val="3940"/>
        </w:trPr>
        <w:tc>
          <w:tcPr>
            <w:tcW w:w="2500" w:type="pct"/>
          </w:tcPr>
          <w:p w:rsidR="00C475A1" w:rsidRDefault="00B0327F">
            <w:pPr>
              <w:spacing w:line="440" w:lineRule="exact"/>
              <w:rPr>
                <w:rFonts w:ascii="宋体" w:hAnsi="宋体"/>
                <w:sz w:val="24"/>
                <w:szCs w:val="24"/>
              </w:rPr>
            </w:pPr>
            <w:r>
              <w:rPr>
                <w:rFonts w:ascii="宋体" w:hAnsi="宋体" w:hint="eastAsia"/>
                <w:sz w:val="24"/>
                <w:szCs w:val="24"/>
              </w:rPr>
              <w:t>身份证复印件</w:t>
            </w:r>
          </w:p>
        </w:tc>
        <w:tc>
          <w:tcPr>
            <w:tcW w:w="2500" w:type="pct"/>
          </w:tcPr>
          <w:p w:rsidR="00C475A1" w:rsidRDefault="00C475A1">
            <w:pPr>
              <w:spacing w:line="440" w:lineRule="exact"/>
              <w:rPr>
                <w:rFonts w:ascii="宋体" w:hAnsi="宋体"/>
                <w:sz w:val="24"/>
                <w:szCs w:val="24"/>
              </w:rPr>
            </w:pPr>
          </w:p>
        </w:tc>
      </w:tr>
    </w:tbl>
    <w:p w:rsidR="00C475A1" w:rsidRDefault="00C475A1">
      <w:pPr>
        <w:pStyle w:val="20"/>
        <w:keepNext w:val="0"/>
        <w:keepLines w:val="0"/>
        <w:autoSpaceDE w:val="0"/>
        <w:autoSpaceDN w:val="0"/>
        <w:snapToGrid w:val="0"/>
        <w:spacing w:before="0" w:after="0" w:line="240" w:lineRule="auto"/>
        <w:rPr>
          <w:rFonts w:eastAsia="宋体" w:cs="宋体"/>
          <w:b w:val="0"/>
          <w:bCs/>
          <w:sz w:val="28"/>
          <w:szCs w:val="28"/>
        </w:rPr>
      </w:pPr>
    </w:p>
    <w:p w:rsidR="00C475A1" w:rsidRDefault="00C475A1">
      <w:pPr>
        <w:pStyle w:val="20"/>
        <w:keepNext w:val="0"/>
        <w:keepLines w:val="0"/>
        <w:autoSpaceDE w:val="0"/>
        <w:autoSpaceDN w:val="0"/>
        <w:snapToGrid w:val="0"/>
        <w:spacing w:before="0" w:after="0" w:line="240" w:lineRule="auto"/>
        <w:rPr>
          <w:rFonts w:eastAsia="宋体" w:cs="宋体"/>
          <w:b w:val="0"/>
          <w:bCs/>
          <w:sz w:val="28"/>
          <w:szCs w:val="28"/>
        </w:rPr>
      </w:pPr>
    </w:p>
    <w:p w:rsidR="00C475A1" w:rsidRDefault="00B0327F">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C475A1" w:rsidRDefault="00C475A1">
      <w:pPr>
        <w:pStyle w:val="20"/>
        <w:keepNext w:val="0"/>
        <w:keepLines w:val="0"/>
        <w:kinsoku w:val="0"/>
        <w:overflowPunct w:val="0"/>
        <w:snapToGrid w:val="0"/>
        <w:spacing w:before="0" w:after="0" w:line="240" w:lineRule="auto"/>
        <w:jc w:val="both"/>
        <w:rPr>
          <w:rFonts w:eastAsia="宋体" w:cs="宋体"/>
          <w:b w:val="0"/>
          <w:bCs/>
          <w:sz w:val="24"/>
          <w:szCs w:val="24"/>
        </w:rPr>
      </w:pPr>
    </w:p>
    <w:p w:rsidR="00C475A1" w:rsidRDefault="00B0327F">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C475A1" w:rsidRDefault="00C475A1">
      <w:pPr>
        <w:pStyle w:val="20"/>
        <w:keepNext w:val="0"/>
        <w:keepLines w:val="0"/>
        <w:kinsoku w:val="0"/>
        <w:overflowPunct w:val="0"/>
        <w:snapToGrid w:val="0"/>
        <w:spacing w:before="0" w:after="0" w:line="240" w:lineRule="auto"/>
        <w:jc w:val="both"/>
        <w:rPr>
          <w:rFonts w:eastAsia="宋体" w:cs="宋体"/>
          <w:b w:val="0"/>
          <w:bCs/>
          <w:sz w:val="24"/>
          <w:szCs w:val="24"/>
        </w:rPr>
      </w:pPr>
    </w:p>
    <w:p w:rsidR="00C475A1" w:rsidRDefault="00B0327F">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C475A1" w:rsidRDefault="00B0327F">
      <w:pPr>
        <w:pStyle w:val="20"/>
        <w:keepNext w:val="0"/>
        <w:keepLines w:val="0"/>
        <w:kinsoku w:val="0"/>
        <w:overflowPunct w:val="0"/>
        <w:snapToGrid w:val="0"/>
        <w:spacing w:before="0" w:after="0" w:line="240" w:lineRule="auto"/>
        <w:rPr>
          <w:rFonts w:eastAsia="宋体" w:cs="宋体"/>
          <w:sz w:val="28"/>
          <w:szCs w:val="28"/>
        </w:rPr>
      </w:pPr>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p>
    <w:p w:rsidR="00C475A1" w:rsidRDefault="00B0327F">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hint="eastAsia"/>
          <w:bCs/>
          <w:sz w:val="24"/>
          <w:szCs w:val="32"/>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hint="eastAsia"/>
          <w:sz w:val="24"/>
          <w:szCs w:val="24"/>
          <w:u w:val="single"/>
        </w:rPr>
        <w:t xml:space="preserve">  </w:t>
      </w:r>
      <w:r>
        <w:rPr>
          <w:rFonts w:hint="eastAsia"/>
          <w:bCs/>
          <w:sz w:val="24"/>
          <w:szCs w:val="32"/>
        </w:rPr>
        <w:t>项目的报价，该代理人在报价及后续的合同执行过程中，所签署的一切文件及所处理的与我公司有关的一切事务，我公司均予以承认。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C475A1" w:rsidRDefault="00B0327F">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C475A1" w:rsidRDefault="00C475A1">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C475A1" w:rsidRDefault="00B0327F">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475A1">
        <w:trPr>
          <w:trHeight w:val="3940"/>
        </w:trPr>
        <w:tc>
          <w:tcPr>
            <w:tcW w:w="2500" w:type="pct"/>
          </w:tcPr>
          <w:p w:rsidR="00C475A1" w:rsidRDefault="00B0327F">
            <w:pPr>
              <w:spacing w:line="440" w:lineRule="exact"/>
              <w:rPr>
                <w:rFonts w:ascii="宋体" w:hAnsi="宋体"/>
                <w:sz w:val="24"/>
                <w:szCs w:val="24"/>
              </w:rPr>
            </w:pPr>
            <w:r>
              <w:rPr>
                <w:rFonts w:ascii="宋体" w:hAnsi="宋体" w:hint="eastAsia"/>
                <w:sz w:val="24"/>
                <w:szCs w:val="24"/>
              </w:rPr>
              <w:t>身份证复印件</w:t>
            </w:r>
          </w:p>
        </w:tc>
        <w:tc>
          <w:tcPr>
            <w:tcW w:w="2500" w:type="pct"/>
          </w:tcPr>
          <w:p w:rsidR="00C475A1" w:rsidRDefault="00C475A1">
            <w:pPr>
              <w:spacing w:line="440" w:lineRule="exact"/>
              <w:rPr>
                <w:rFonts w:ascii="宋体" w:hAnsi="宋体"/>
                <w:sz w:val="24"/>
                <w:szCs w:val="24"/>
              </w:rPr>
            </w:pPr>
          </w:p>
        </w:tc>
      </w:tr>
    </w:tbl>
    <w:p w:rsidR="00C475A1" w:rsidRDefault="00C475A1">
      <w:pPr>
        <w:spacing w:line="440" w:lineRule="exact"/>
        <w:ind w:firstLine="420"/>
        <w:rPr>
          <w:rFonts w:ascii="宋体" w:hAnsi="宋体"/>
          <w:szCs w:val="21"/>
        </w:rPr>
      </w:pPr>
    </w:p>
    <w:p w:rsidR="00C475A1" w:rsidRDefault="00B0327F">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C475A1" w:rsidRDefault="00B0327F">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C475A1" w:rsidRDefault="00C475A1"/>
    <w:p w:rsidR="00C475A1" w:rsidRDefault="00C475A1"/>
    <w:p w:rsidR="00C475A1" w:rsidRDefault="00C475A1"/>
    <w:p w:rsidR="00C475A1" w:rsidRDefault="00C475A1"/>
    <w:p w:rsidR="00C475A1" w:rsidRDefault="00C475A1"/>
    <w:p w:rsidR="00C475A1" w:rsidRDefault="00C475A1"/>
    <w:p w:rsidR="00C475A1" w:rsidRDefault="00C475A1"/>
    <w:p w:rsidR="00C475A1" w:rsidRDefault="00B0327F">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、报价方代表为企业法定代表人，则本附件不需要提供。</w:t>
      </w:r>
    </w:p>
    <w:p w:rsidR="00C475A1" w:rsidRDefault="00B0327F">
      <w:pPr>
        <w:pStyle w:val="20"/>
        <w:keepNext w:val="0"/>
        <w:keepLines w:val="0"/>
        <w:numPr>
          <w:ilvl w:val="0"/>
          <w:numId w:val="42"/>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C475A1" w:rsidRDefault="00C475A1">
      <w:pPr>
        <w:pStyle w:val="20"/>
        <w:keepNext w:val="0"/>
        <w:keepLines w:val="0"/>
        <w:kinsoku w:val="0"/>
        <w:overflowPunct w:val="0"/>
        <w:snapToGrid w:val="0"/>
        <w:spacing w:before="0" w:after="0" w:line="240" w:lineRule="auto"/>
        <w:rPr>
          <w:rFonts w:eastAsia="宋体" w:cs="宋体"/>
          <w:b w:val="0"/>
          <w:bCs/>
          <w:sz w:val="28"/>
          <w:szCs w:val="28"/>
        </w:rPr>
      </w:pPr>
    </w:p>
    <w:p w:rsidR="00C475A1" w:rsidRDefault="00C475A1">
      <w:pPr>
        <w:pStyle w:val="20"/>
        <w:keepNext w:val="0"/>
        <w:keepLines w:val="0"/>
        <w:kinsoku w:val="0"/>
        <w:overflowPunct w:val="0"/>
        <w:snapToGrid w:val="0"/>
        <w:spacing w:before="0" w:after="0" w:line="240" w:lineRule="auto"/>
        <w:rPr>
          <w:rFonts w:eastAsia="宋体" w:cs="宋体"/>
          <w:b w:val="0"/>
          <w:bCs/>
          <w:sz w:val="28"/>
          <w:szCs w:val="28"/>
        </w:rPr>
      </w:pPr>
    </w:p>
    <w:p w:rsidR="00C475A1" w:rsidRDefault="00C475A1">
      <w:pPr>
        <w:pStyle w:val="20"/>
        <w:keepNext w:val="0"/>
        <w:keepLines w:val="0"/>
        <w:kinsoku w:val="0"/>
        <w:overflowPunct w:val="0"/>
        <w:snapToGrid w:val="0"/>
        <w:spacing w:before="0" w:after="0" w:line="240" w:lineRule="auto"/>
        <w:rPr>
          <w:rFonts w:eastAsia="宋体" w:cs="宋体"/>
          <w:b w:val="0"/>
          <w:bCs/>
          <w:sz w:val="28"/>
          <w:szCs w:val="28"/>
        </w:rPr>
      </w:pPr>
    </w:p>
    <w:p w:rsidR="00C475A1" w:rsidRDefault="00B0327F">
      <w:pPr>
        <w:pStyle w:val="20"/>
        <w:keepNext w:val="0"/>
        <w:keepLines w:val="0"/>
        <w:kinsoku w:val="0"/>
        <w:overflowPunct w:val="0"/>
        <w:snapToGrid w:val="0"/>
        <w:spacing w:before="0" w:after="0" w:line="240" w:lineRule="auto"/>
        <w:rPr>
          <w:rFonts w:eastAsia="宋体" w:cs="宋体"/>
          <w:b w:val="0"/>
          <w:bCs/>
          <w:sz w:val="28"/>
          <w:szCs w:val="28"/>
        </w:rPr>
      </w:pPr>
      <w:r>
        <w:rPr>
          <w:rFonts w:eastAsia="宋体" w:cs="宋体" w:hint="eastAsia"/>
          <w:b w:val="0"/>
          <w:bCs/>
          <w:sz w:val="28"/>
          <w:szCs w:val="28"/>
        </w:rPr>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171"/>
      <w:bookmarkEnd w:id="172"/>
      <w:bookmarkEnd w:id="173"/>
    </w:p>
    <w:p w:rsidR="00C475A1" w:rsidRDefault="00B0327F">
      <w:pPr>
        <w:kinsoku w:val="0"/>
        <w:overflowPunct w:val="0"/>
        <w:snapToGrid w:val="0"/>
        <w:spacing w:line="520" w:lineRule="exact"/>
        <w:ind w:firstLineChars="200" w:firstLine="464"/>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C475A1" w:rsidRDefault="00B0327F">
      <w:pPr>
        <w:kinsoku w:val="0"/>
        <w:overflowPunct w:val="0"/>
        <w:snapToGrid w:val="0"/>
        <w:spacing w:line="520" w:lineRule="exact"/>
        <w:ind w:firstLineChars="300" w:firstLine="720"/>
        <w:rPr>
          <w:sz w:val="24"/>
          <w:szCs w:val="24"/>
        </w:rPr>
      </w:pPr>
      <w:r>
        <w:rPr>
          <w:rFonts w:hint="eastAsia"/>
          <w:sz w:val="24"/>
          <w:szCs w:val="24"/>
        </w:rPr>
        <w:t>关于贵司</w:t>
      </w:r>
      <w:r>
        <w:rPr>
          <w:rFonts w:hint="eastAsia"/>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ascii="宋体" w:hAnsi="宋体" w:cs="宋体" w:hint="eastAsia"/>
          <w:kern w:val="2"/>
          <w:sz w:val="24"/>
          <w:szCs w:val="24"/>
          <w:u w:val="single"/>
        </w:rPr>
        <w:t xml:space="preserve"> </w:t>
      </w:r>
      <w:r>
        <w:rPr>
          <w:rFonts w:hint="eastAsia"/>
          <w:sz w:val="24"/>
          <w:szCs w:val="24"/>
        </w:rPr>
        <w:t>项目的报价邀请，本签字人愿意参加报价，提供采购文件中规定的</w:t>
      </w:r>
      <w:r>
        <w:rPr>
          <w:rFonts w:hint="eastAsia"/>
          <w:sz w:val="24"/>
          <w:szCs w:val="24"/>
          <w:u w:val="single"/>
        </w:rPr>
        <w:t xml:space="preserve"> </w:t>
      </w:r>
      <w:r>
        <w:rPr>
          <w:rFonts w:ascii="宋体" w:hAnsi="宋体" w:cs="宋体" w:hint="eastAsia"/>
          <w:kern w:val="2"/>
          <w:sz w:val="24"/>
          <w:szCs w:val="24"/>
          <w:u w:val="single"/>
        </w:rPr>
        <w:t>2021</w:t>
      </w:r>
      <w:r>
        <w:rPr>
          <w:rFonts w:ascii="宋体" w:hAnsi="宋体" w:cs="宋体" w:hint="eastAsia"/>
          <w:kern w:val="2"/>
          <w:sz w:val="24"/>
          <w:szCs w:val="24"/>
          <w:u w:val="single"/>
        </w:rPr>
        <w:t>年度检修外协临时用工</w:t>
      </w:r>
      <w:r>
        <w:rPr>
          <w:rFonts w:hint="eastAsia"/>
          <w:sz w:val="24"/>
          <w:szCs w:val="24"/>
          <w:u w:val="single"/>
        </w:rPr>
        <w:t xml:space="preserve"> </w:t>
      </w:r>
      <w:r>
        <w:rPr>
          <w:rFonts w:hint="eastAsia"/>
          <w:sz w:val="24"/>
          <w:szCs w:val="24"/>
        </w:rPr>
        <w:t>服务，并证明提交的下列文件和说明是准确的和真实的。</w:t>
      </w:r>
    </w:p>
    <w:p w:rsidR="00C475A1" w:rsidRDefault="00B0327F">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zCs w:val="24"/>
        </w:rPr>
      </w:pPr>
      <w:r>
        <w:rPr>
          <w:rFonts w:ascii="宋体" w:hAnsi="宋体" w:cs="宋体" w:hint="eastAsia"/>
          <w:szCs w:val="24"/>
          <w:shd w:val="clear" w:color="auto" w:fill="FFFFFF"/>
        </w:rPr>
        <w:t>响应采购、参加报价竞争的系中华人民共和国境内的企业法人，且具有独立订立合同的权力</w:t>
      </w:r>
      <w:r>
        <w:rPr>
          <w:rFonts w:ascii="宋体" w:hAnsi="宋体" w:cs="宋体" w:hint="eastAsia"/>
          <w:szCs w:val="24"/>
          <w:shd w:val="clear" w:color="auto" w:fill="FFFFFF"/>
        </w:rPr>
        <w:t>，</w:t>
      </w:r>
      <w:r>
        <w:rPr>
          <w:rFonts w:ascii="宋体" w:hAnsi="宋体" w:hint="eastAsia"/>
          <w:bCs/>
          <w:szCs w:val="24"/>
        </w:rPr>
        <w:t>提供营业执照复印件并加盖公章。</w:t>
      </w:r>
    </w:p>
    <w:p w:rsidR="00C475A1" w:rsidRDefault="00B0327F">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C475A1" w:rsidRDefault="00B0327F">
      <w:pPr>
        <w:pStyle w:val="a7"/>
        <w:numPr>
          <w:ilvl w:val="0"/>
          <w:numId w:val="43"/>
        </w:numPr>
        <w:shd w:val="clear" w:color="auto" w:fill="FFFFFF"/>
        <w:kinsoku w:val="0"/>
        <w:overflowPunct w:val="0"/>
        <w:autoSpaceDE/>
        <w:autoSpaceDN/>
        <w:snapToGrid w:val="0"/>
        <w:spacing w:before="0" w:beforeAutospacing="0" w:after="0" w:afterAutospacing="0" w:line="520" w:lineRule="exact"/>
        <w:ind w:firstLine="403"/>
        <w:textAlignment w:val="auto"/>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信誉要求：报价方没有被国家、福建省省级有关部门及厦门市有关部门暂停招投标或市场准入资格且在公示处罚期内。</w:t>
      </w:r>
    </w:p>
    <w:p w:rsidR="00C475A1" w:rsidRDefault="00C475A1">
      <w:pPr>
        <w:kinsoku w:val="0"/>
        <w:overflowPunct w:val="0"/>
        <w:snapToGrid w:val="0"/>
        <w:spacing w:line="520" w:lineRule="exact"/>
        <w:rPr>
          <w:rFonts w:hAnsi="宋体"/>
          <w:b/>
          <w:sz w:val="24"/>
          <w:szCs w:val="24"/>
        </w:rPr>
      </w:pPr>
    </w:p>
    <w:p w:rsidR="00C475A1" w:rsidRDefault="00B0327F">
      <w:pPr>
        <w:kinsoku w:val="0"/>
        <w:overflowPunct w:val="0"/>
        <w:snapToGrid w:val="0"/>
        <w:spacing w:line="520" w:lineRule="exact"/>
        <w:rPr>
          <w:sz w:val="24"/>
          <w:szCs w:val="24"/>
        </w:rPr>
      </w:pPr>
      <w:r>
        <w:rPr>
          <w:rFonts w:hAnsi="宋体" w:hint="eastAsia"/>
          <w:b/>
          <w:sz w:val="24"/>
          <w:szCs w:val="24"/>
        </w:rPr>
        <w:t>注：第</w:t>
      </w:r>
      <w:r>
        <w:rPr>
          <w:rFonts w:hAnsi="宋体" w:hint="eastAsia"/>
          <w:sz w:val="24"/>
          <w:szCs w:val="24"/>
        </w:rPr>
        <w:t>2</w:t>
      </w:r>
      <w:r>
        <w:rPr>
          <w:rFonts w:hAnsi="宋体" w:hint="eastAsia"/>
          <w:sz w:val="24"/>
          <w:szCs w:val="24"/>
        </w:rPr>
        <w:t>、</w:t>
      </w:r>
      <w:r>
        <w:rPr>
          <w:rFonts w:hAnsi="宋体" w:hint="eastAsia"/>
          <w:sz w:val="24"/>
          <w:szCs w:val="24"/>
        </w:rPr>
        <w:t>3</w:t>
      </w:r>
      <w:r>
        <w:rPr>
          <w:rFonts w:hAnsi="宋体" w:hint="eastAsia"/>
          <w:b/>
          <w:sz w:val="24"/>
          <w:szCs w:val="24"/>
        </w:rPr>
        <w:t>项无需提供证明文件，但若采购方发现报价方违反该条款，采购方有权拒绝其竞价及后续的相应事宜。对用户方造成的相应损失，则由该报价单位负责。</w:t>
      </w:r>
    </w:p>
    <w:p w:rsidR="00C475A1" w:rsidRDefault="00C475A1">
      <w:pPr>
        <w:kinsoku w:val="0"/>
        <w:overflowPunct w:val="0"/>
        <w:snapToGrid w:val="0"/>
        <w:spacing w:line="440" w:lineRule="exact"/>
        <w:ind w:firstLineChars="2000" w:firstLine="4800"/>
        <w:rPr>
          <w:sz w:val="24"/>
          <w:szCs w:val="24"/>
        </w:rPr>
      </w:pPr>
    </w:p>
    <w:p w:rsidR="00C475A1" w:rsidRDefault="00C475A1">
      <w:pPr>
        <w:kinsoku w:val="0"/>
        <w:overflowPunct w:val="0"/>
        <w:snapToGrid w:val="0"/>
        <w:spacing w:line="440" w:lineRule="exact"/>
        <w:ind w:firstLineChars="2000" w:firstLine="4800"/>
        <w:rPr>
          <w:sz w:val="24"/>
          <w:szCs w:val="24"/>
        </w:rPr>
      </w:pPr>
    </w:p>
    <w:p w:rsidR="00C475A1" w:rsidRDefault="00B0327F">
      <w:pPr>
        <w:kinsoku w:val="0"/>
        <w:overflowPunct w:val="0"/>
        <w:autoSpaceDE/>
        <w:autoSpaceDN/>
        <w:snapToGrid w:val="0"/>
        <w:spacing w:line="520" w:lineRule="atLeast"/>
        <w:ind w:firstLineChars="1500" w:firstLine="3480"/>
        <w:textAlignment w:val="auto"/>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C475A1" w:rsidRDefault="00B0327F">
      <w:pPr>
        <w:kinsoku w:val="0"/>
        <w:overflowPunct w:val="0"/>
        <w:autoSpaceDE/>
        <w:autoSpaceDN/>
        <w:snapToGrid w:val="0"/>
        <w:spacing w:line="52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C475A1" w:rsidRDefault="00B0327F">
      <w:pPr>
        <w:kinsoku w:val="0"/>
        <w:overflowPunct w:val="0"/>
        <w:snapToGrid w:val="0"/>
        <w:spacing w:line="420" w:lineRule="exact"/>
        <w:jc w:val="left"/>
        <w:rPr>
          <w:rFonts w:ascii="宋体" w:hAnsi="宋体"/>
        </w:rPr>
      </w:pPr>
      <w:r>
        <w:rPr>
          <w:rFonts w:ascii="宋体" w:hAnsi="宋体" w:hint="eastAsia"/>
        </w:rPr>
        <w:t xml:space="preserve"> </w:t>
      </w: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C475A1">
      <w:pPr>
        <w:kinsoku w:val="0"/>
        <w:overflowPunct w:val="0"/>
        <w:snapToGrid w:val="0"/>
        <w:spacing w:line="420" w:lineRule="exact"/>
        <w:jc w:val="left"/>
        <w:rPr>
          <w:rFonts w:ascii="宋体" w:hAnsi="宋体"/>
        </w:rPr>
      </w:pPr>
    </w:p>
    <w:p w:rsidR="00C475A1" w:rsidRDefault="00B0327F">
      <w:pPr>
        <w:pStyle w:val="20"/>
        <w:keepNext w:val="0"/>
        <w:keepLines w:val="0"/>
        <w:kinsoku w:val="0"/>
        <w:overflowPunct w:val="0"/>
        <w:snapToGrid w:val="0"/>
        <w:spacing w:before="0" w:after="0" w:line="240" w:lineRule="auto"/>
        <w:rPr>
          <w:rFonts w:eastAsia="宋体" w:cs="宋体"/>
          <w:b w:val="0"/>
          <w:bCs/>
          <w:sz w:val="28"/>
          <w:szCs w:val="28"/>
        </w:rPr>
      </w:pPr>
      <w:bookmarkStart w:id="174" w:name="_Toc6643_WPSOffice_Level2"/>
      <w:bookmarkStart w:id="175" w:name="_Toc13674_WPSOffice_Level2"/>
      <w:bookmarkStart w:id="176" w:name="_Toc3242_WPSOffice_Level1"/>
      <w:bookmarkStart w:id="177" w:name="_Toc7642_WPSOffice_Level2"/>
      <w:bookmarkStart w:id="178" w:name="_Toc29011_WPSOffice_Level2"/>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廉洁承诺书</w:t>
      </w:r>
      <w:bookmarkEnd w:id="174"/>
      <w:bookmarkEnd w:id="175"/>
      <w:bookmarkEnd w:id="176"/>
      <w:bookmarkEnd w:id="177"/>
      <w:bookmarkEnd w:id="178"/>
    </w:p>
    <w:p w:rsidR="00C475A1" w:rsidRDefault="00B0327F">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24"/>
        </w:rPr>
        <w:t xml:space="preserve"> </w:t>
      </w:r>
    </w:p>
    <w:p w:rsidR="00C475A1" w:rsidRDefault="00B0327F">
      <w:pPr>
        <w:numPr>
          <w:ilvl w:val="0"/>
          <w:numId w:val="44"/>
        </w:numPr>
        <w:kinsoku w:val="0"/>
        <w:overflowPunct w:val="0"/>
        <w:snapToGrid w:val="0"/>
        <w:spacing w:line="520" w:lineRule="exac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C475A1" w:rsidRDefault="00B0327F">
      <w:pPr>
        <w:numPr>
          <w:ilvl w:val="0"/>
          <w:numId w:val="44"/>
        </w:numPr>
        <w:kinsoku w:val="0"/>
        <w:overflowPunct w:val="0"/>
        <w:snapToGrid w:val="0"/>
        <w:spacing w:line="520" w:lineRule="exact"/>
        <w:jc w:val="left"/>
        <w:rPr>
          <w:rFonts w:ascii="宋体" w:hAnsi="宋体"/>
          <w:sz w:val="24"/>
          <w:szCs w:val="24"/>
        </w:rPr>
      </w:pPr>
      <w:r>
        <w:rPr>
          <w:rFonts w:ascii="宋体" w:hAnsi="宋体" w:hint="eastAsia"/>
          <w:sz w:val="24"/>
          <w:szCs w:val="24"/>
        </w:rPr>
        <w:t>不向采购方的工作人员及其亲属馈赠礼金、礼品（含有价证券）；不向采购方的工作人员提供任何应由其个人支付报酬的劳务和其它服务；不为采购方的工作人员安</w:t>
      </w:r>
      <w:r>
        <w:rPr>
          <w:rFonts w:ascii="宋体" w:hAnsi="宋体" w:hint="eastAsia"/>
          <w:sz w:val="24"/>
          <w:szCs w:val="24"/>
        </w:rPr>
        <w:t>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C475A1" w:rsidRDefault="00B0327F">
      <w:pPr>
        <w:numPr>
          <w:ilvl w:val="0"/>
          <w:numId w:val="44"/>
        </w:numPr>
        <w:kinsoku w:val="0"/>
        <w:overflowPunct w:val="0"/>
        <w:snapToGrid w:val="0"/>
        <w:spacing w:line="520" w:lineRule="exac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与其他经营者串通报价和竞价，不排挤其他经营者的公平竞争，损害其他经营者的合法权益；不在工程建设的预决算编制工作中弄虚作假、高估冒算。</w:t>
      </w:r>
    </w:p>
    <w:p w:rsidR="00C475A1" w:rsidRDefault="00B0327F">
      <w:pPr>
        <w:numPr>
          <w:ilvl w:val="0"/>
          <w:numId w:val="44"/>
        </w:numPr>
        <w:kinsoku w:val="0"/>
        <w:overflowPunct w:val="0"/>
        <w:snapToGrid w:val="0"/>
        <w:spacing w:line="520" w:lineRule="exac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w:t>
      </w:r>
      <w:r>
        <w:rPr>
          <w:rFonts w:ascii="宋体" w:hAnsi="宋体" w:cs="宋体" w:hint="eastAsia"/>
          <w:sz w:val="24"/>
          <w:szCs w:val="24"/>
        </w:rPr>
        <w:t>部门反映或举报。若采购方工作人员违反本协议将按有关法律和规定严肃处理。</w:t>
      </w:r>
    </w:p>
    <w:p w:rsidR="00C475A1" w:rsidRDefault="00B0327F">
      <w:pPr>
        <w:numPr>
          <w:ilvl w:val="0"/>
          <w:numId w:val="44"/>
        </w:numPr>
        <w:kinsoku w:val="0"/>
        <w:overflowPunct w:val="0"/>
        <w:snapToGrid w:val="0"/>
        <w:spacing w:line="520" w:lineRule="exac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w:t>
      </w:r>
      <w:r>
        <w:rPr>
          <w:rFonts w:ascii="宋体" w:hAnsi="宋体" w:hint="eastAsia"/>
          <w:sz w:val="24"/>
          <w:szCs w:val="24"/>
        </w:rPr>
        <w:t>采购方的</w:t>
      </w:r>
      <w:r>
        <w:rPr>
          <w:rFonts w:ascii="宋体" w:hAnsi="宋体" w:cs="宋体" w:hint="eastAsia"/>
          <w:sz w:val="24"/>
          <w:szCs w:val="24"/>
        </w:rPr>
        <w:t>建设项目、物资采购活动，情节严重的按有关规定追究责任。</w:t>
      </w:r>
      <w:r>
        <w:rPr>
          <w:rFonts w:ascii="宋体" w:hAnsi="宋体" w:cs="宋体" w:hint="eastAsia"/>
          <w:sz w:val="24"/>
          <w:szCs w:val="24"/>
        </w:rPr>
        <w:t xml:space="preserve">  </w:t>
      </w:r>
    </w:p>
    <w:p w:rsidR="00C475A1" w:rsidRDefault="00B0327F">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特此承诺。</w:t>
      </w:r>
    </w:p>
    <w:p w:rsidR="00C475A1" w:rsidRDefault="00B0327F">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报价单位（盖章）：</w:t>
      </w:r>
    </w:p>
    <w:p w:rsidR="00C475A1" w:rsidRDefault="00B0327F">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日期：</w:t>
      </w: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C475A1">
      <w:pPr>
        <w:kinsoku w:val="0"/>
        <w:overflowPunct w:val="0"/>
        <w:snapToGrid w:val="0"/>
        <w:spacing w:line="360" w:lineRule="auto"/>
        <w:rPr>
          <w:rFonts w:ascii="宋体" w:hAnsi="宋体" w:cs="Arial"/>
        </w:rPr>
      </w:pPr>
    </w:p>
    <w:p w:rsidR="00C475A1" w:rsidRDefault="00B0327F">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7 </w:t>
      </w:r>
    </w:p>
    <w:p w:rsidR="00C475A1" w:rsidRDefault="00C475A1">
      <w:pPr>
        <w:autoSpaceDE/>
        <w:autoSpaceDN/>
        <w:snapToGrid w:val="0"/>
        <w:jc w:val="center"/>
        <w:textAlignment w:val="auto"/>
        <w:rPr>
          <w:rFonts w:ascii="宋体" w:hAnsi="宋体"/>
          <w:bCs/>
          <w:sz w:val="28"/>
          <w:szCs w:val="28"/>
        </w:rPr>
      </w:pPr>
    </w:p>
    <w:p w:rsidR="00C475A1" w:rsidRDefault="00B0327F">
      <w:pPr>
        <w:autoSpaceDE/>
        <w:autoSpaceDN/>
        <w:snapToGrid w:val="0"/>
        <w:jc w:val="center"/>
        <w:textAlignment w:val="auto"/>
        <w:rPr>
          <w:rFonts w:ascii="宋体" w:hAnsi="宋体"/>
          <w:bCs/>
          <w:sz w:val="28"/>
          <w:szCs w:val="28"/>
        </w:rPr>
      </w:pPr>
      <w:r>
        <w:rPr>
          <w:rFonts w:ascii="宋体" w:hAnsi="宋体" w:hint="eastAsia"/>
          <w:bCs/>
          <w:sz w:val="28"/>
          <w:szCs w:val="28"/>
        </w:rPr>
        <w:t>企业能有效识别二</w:t>
      </w:r>
      <w:proofErr w:type="gramStart"/>
      <w:r>
        <w:rPr>
          <w:rFonts w:ascii="宋体" w:hAnsi="宋体" w:hint="eastAsia"/>
          <w:bCs/>
          <w:sz w:val="28"/>
          <w:szCs w:val="28"/>
        </w:rPr>
        <w:t>维码且加盖</w:t>
      </w:r>
      <w:proofErr w:type="gramEnd"/>
      <w:r>
        <w:rPr>
          <w:rFonts w:ascii="宋体" w:hAnsi="宋体" w:hint="eastAsia"/>
          <w:bCs/>
          <w:sz w:val="28"/>
          <w:szCs w:val="28"/>
        </w:rPr>
        <w:t>单位公章的营业执照复印件</w:t>
      </w: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autoSpaceDE/>
        <w:autoSpaceDN/>
        <w:snapToGrid w:val="0"/>
        <w:jc w:val="center"/>
        <w:textAlignment w:val="auto"/>
        <w:rPr>
          <w:rFonts w:ascii="宋体" w:hAnsi="宋体"/>
          <w:bCs/>
          <w:sz w:val="28"/>
          <w:szCs w:val="28"/>
        </w:rPr>
      </w:pPr>
    </w:p>
    <w:p w:rsidR="00C475A1" w:rsidRDefault="00C475A1">
      <w:pPr>
        <w:pStyle w:val="a4"/>
        <w:rPr>
          <w:rFonts w:hAnsi="宋体"/>
        </w:rPr>
      </w:pPr>
    </w:p>
    <w:p w:rsidR="00C475A1" w:rsidRDefault="00C475A1">
      <w:pPr>
        <w:pStyle w:val="a4"/>
        <w:rPr>
          <w:rFonts w:hAnsi="宋体"/>
        </w:rPr>
      </w:pPr>
    </w:p>
    <w:p w:rsidR="00C475A1" w:rsidRDefault="00C475A1">
      <w:pPr>
        <w:pStyle w:val="a4"/>
        <w:rPr>
          <w:rFonts w:hAnsi="宋体"/>
        </w:rPr>
      </w:pPr>
    </w:p>
    <w:p w:rsidR="00C475A1" w:rsidRDefault="00C475A1">
      <w:pPr>
        <w:pStyle w:val="a4"/>
        <w:rPr>
          <w:rFonts w:hAnsi="宋体"/>
        </w:rPr>
      </w:pPr>
    </w:p>
    <w:p w:rsidR="00C475A1" w:rsidRDefault="00C475A1">
      <w:pPr>
        <w:pStyle w:val="a4"/>
        <w:rPr>
          <w:rFonts w:hAnsi="宋体"/>
        </w:rPr>
      </w:pPr>
    </w:p>
    <w:p w:rsidR="00C475A1" w:rsidRDefault="00C475A1">
      <w:pPr>
        <w:pStyle w:val="a4"/>
        <w:rPr>
          <w:rFonts w:hAnsi="宋体"/>
        </w:rPr>
      </w:pPr>
    </w:p>
    <w:p w:rsidR="00C475A1" w:rsidRDefault="00B0327F">
      <w:pPr>
        <w:autoSpaceDE/>
        <w:autoSpaceDN/>
        <w:snapToGrid w:val="0"/>
        <w:jc w:val="center"/>
        <w:textAlignment w:val="auto"/>
        <w:rPr>
          <w:rFonts w:ascii="宋体" w:hAnsi="宋体"/>
          <w:bCs/>
          <w:sz w:val="28"/>
          <w:szCs w:val="28"/>
        </w:rPr>
      </w:pPr>
      <w:r>
        <w:rPr>
          <w:rFonts w:ascii="宋体" w:hAnsi="宋体" w:hint="eastAsia"/>
          <w:bCs/>
          <w:sz w:val="28"/>
          <w:szCs w:val="28"/>
        </w:rPr>
        <w:t>附件</w:t>
      </w:r>
      <w:r>
        <w:rPr>
          <w:rFonts w:ascii="宋体" w:hAnsi="宋体" w:hint="eastAsia"/>
          <w:bCs/>
          <w:sz w:val="28"/>
          <w:szCs w:val="28"/>
        </w:rPr>
        <w:t>8</w:t>
      </w:r>
      <w:r>
        <w:rPr>
          <w:rFonts w:ascii="宋体" w:hAnsi="宋体" w:hint="eastAsia"/>
          <w:bCs/>
          <w:sz w:val="28"/>
          <w:szCs w:val="28"/>
        </w:rPr>
        <w:t xml:space="preserve"> </w:t>
      </w:r>
      <w:r>
        <w:rPr>
          <w:rFonts w:ascii="宋体" w:hAnsi="宋体" w:hint="eastAsia"/>
          <w:bCs/>
          <w:sz w:val="28"/>
          <w:szCs w:val="28"/>
        </w:rPr>
        <w:t>报价方认为需要提供的其</w:t>
      </w:r>
      <w:r>
        <w:rPr>
          <w:rFonts w:ascii="宋体" w:hAnsi="宋体" w:hint="eastAsia"/>
          <w:bCs/>
          <w:sz w:val="28"/>
          <w:szCs w:val="28"/>
        </w:rPr>
        <w:t>它</w:t>
      </w:r>
      <w:r>
        <w:rPr>
          <w:rFonts w:ascii="宋体" w:hAnsi="宋体" w:hint="eastAsia"/>
          <w:bCs/>
          <w:sz w:val="28"/>
          <w:szCs w:val="28"/>
        </w:rPr>
        <w:t>资料。</w:t>
      </w: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pPr>
        <w:kinsoku w:val="0"/>
        <w:overflowPunct w:val="0"/>
        <w:adjustRightInd/>
        <w:spacing w:line="400" w:lineRule="atLeast"/>
        <w:jc w:val="center"/>
        <w:rPr>
          <w:rFonts w:ascii="宋体" w:hAnsi="宋体"/>
          <w:b/>
          <w:bCs/>
          <w:sz w:val="28"/>
          <w:szCs w:val="28"/>
        </w:rPr>
      </w:pPr>
    </w:p>
    <w:p w:rsidR="00C475A1" w:rsidRDefault="00C475A1"/>
    <w:sectPr w:rsidR="00C475A1">
      <w:headerReference w:type="default" r:id="rId9"/>
      <w:footerReference w:type="default" r:id="rId10"/>
      <w:pgSz w:w="11906" w:h="16838"/>
      <w:pgMar w:top="1701" w:right="1417" w:bottom="1417" w:left="1417" w:header="1247"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7F" w:rsidRDefault="00B0327F">
      <w:pPr>
        <w:spacing w:line="240" w:lineRule="auto"/>
      </w:pPr>
      <w:r>
        <w:separator/>
      </w:r>
    </w:p>
  </w:endnote>
  <w:endnote w:type="continuationSeparator" w:id="0">
    <w:p w:rsidR="00B0327F" w:rsidRDefault="00B03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鼎粗行楷体简">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1" w:rsidRDefault="00B0327F">
    <w:pPr>
      <w:pStyle w:val="a5"/>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475A1" w:rsidRDefault="00B0327F">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767C9">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F767C9">
                            <w:rPr>
                              <w:noProof/>
                            </w:rPr>
                            <w:t>23</w:t>
                          </w:r>
                          <w:r>
                            <w:rPr>
                              <w:rFonts w:hint="eastAsia"/>
                            </w:rP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C475A1" w:rsidRDefault="00B0327F">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767C9">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F767C9">
                      <w:rPr>
                        <w:noProof/>
                      </w:rPr>
                      <w:t>23</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7F" w:rsidRDefault="00B0327F">
      <w:pPr>
        <w:spacing w:line="240" w:lineRule="auto"/>
      </w:pPr>
      <w:r>
        <w:separator/>
      </w:r>
    </w:p>
  </w:footnote>
  <w:footnote w:type="continuationSeparator" w:id="0">
    <w:p w:rsidR="00B0327F" w:rsidRDefault="00B032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A1" w:rsidRDefault="00C475A1">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61311"/>
    <w:multiLevelType w:val="singleLevel"/>
    <w:tmpl w:val="80C61311"/>
    <w:lvl w:ilvl="0">
      <w:start w:val="1"/>
      <w:numFmt w:val="decimal"/>
      <w:lvlText w:val="3.%1"/>
      <w:lvlJc w:val="left"/>
      <w:pPr>
        <w:tabs>
          <w:tab w:val="left" w:pos="0"/>
        </w:tabs>
        <w:ind w:left="0" w:firstLine="0"/>
      </w:pPr>
      <w:rPr>
        <w:rFonts w:ascii="宋体" w:eastAsia="宋体" w:hAnsi="宋体" w:cs="宋体" w:hint="default"/>
      </w:rPr>
    </w:lvl>
  </w:abstractNum>
  <w:abstractNum w:abstractNumId="1">
    <w:nsid w:val="8710C23F"/>
    <w:multiLevelType w:val="singleLevel"/>
    <w:tmpl w:val="8710C23F"/>
    <w:lvl w:ilvl="0">
      <w:start w:val="1"/>
      <w:numFmt w:val="decimal"/>
      <w:suff w:val="nothing"/>
      <w:lvlText w:val="%1、"/>
      <w:lvlJc w:val="left"/>
    </w:lvl>
  </w:abstractNum>
  <w:abstractNum w:abstractNumId="2">
    <w:nsid w:val="9122BC05"/>
    <w:multiLevelType w:val="singleLevel"/>
    <w:tmpl w:val="9122BC05"/>
    <w:lvl w:ilvl="0">
      <w:start w:val="1"/>
      <w:numFmt w:val="decimal"/>
      <w:suff w:val="nothing"/>
      <w:lvlText w:val="4.%1 "/>
      <w:lvlJc w:val="left"/>
      <w:pPr>
        <w:ind w:left="0" w:firstLine="0"/>
      </w:pPr>
      <w:rPr>
        <w:rFonts w:hint="default"/>
      </w:rPr>
    </w:lvl>
  </w:abstractNum>
  <w:abstractNum w:abstractNumId="3">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65909E8"/>
    <w:multiLevelType w:val="singleLevel"/>
    <w:tmpl w:val="A65909E8"/>
    <w:lvl w:ilvl="0">
      <w:start w:val="1"/>
      <w:numFmt w:val="chineseCounting"/>
      <w:suff w:val="space"/>
      <w:lvlText w:val="第%1部分"/>
      <w:lvlJc w:val="left"/>
      <w:rPr>
        <w:rFonts w:hint="eastAsia"/>
      </w:rPr>
    </w:lvl>
  </w:abstractNum>
  <w:abstractNum w:abstractNumId="6">
    <w:nsid w:val="AA5BE932"/>
    <w:multiLevelType w:val="singleLevel"/>
    <w:tmpl w:val="AA5BE932"/>
    <w:lvl w:ilvl="0">
      <w:start w:val="1"/>
      <w:numFmt w:val="decimal"/>
      <w:suff w:val="nothing"/>
      <w:lvlText w:val="%1．"/>
      <w:lvlJc w:val="left"/>
      <w:pPr>
        <w:ind w:left="0" w:firstLine="400"/>
      </w:pPr>
      <w:rPr>
        <w:rFonts w:hint="default"/>
      </w:rPr>
    </w:lvl>
  </w:abstractNum>
  <w:abstractNum w:abstractNumId="7">
    <w:nsid w:val="AAB26352"/>
    <w:multiLevelType w:val="singleLevel"/>
    <w:tmpl w:val="AAB26352"/>
    <w:lvl w:ilvl="0">
      <w:start w:val="1"/>
      <w:numFmt w:val="decimal"/>
      <w:lvlText w:val="4.%1"/>
      <w:lvlJc w:val="left"/>
      <w:pPr>
        <w:tabs>
          <w:tab w:val="left" w:pos="0"/>
        </w:tabs>
        <w:ind w:left="0" w:firstLine="0"/>
      </w:pPr>
      <w:rPr>
        <w:rFonts w:ascii="宋体" w:eastAsia="宋体" w:hAnsi="宋体" w:cs="宋体" w:hint="default"/>
      </w:rPr>
    </w:lvl>
  </w:abstractNum>
  <w:abstractNum w:abstractNumId="8">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9">
    <w:nsid w:val="B6611E08"/>
    <w:multiLevelType w:val="singleLevel"/>
    <w:tmpl w:val="B6611E08"/>
    <w:lvl w:ilvl="0">
      <w:start w:val="1"/>
      <w:numFmt w:val="decimal"/>
      <w:suff w:val="nothing"/>
      <w:lvlText w:val="%1、"/>
      <w:lvlJc w:val="left"/>
      <w:pPr>
        <w:tabs>
          <w:tab w:val="left" w:pos="0"/>
        </w:tabs>
        <w:ind w:left="0" w:firstLine="403"/>
      </w:pPr>
      <w:rPr>
        <w:rFonts w:hint="default"/>
      </w:rPr>
    </w:lvl>
  </w:abstractNum>
  <w:abstractNum w:abstractNumId="10">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11">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2">
    <w:nsid w:val="C7CC4EFA"/>
    <w:multiLevelType w:val="singleLevel"/>
    <w:tmpl w:val="C7CC4EFA"/>
    <w:lvl w:ilvl="0">
      <w:start w:val="1"/>
      <w:numFmt w:val="decimal"/>
      <w:suff w:val="nothing"/>
      <w:lvlText w:val="%1、"/>
      <w:lvlJc w:val="left"/>
      <w:pPr>
        <w:ind w:left="0" w:firstLine="403"/>
      </w:pPr>
      <w:rPr>
        <w:rFonts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E69DC21D"/>
    <w:multiLevelType w:val="singleLevel"/>
    <w:tmpl w:val="E69DC21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7">
    <w:nsid w:val="ECB18BAE"/>
    <w:multiLevelType w:val="singleLevel"/>
    <w:tmpl w:val="ECB18BAE"/>
    <w:lvl w:ilvl="0">
      <w:start w:val="1"/>
      <w:numFmt w:val="decimal"/>
      <w:suff w:val="nothing"/>
      <w:lvlText w:val="%1、"/>
      <w:lvlJc w:val="left"/>
      <w:pPr>
        <w:ind w:left="0" w:firstLine="403"/>
      </w:pPr>
      <w:rPr>
        <w:rFonts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0309735"/>
    <w:multiLevelType w:val="singleLevel"/>
    <w:tmpl w:val="F0309735"/>
    <w:lvl w:ilvl="0">
      <w:start w:val="1"/>
      <w:numFmt w:val="decimal"/>
      <w:lvlText w:val="%1、"/>
      <w:lvlJc w:val="left"/>
      <w:pPr>
        <w:tabs>
          <w:tab w:val="left" w:pos="420"/>
        </w:tabs>
        <w:ind w:left="425" w:hanging="425"/>
      </w:pPr>
      <w:rPr>
        <w:rFonts w:hint="default"/>
      </w:rPr>
    </w:lvl>
  </w:abstractNum>
  <w:abstractNum w:abstractNumId="20">
    <w:nsid w:val="F90120B9"/>
    <w:multiLevelType w:val="singleLevel"/>
    <w:tmpl w:val="F90120B9"/>
    <w:lvl w:ilvl="0">
      <w:start w:val="1"/>
      <w:numFmt w:val="decimal"/>
      <w:lvlText w:val="%1、"/>
      <w:lvlJc w:val="left"/>
      <w:pPr>
        <w:tabs>
          <w:tab w:val="left" w:pos="420"/>
        </w:tabs>
        <w:ind w:left="425" w:hanging="425"/>
      </w:pPr>
      <w:rPr>
        <w:rFonts w:hint="default"/>
      </w:rPr>
    </w:lvl>
  </w:abstractNum>
  <w:abstractNum w:abstractNumId="21">
    <w:nsid w:val="FA6801DA"/>
    <w:multiLevelType w:val="singleLevel"/>
    <w:tmpl w:val="FA6801DA"/>
    <w:lvl w:ilvl="0">
      <w:start w:val="1"/>
      <w:numFmt w:val="decimal"/>
      <w:lvlText w:val="%1 "/>
      <w:lvlJc w:val="left"/>
      <w:pPr>
        <w:tabs>
          <w:tab w:val="left" w:pos="0"/>
        </w:tabs>
        <w:ind w:left="0" w:firstLine="0"/>
      </w:pPr>
      <w:rPr>
        <w:rFonts w:hint="default"/>
      </w:rPr>
    </w:lvl>
  </w:abstractNum>
  <w:abstractNum w:abstractNumId="22">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3">
    <w:nsid w:val="0E5C7998"/>
    <w:multiLevelType w:val="singleLevel"/>
    <w:tmpl w:val="0E5C7998"/>
    <w:lvl w:ilvl="0">
      <w:start w:val="1"/>
      <w:numFmt w:val="decimal"/>
      <w:suff w:val="nothing"/>
      <w:lvlText w:val="%1、"/>
      <w:lvlJc w:val="left"/>
    </w:lvl>
  </w:abstractNum>
  <w:abstractNum w:abstractNumId="24">
    <w:nsid w:val="1102924A"/>
    <w:multiLevelType w:val="singleLevel"/>
    <w:tmpl w:val="1102924A"/>
    <w:lvl w:ilvl="0">
      <w:start w:val="1"/>
      <w:numFmt w:val="decimal"/>
      <w:suff w:val="nothing"/>
      <w:lvlText w:val="%1．"/>
      <w:lvlJc w:val="left"/>
      <w:pPr>
        <w:ind w:left="0" w:firstLine="400"/>
      </w:pPr>
      <w:rPr>
        <w:rFonts w:hint="default"/>
      </w:rPr>
    </w:lvl>
  </w:abstractNum>
  <w:abstractNum w:abstractNumId="25">
    <w:nsid w:val="17981A7B"/>
    <w:multiLevelType w:val="singleLevel"/>
    <w:tmpl w:val="17981A7B"/>
    <w:lvl w:ilvl="0">
      <w:start w:val="1"/>
      <w:numFmt w:val="decimal"/>
      <w:suff w:val="nothing"/>
      <w:lvlText w:val="%1、"/>
      <w:lvlJc w:val="left"/>
      <w:pPr>
        <w:ind w:left="0" w:firstLine="403"/>
      </w:pPr>
      <w:rPr>
        <w:rFonts w:hint="default"/>
      </w:rPr>
    </w:lvl>
  </w:abstractNum>
  <w:abstractNum w:abstractNumId="26">
    <w:nsid w:val="1AA396A2"/>
    <w:multiLevelType w:val="singleLevel"/>
    <w:tmpl w:val="1AA396A2"/>
    <w:lvl w:ilvl="0">
      <w:start w:val="1"/>
      <w:numFmt w:val="decimal"/>
      <w:suff w:val="nothing"/>
      <w:lvlText w:val="%1．"/>
      <w:lvlJc w:val="left"/>
      <w:pPr>
        <w:ind w:left="0" w:firstLine="400"/>
      </w:pPr>
      <w:rPr>
        <w:rFonts w:hint="default"/>
      </w:rPr>
    </w:lvl>
  </w:abstractNum>
  <w:abstractNum w:abstractNumId="2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8">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9">
    <w:nsid w:val="233557A2"/>
    <w:multiLevelType w:val="singleLevel"/>
    <w:tmpl w:val="233557A2"/>
    <w:lvl w:ilvl="0">
      <w:start w:val="1"/>
      <w:numFmt w:val="decimal"/>
      <w:lvlText w:val="1.%1"/>
      <w:lvlJc w:val="left"/>
      <w:pPr>
        <w:tabs>
          <w:tab w:val="left" w:pos="0"/>
        </w:tabs>
        <w:ind w:left="0" w:firstLine="0"/>
      </w:pPr>
      <w:rPr>
        <w:rFonts w:ascii="宋体" w:eastAsia="宋体" w:hAnsi="宋体" w:cs="宋体" w:hint="default"/>
      </w:rPr>
    </w:lvl>
  </w:abstractNum>
  <w:abstractNum w:abstractNumId="3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31">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2">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3">
    <w:nsid w:val="2CCB2960"/>
    <w:multiLevelType w:val="singleLevel"/>
    <w:tmpl w:val="2CCB2960"/>
    <w:lvl w:ilvl="0">
      <w:start w:val="1"/>
      <w:numFmt w:val="decimal"/>
      <w:suff w:val="nothing"/>
      <w:lvlText w:val="%1、"/>
      <w:lvlJc w:val="left"/>
    </w:lvl>
  </w:abstractNum>
  <w:abstractNum w:abstractNumId="34">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5">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6">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7">
    <w:nsid w:val="4C1C0951"/>
    <w:multiLevelType w:val="singleLevel"/>
    <w:tmpl w:val="4C1C0951"/>
    <w:lvl w:ilvl="0">
      <w:start w:val="1"/>
      <w:numFmt w:val="decimal"/>
      <w:suff w:val="nothing"/>
      <w:lvlText w:val="%1、"/>
      <w:lvlJc w:val="left"/>
      <w:pPr>
        <w:tabs>
          <w:tab w:val="left" w:pos="0"/>
        </w:tabs>
        <w:ind w:left="0" w:firstLine="403"/>
      </w:pPr>
      <w:rPr>
        <w:rFonts w:hint="default"/>
      </w:rPr>
    </w:lvl>
  </w:abstractNum>
  <w:abstractNum w:abstractNumId="38">
    <w:nsid w:val="5028F390"/>
    <w:multiLevelType w:val="singleLevel"/>
    <w:tmpl w:val="5028F390"/>
    <w:lvl w:ilvl="0">
      <w:start w:val="1"/>
      <w:numFmt w:val="decimal"/>
      <w:lvlText w:val="5.%1"/>
      <w:lvlJc w:val="left"/>
      <w:pPr>
        <w:tabs>
          <w:tab w:val="left" w:pos="0"/>
        </w:tabs>
        <w:ind w:left="0" w:firstLine="0"/>
      </w:pPr>
      <w:rPr>
        <w:rFonts w:ascii="宋体" w:eastAsia="宋体" w:hAnsi="宋体" w:cs="宋体" w:hint="default"/>
      </w:rPr>
    </w:lvl>
  </w:abstractNum>
  <w:abstractNum w:abstractNumId="39">
    <w:nsid w:val="534B866E"/>
    <w:multiLevelType w:val="singleLevel"/>
    <w:tmpl w:val="534B866E"/>
    <w:lvl w:ilvl="0">
      <w:start w:val="1"/>
      <w:numFmt w:val="decimal"/>
      <w:lvlText w:val="%1、"/>
      <w:lvlJc w:val="left"/>
      <w:pPr>
        <w:tabs>
          <w:tab w:val="left" w:pos="420"/>
        </w:tabs>
        <w:ind w:left="425" w:hanging="425"/>
      </w:pPr>
      <w:rPr>
        <w:rFonts w:hint="default"/>
      </w:rPr>
    </w:lvl>
  </w:abstractNum>
  <w:abstractNum w:abstractNumId="40">
    <w:nsid w:val="54D4062F"/>
    <w:multiLevelType w:val="singleLevel"/>
    <w:tmpl w:val="54D4062F"/>
    <w:lvl w:ilvl="0">
      <w:start w:val="1"/>
      <w:numFmt w:val="decimal"/>
      <w:suff w:val="nothing"/>
      <w:lvlText w:val="%1、"/>
      <w:lvlJc w:val="left"/>
    </w:lvl>
  </w:abstractNum>
  <w:abstractNum w:abstractNumId="4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4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5"/>
  </w:num>
  <w:num w:numId="2">
    <w:abstractNumId w:val="4"/>
  </w:num>
  <w:num w:numId="3">
    <w:abstractNumId w:val="3"/>
  </w:num>
  <w:num w:numId="4">
    <w:abstractNumId w:val="28"/>
  </w:num>
  <w:num w:numId="5">
    <w:abstractNumId w:val="36"/>
  </w:num>
  <w:num w:numId="6">
    <w:abstractNumId w:val="2"/>
  </w:num>
  <w:num w:numId="7">
    <w:abstractNumId w:val="13"/>
  </w:num>
  <w:num w:numId="8">
    <w:abstractNumId w:val="1"/>
  </w:num>
  <w:num w:numId="9">
    <w:abstractNumId w:val="33"/>
  </w:num>
  <w:num w:numId="10">
    <w:abstractNumId w:val="23"/>
  </w:num>
  <w:num w:numId="11">
    <w:abstractNumId w:val="40"/>
  </w:num>
  <w:num w:numId="12">
    <w:abstractNumId w:val="15"/>
  </w:num>
  <w:num w:numId="13">
    <w:abstractNumId w:val="42"/>
  </w:num>
  <w:num w:numId="14">
    <w:abstractNumId w:val="11"/>
  </w:num>
  <w:num w:numId="15">
    <w:abstractNumId w:val="31"/>
  </w:num>
  <w:num w:numId="16">
    <w:abstractNumId w:val="35"/>
  </w:num>
  <w:num w:numId="17">
    <w:abstractNumId w:val="32"/>
  </w:num>
  <w:num w:numId="18">
    <w:abstractNumId w:val="8"/>
  </w:num>
  <w:num w:numId="19">
    <w:abstractNumId w:val="30"/>
  </w:num>
  <w:num w:numId="20">
    <w:abstractNumId w:val="43"/>
  </w:num>
  <w:num w:numId="21">
    <w:abstractNumId w:val="41"/>
  </w:num>
  <w:num w:numId="22">
    <w:abstractNumId w:val="27"/>
  </w:num>
  <w:num w:numId="23">
    <w:abstractNumId w:val="14"/>
  </w:num>
  <w:num w:numId="24">
    <w:abstractNumId w:val="34"/>
  </w:num>
  <w:num w:numId="25">
    <w:abstractNumId w:val="21"/>
  </w:num>
  <w:num w:numId="26">
    <w:abstractNumId w:val="29"/>
  </w:num>
  <w:num w:numId="27">
    <w:abstractNumId w:val="16"/>
  </w:num>
  <w:num w:numId="28">
    <w:abstractNumId w:val="0"/>
  </w:num>
  <w:num w:numId="29">
    <w:abstractNumId w:val="7"/>
  </w:num>
  <w:num w:numId="30">
    <w:abstractNumId w:val="38"/>
  </w:num>
  <w:num w:numId="31">
    <w:abstractNumId w:val="22"/>
  </w:num>
  <w:num w:numId="32">
    <w:abstractNumId w:val="17"/>
  </w:num>
  <w:num w:numId="33">
    <w:abstractNumId w:val="19"/>
  </w:num>
  <w:num w:numId="34">
    <w:abstractNumId w:val="39"/>
  </w:num>
  <w:num w:numId="35">
    <w:abstractNumId w:val="12"/>
  </w:num>
  <w:num w:numId="36">
    <w:abstractNumId w:val="37"/>
  </w:num>
  <w:num w:numId="37">
    <w:abstractNumId w:val="9"/>
  </w:num>
  <w:num w:numId="38">
    <w:abstractNumId w:val="25"/>
  </w:num>
  <w:num w:numId="39">
    <w:abstractNumId w:val="20"/>
  </w:num>
  <w:num w:numId="40">
    <w:abstractNumId w:val="10"/>
  </w:num>
  <w:num w:numId="41">
    <w:abstractNumId w:val="6"/>
  </w:num>
  <w:num w:numId="42">
    <w:abstractNumId w:val="18"/>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A1"/>
    <w:rsid w:val="00B0327F"/>
    <w:rsid w:val="00C475A1"/>
    <w:rsid w:val="00F767C9"/>
    <w:rsid w:val="028A1B6D"/>
    <w:rsid w:val="089A1B76"/>
    <w:rsid w:val="130A2466"/>
    <w:rsid w:val="1924382F"/>
    <w:rsid w:val="1AD93CAC"/>
    <w:rsid w:val="2AA83C23"/>
    <w:rsid w:val="2D145A36"/>
    <w:rsid w:val="318C48B6"/>
    <w:rsid w:val="57DF46EC"/>
    <w:rsid w:val="5A7C70D4"/>
    <w:rsid w:val="63ED299B"/>
    <w:rsid w:val="66D86376"/>
    <w:rsid w:val="6F337F45"/>
    <w:rsid w:val="71B9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footer"/>
    <w:basedOn w:val="a"/>
    <w:qFormat/>
    <w:pPr>
      <w:tabs>
        <w:tab w:val="center" w:pos="4153"/>
        <w:tab w:val="right" w:pos="8306"/>
      </w:tabs>
      <w:spacing w:line="240" w:lineRule="atLeast"/>
      <w:jc w:val="left"/>
    </w:pPr>
    <w:rPr>
      <w:sz w:val="18"/>
    </w:rPr>
  </w:style>
  <w:style w:type="paragraph" w:styleId="a6">
    <w:name w:val="header"/>
    <w:basedOn w:val="a"/>
    <w:qFormat/>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pPr>
      <w:spacing w:before="100" w:beforeAutospacing="1" w:after="100" w:afterAutospacing="1"/>
      <w:jc w:val="left"/>
    </w:pPr>
    <w:rPr>
      <w:sz w:val="24"/>
    </w:rPr>
  </w:style>
  <w:style w:type="paragraph" w:customStyle="1" w:styleId="20">
    <w:name w:val="标题 2 居中"/>
    <w:basedOn w:val="2"/>
    <w:qFormat/>
    <w:pPr>
      <w:jc w:val="center"/>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qFormat/>
    <w:pPr>
      <w:autoSpaceDE/>
      <w:autoSpaceDN/>
      <w:adjustRightInd/>
      <w:spacing w:line="240" w:lineRule="auto"/>
      <w:textAlignment w:val="auto"/>
    </w:pPr>
    <w:rPr>
      <w:rFonts w:ascii="宋体" w:hAnsi="Courier New"/>
      <w:kern w:val="2"/>
    </w:rPr>
  </w:style>
  <w:style w:type="paragraph" w:styleId="a5">
    <w:name w:val="footer"/>
    <w:basedOn w:val="a"/>
    <w:qFormat/>
    <w:pPr>
      <w:tabs>
        <w:tab w:val="center" w:pos="4153"/>
        <w:tab w:val="right" w:pos="8306"/>
      </w:tabs>
      <w:spacing w:line="240" w:lineRule="atLeast"/>
      <w:jc w:val="left"/>
    </w:pPr>
    <w:rPr>
      <w:sz w:val="18"/>
    </w:rPr>
  </w:style>
  <w:style w:type="paragraph" w:styleId="a6">
    <w:name w:val="header"/>
    <w:basedOn w:val="a"/>
    <w:qFormat/>
    <w:pPr>
      <w:pBdr>
        <w:bottom w:val="single" w:sz="6" w:space="1" w:color="auto"/>
      </w:pBdr>
      <w:tabs>
        <w:tab w:val="center" w:pos="4153"/>
        <w:tab w:val="right" w:pos="8306"/>
      </w:tabs>
      <w:spacing w:line="240" w:lineRule="atLeast"/>
      <w:jc w:val="center"/>
    </w:pPr>
    <w:rPr>
      <w:sz w:val="18"/>
    </w:rPr>
  </w:style>
  <w:style w:type="paragraph" w:styleId="a7">
    <w:name w:val="Normal (Web)"/>
    <w:basedOn w:val="a"/>
    <w:qFormat/>
    <w:pPr>
      <w:spacing w:before="100" w:beforeAutospacing="1" w:after="100" w:afterAutospacing="1"/>
      <w:jc w:val="left"/>
    </w:pPr>
    <w:rPr>
      <w:sz w:val="24"/>
    </w:rPr>
  </w:style>
  <w:style w:type="paragraph" w:customStyle="1" w:styleId="20">
    <w:name w:val="标题 2 居中"/>
    <w:basedOn w:val="2"/>
    <w:qFormat/>
    <w:pPr>
      <w:jc w:val="center"/>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1738</Words>
  <Characters>9907</Characters>
  <Application>Microsoft Office Word</Application>
  <DocSecurity>0</DocSecurity>
  <Lines>82</Lines>
  <Paragraphs>23</Paragraphs>
  <ScaleCrop>false</ScaleCrop>
  <Company>StarOrigin</Company>
  <LinksUpToDate>false</LinksUpToDate>
  <CharactersWithSpaces>11622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sqc</dc:creator>
  <cp:lastModifiedBy>杨隐</cp:lastModifiedBy>
  <cp:revision>2</cp:revision>
  <cp:lastPrinted>2020-12-15T05:55:00Z</cp:lastPrinted>
  <dcterms:created xsi:type="dcterms:W3CDTF">2020-11-05T07:36:00Z</dcterms:created>
  <dcterms:modified xsi:type="dcterms:W3CDTF">2020-12-30T07:01:00Z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