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E0B" w:rsidRDefault="00C46E0B" w:rsidP="00730922">
      <w:pPr>
        <w:ind w:firstLineChars="1046" w:firstLine="3150"/>
        <w:rPr>
          <w:rFonts w:ascii="宋体" w:hAnsi="宋体"/>
          <w:szCs w:val="21"/>
        </w:rPr>
      </w:pPr>
      <w:r w:rsidRPr="00C46E0B">
        <w:rPr>
          <w:rFonts w:eastAsia="文鼎粗行楷体简" w:hint="eastAsia"/>
          <w:b/>
          <w:sz w:val="30"/>
          <w:szCs w:val="30"/>
        </w:rPr>
        <w:t>厦门同集热电有限公司</w:t>
      </w:r>
    </w:p>
    <w:p w:rsidR="009B4229" w:rsidRPr="00C46E0B" w:rsidRDefault="002C51E3">
      <w:pPr>
        <w:jc w:val="center"/>
        <w:rPr>
          <w:rFonts w:ascii="宋体" w:eastAsia="宋体" w:hAnsi="宋体"/>
          <w:b/>
          <w:color w:val="000000" w:themeColor="text1"/>
          <w:sz w:val="28"/>
          <w:szCs w:val="28"/>
        </w:rPr>
      </w:pPr>
      <w:r w:rsidRPr="002C51E3">
        <w:rPr>
          <w:rFonts w:ascii="宋体" w:hAnsi="宋体" w:hint="eastAsia"/>
          <w:b/>
          <w:sz w:val="28"/>
          <w:szCs w:val="28"/>
        </w:rPr>
        <w:t>涡街流量计</w:t>
      </w:r>
      <w:r w:rsidR="001B7426" w:rsidRPr="00C46E0B">
        <w:rPr>
          <w:rFonts w:ascii="宋体" w:eastAsia="宋体" w:hAnsi="宋体" w:hint="eastAsia"/>
          <w:b/>
          <w:color w:val="000000" w:themeColor="text1"/>
          <w:sz w:val="28"/>
          <w:szCs w:val="28"/>
        </w:rPr>
        <w:t>竞争</w:t>
      </w:r>
      <w:r w:rsidR="001B7426" w:rsidRPr="00C46E0B">
        <w:rPr>
          <w:rFonts w:ascii="宋体" w:eastAsia="宋体" w:hAnsi="宋体"/>
          <w:b/>
          <w:color w:val="000000" w:themeColor="text1"/>
          <w:sz w:val="28"/>
          <w:szCs w:val="28"/>
        </w:rPr>
        <w:t>性谈判</w:t>
      </w:r>
      <w:r w:rsidR="001B7426" w:rsidRPr="00C46E0B">
        <w:rPr>
          <w:rFonts w:ascii="宋体" w:eastAsia="宋体" w:hAnsi="宋体" w:hint="eastAsia"/>
          <w:b/>
          <w:color w:val="000000" w:themeColor="text1"/>
          <w:sz w:val="28"/>
          <w:szCs w:val="28"/>
        </w:rPr>
        <w:t>公告</w:t>
      </w:r>
    </w:p>
    <w:p w:rsidR="009B4229" w:rsidRPr="00773722" w:rsidRDefault="004D6460" w:rsidP="00AA3A21">
      <w:pPr>
        <w:widowControl/>
        <w:spacing w:line="360" w:lineRule="auto"/>
        <w:ind w:firstLineChars="200" w:firstLine="420"/>
        <w:jc w:val="left"/>
        <w:rPr>
          <w:rFonts w:asciiTheme="minorEastAsia" w:hAnsiTheme="minorEastAsia" w:cs="宋体"/>
          <w:color w:val="000000" w:themeColor="text1"/>
          <w:kern w:val="0"/>
          <w:szCs w:val="21"/>
        </w:rPr>
      </w:pPr>
      <w:r w:rsidRPr="00773722">
        <w:rPr>
          <w:rFonts w:asciiTheme="majorEastAsia" w:eastAsiaTheme="majorEastAsia" w:hAnsiTheme="majorEastAsia" w:cs="宋体" w:hint="eastAsia"/>
          <w:color w:val="000000" w:themeColor="text1"/>
          <w:kern w:val="0"/>
          <w:szCs w:val="21"/>
        </w:rPr>
        <w:t>我司</w:t>
      </w:r>
      <w:r w:rsidRPr="00773722">
        <w:rPr>
          <w:rFonts w:asciiTheme="majorEastAsia" w:eastAsiaTheme="majorEastAsia" w:hAnsiTheme="majorEastAsia" w:hint="eastAsia"/>
          <w:spacing w:val="-4"/>
          <w:kern w:val="0"/>
          <w:szCs w:val="21"/>
        </w:rPr>
        <w:t>根据生产需要，</w:t>
      </w:r>
      <w:r w:rsidRPr="00773722">
        <w:rPr>
          <w:rStyle w:val="ac"/>
          <w:rFonts w:asciiTheme="majorEastAsia" w:eastAsiaTheme="majorEastAsia" w:hAnsiTheme="majorEastAsia" w:hint="eastAsia"/>
          <w:b w:val="0"/>
          <w:color w:val="000000"/>
          <w:szCs w:val="21"/>
          <w:shd w:val="clear" w:color="auto" w:fill="FFFFFF"/>
        </w:rPr>
        <w:t>现进行</w:t>
      </w:r>
      <w:r w:rsidR="002C51E3" w:rsidRPr="002C51E3">
        <w:rPr>
          <w:rFonts w:ascii="宋体" w:hAnsi="宋体" w:hint="eastAsia"/>
          <w:szCs w:val="21"/>
        </w:rPr>
        <w:t>涡街流量计</w:t>
      </w:r>
      <w:r w:rsidRPr="00773722">
        <w:rPr>
          <w:rStyle w:val="ac"/>
          <w:rFonts w:asciiTheme="majorEastAsia" w:eastAsiaTheme="majorEastAsia" w:hAnsiTheme="majorEastAsia" w:hint="eastAsia"/>
          <w:b w:val="0"/>
          <w:color w:val="000000"/>
          <w:szCs w:val="21"/>
          <w:shd w:val="clear" w:color="auto" w:fill="FFFFFF"/>
        </w:rPr>
        <w:t>竞争性谈判采购，希望具备供应能力的供应</w:t>
      </w:r>
      <w:proofErr w:type="gramStart"/>
      <w:r w:rsidRPr="00773722">
        <w:rPr>
          <w:rStyle w:val="ac"/>
          <w:rFonts w:asciiTheme="majorEastAsia" w:eastAsiaTheme="majorEastAsia" w:hAnsiTheme="majorEastAsia" w:hint="eastAsia"/>
          <w:b w:val="0"/>
          <w:color w:val="000000"/>
          <w:szCs w:val="21"/>
          <w:shd w:val="clear" w:color="auto" w:fill="FFFFFF"/>
        </w:rPr>
        <w:t>商按照</w:t>
      </w:r>
      <w:proofErr w:type="gramEnd"/>
      <w:r w:rsidRPr="00773722">
        <w:rPr>
          <w:rStyle w:val="ac"/>
          <w:rFonts w:asciiTheme="majorEastAsia" w:eastAsiaTheme="majorEastAsia" w:hAnsiTheme="majorEastAsia" w:hint="eastAsia"/>
          <w:b w:val="0"/>
          <w:color w:val="000000"/>
          <w:szCs w:val="21"/>
          <w:shd w:val="clear" w:color="auto" w:fill="FFFFFF"/>
        </w:rPr>
        <w:t>有关规定和我司的要求认真做好报价工作。</w:t>
      </w:r>
      <w:r w:rsidRPr="00773722">
        <w:rPr>
          <w:rFonts w:asciiTheme="majorEastAsia" w:eastAsiaTheme="majorEastAsia" w:hAnsiTheme="majorEastAsia" w:cs="宋体" w:hint="eastAsia"/>
          <w:color w:val="000000" w:themeColor="text1"/>
          <w:kern w:val="0"/>
          <w:szCs w:val="21"/>
        </w:rPr>
        <w:t>具体采购内容如下</w:t>
      </w:r>
      <w:r w:rsidR="00156C8C">
        <w:rPr>
          <w:rFonts w:asciiTheme="majorEastAsia" w:eastAsiaTheme="majorEastAsia" w:hAnsiTheme="majorEastAsia" w:cs="宋体" w:hint="eastAsia"/>
          <w:color w:val="000000" w:themeColor="text1"/>
          <w:kern w:val="0"/>
          <w:szCs w:val="21"/>
        </w:rPr>
        <w:t>：</w:t>
      </w:r>
    </w:p>
    <w:p w:rsidR="009B4229" w:rsidRPr="00773722" w:rsidRDefault="001B7426" w:rsidP="00AA3A21">
      <w:pPr>
        <w:widowControl/>
        <w:spacing w:line="360" w:lineRule="auto"/>
        <w:ind w:firstLineChars="200" w:firstLine="420"/>
        <w:jc w:val="left"/>
        <w:rPr>
          <w:rFonts w:asciiTheme="minorEastAsia" w:hAnsiTheme="minorEastAsia" w:cs="宋体"/>
          <w:color w:val="000000" w:themeColor="text1"/>
          <w:kern w:val="0"/>
          <w:szCs w:val="21"/>
        </w:rPr>
      </w:pPr>
      <w:r w:rsidRPr="00773722">
        <w:rPr>
          <w:rFonts w:asciiTheme="minorEastAsia" w:hAnsiTheme="minorEastAsia" w:cs="宋体" w:hint="eastAsia"/>
          <w:color w:val="000000" w:themeColor="text1"/>
          <w:kern w:val="0"/>
          <w:szCs w:val="21"/>
        </w:rPr>
        <w:t>一、采购单位：</w:t>
      </w:r>
      <w:r w:rsidR="00195902" w:rsidRPr="00773722">
        <w:rPr>
          <w:rFonts w:asciiTheme="minorEastAsia" w:hAnsiTheme="minorEastAsia" w:hint="eastAsia"/>
          <w:szCs w:val="21"/>
        </w:rPr>
        <w:t>厦门同集热电有限公司</w:t>
      </w:r>
    </w:p>
    <w:p w:rsidR="009B4229" w:rsidRPr="00773722" w:rsidRDefault="001B7426" w:rsidP="00AA3A21">
      <w:pPr>
        <w:widowControl/>
        <w:spacing w:line="360" w:lineRule="auto"/>
        <w:ind w:firstLineChars="200" w:firstLine="420"/>
        <w:jc w:val="left"/>
        <w:rPr>
          <w:rFonts w:asciiTheme="minorEastAsia" w:hAnsiTheme="minorEastAsia" w:cs="宋体"/>
          <w:color w:val="000000" w:themeColor="text1"/>
          <w:kern w:val="0"/>
          <w:szCs w:val="21"/>
        </w:rPr>
      </w:pPr>
      <w:r w:rsidRPr="00773722">
        <w:rPr>
          <w:rFonts w:asciiTheme="minorEastAsia" w:hAnsiTheme="minorEastAsia" w:cs="宋体" w:hint="eastAsia"/>
          <w:color w:val="000000" w:themeColor="text1"/>
          <w:kern w:val="0"/>
          <w:szCs w:val="21"/>
        </w:rPr>
        <w:t>二、采购项目及各项要求：</w:t>
      </w:r>
    </w:p>
    <w:p w:rsidR="00394570" w:rsidRPr="00773722" w:rsidRDefault="001B7426" w:rsidP="00394570">
      <w:pPr>
        <w:spacing w:line="560" w:lineRule="exact"/>
        <w:rPr>
          <w:rFonts w:asciiTheme="minorEastAsia" w:hAnsiTheme="minorEastAsia" w:cs="宋体"/>
          <w:color w:val="000000" w:themeColor="text1"/>
          <w:kern w:val="0"/>
          <w:szCs w:val="21"/>
        </w:rPr>
      </w:pPr>
      <w:r w:rsidRPr="00773722">
        <w:rPr>
          <w:rFonts w:asciiTheme="minorEastAsia" w:hAnsiTheme="minorEastAsia" w:cs="宋体" w:hint="eastAsia"/>
          <w:color w:val="000000" w:themeColor="text1"/>
          <w:kern w:val="0"/>
          <w:szCs w:val="21"/>
        </w:rPr>
        <w:t>1、项目名称：</w:t>
      </w:r>
      <w:r w:rsidR="002C51E3" w:rsidRPr="002C51E3">
        <w:rPr>
          <w:rFonts w:ascii="宋体" w:hAnsi="宋体" w:hint="eastAsia"/>
          <w:szCs w:val="21"/>
        </w:rPr>
        <w:t>涡街流量计</w:t>
      </w:r>
      <w:r w:rsidRPr="00773722">
        <w:rPr>
          <w:rFonts w:asciiTheme="minorEastAsia" w:hAnsiTheme="minorEastAsia" w:cs="宋体" w:hint="eastAsia"/>
          <w:color w:val="000000" w:themeColor="text1"/>
          <w:kern w:val="0"/>
          <w:szCs w:val="21"/>
        </w:rPr>
        <w:t>采购。</w:t>
      </w:r>
    </w:p>
    <w:p w:rsidR="009B4229" w:rsidRPr="003C1B70" w:rsidRDefault="001B7426" w:rsidP="003C1B70">
      <w:pPr>
        <w:spacing w:line="560" w:lineRule="exact"/>
        <w:rPr>
          <w:rFonts w:ascii="宋体" w:hAnsi="宋体"/>
          <w:szCs w:val="21"/>
          <w:u w:val="single"/>
        </w:rPr>
      </w:pPr>
      <w:r w:rsidRPr="00773722">
        <w:rPr>
          <w:rFonts w:asciiTheme="minorEastAsia" w:hAnsiTheme="minorEastAsia" w:cs="宋体" w:hint="eastAsia"/>
          <w:color w:val="000000" w:themeColor="text1"/>
          <w:kern w:val="0"/>
          <w:szCs w:val="21"/>
        </w:rPr>
        <w:t>2、名称及数量：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2"/>
        <w:gridCol w:w="2476"/>
        <w:gridCol w:w="712"/>
        <w:gridCol w:w="850"/>
        <w:gridCol w:w="1663"/>
      </w:tblGrid>
      <w:tr w:rsidR="00195902" w:rsidRPr="00773722" w:rsidTr="00195902">
        <w:trPr>
          <w:trHeight w:val="284"/>
          <w:jc w:val="center"/>
        </w:trPr>
        <w:tc>
          <w:tcPr>
            <w:tcW w:w="1902" w:type="dxa"/>
            <w:vAlign w:val="center"/>
          </w:tcPr>
          <w:p w:rsidR="00195902" w:rsidRPr="00773722" w:rsidRDefault="00195902" w:rsidP="0001197C">
            <w:pPr>
              <w:adjustRightInd w:val="0"/>
              <w:snapToGrid w:val="0"/>
              <w:spacing w:line="560" w:lineRule="exact"/>
              <w:jc w:val="center"/>
              <w:rPr>
                <w:rFonts w:asciiTheme="minorEastAsia" w:hAnsiTheme="minorEastAsia" w:cs="Times New Roman"/>
                <w:szCs w:val="21"/>
              </w:rPr>
            </w:pPr>
            <w:r w:rsidRPr="00773722">
              <w:rPr>
                <w:rFonts w:asciiTheme="minorEastAsia" w:hAnsiTheme="minorEastAsia" w:cs="Times New Roman" w:hint="eastAsia"/>
                <w:kern w:val="0"/>
                <w:szCs w:val="21"/>
              </w:rPr>
              <w:t>产品名称</w:t>
            </w:r>
          </w:p>
        </w:tc>
        <w:tc>
          <w:tcPr>
            <w:tcW w:w="2476" w:type="dxa"/>
            <w:vAlign w:val="center"/>
          </w:tcPr>
          <w:p w:rsidR="00195902" w:rsidRPr="00773722" w:rsidRDefault="00195902" w:rsidP="0001197C">
            <w:pPr>
              <w:adjustRightInd w:val="0"/>
              <w:snapToGrid w:val="0"/>
              <w:spacing w:line="560" w:lineRule="exact"/>
              <w:jc w:val="center"/>
              <w:rPr>
                <w:rFonts w:asciiTheme="minorEastAsia" w:hAnsiTheme="minorEastAsia" w:cs="Times New Roman"/>
                <w:szCs w:val="21"/>
              </w:rPr>
            </w:pPr>
            <w:r w:rsidRPr="00773722">
              <w:rPr>
                <w:rFonts w:asciiTheme="minorEastAsia" w:hAnsiTheme="minorEastAsia" w:cs="Times New Roman" w:hint="eastAsia"/>
                <w:kern w:val="0"/>
                <w:szCs w:val="21"/>
              </w:rPr>
              <w:t>规格型号</w:t>
            </w:r>
          </w:p>
        </w:tc>
        <w:tc>
          <w:tcPr>
            <w:tcW w:w="712" w:type="dxa"/>
            <w:vAlign w:val="center"/>
          </w:tcPr>
          <w:p w:rsidR="00195902" w:rsidRPr="00773722" w:rsidRDefault="00195902" w:rsidP="0001197C">
            <w:pPr>
              <w:adjustRightInd w:val="0"/>
              <w:snapToGrid w:val="0"/>
              <w:spacing w:line="560" w:lineRule="exact"/>
              <w:jc w:val="center"/>
              <w:rPr>
                <w:rFonts w:asciiTheme="minorEastAsia" w:hAnsiTheme="minorEastAsia" w:cs="Times New Roman"/>
                <w:szCs w:val="21"/>
              </w:rPr>
            </w:pPr>
            <w:r w:rsidRPr="00773722">
              <w:rPr>
                <w:rFonts w:asciiTheme="minorEastAsia" w:hAnsiTheme="minorEastAsia" w:cs="Times New Roman" w:hint="eastAsia"/>
                <w:kern w:val="0"/>
                <w:szCs w:val="21"/>
              </w:rPr>
              <w:t>单位</w:t>
            </w:r>
          </w:p>
        </w:tc>
        <w:tc>
          <w:tcPr>
            <w:tcW w:w="850" w:type="dxa"/>
            <w:vAlign w:val="center"/>
          </w:tcPr>
          <w:p w:rsidR="00195902" w:rsidRPr="00773722" w:rsidRDefault="00195902" w:rsidP="0001197C">
            <w:pPr>
              <w:adjustRightInd w:val="0"/>
              <w:snapToGrid w:val="0"/>
              <w:spacing w:line="560" w:lineRule="exact"/>
              <w:jc w:val="center"/>
              <w:rPr>
                <w:rFonts w:asciiTheme="minorEastAsia" w:hAnsiTheme="minorEastAsia" w:cs="Times New Roman"/>
                <w:szCs w:val="21"/>
              </w:rPr>
            </w:pPr>
            <w:r w:rsidRPr="00773722">
              <w:rPr>
                <w:rFonts w:asciiTheme="minorEastAsia" w:hAnsiTheme="minorEastAsia" w:cs="Times New Roman" w:hint="eastAsia"/>
                <w:kern w:val="0"/>
                <w:szCs w:val="21"/>
              </w:rPr>
              <w:t>数量</w:t>
            </w:r>
          </w:p>
        </w:tc>
        <w:tc>
          <w:tcPr>
            <w:tcW w:w="1663" w:type="dxa"/>
            <w:tcBorders>
              <w:bottom w:val="single" w:sz="4" w:space="0" w:color="auto"/>
            </w:tcBorders>
            <w:vAlign w:val="center"/>
          </w:tcPr>
          <w:p w:rsidR="00195902" w:rsidRPr="00773722" w:rsidRDefault="00195902" w:rsidP="00AA3A21">
            <w:pPr>
              <w:adjustRightInd w:val="0"/>
              <w:snapToGrid w:val="0"/>
              <w:spacing w:line="560" w:lineRule="exact"/>
              <w:ind w:left="220" w:hangingChars="105" w:hanging="220"/>
              <w:jc w:val="center"/>
              <w:rPr>
                <w:rFonts w:asciiTheme="minorEastAsia" w:hAnsiTheme="minorEastAsia" w:cs="Times New Roman"/>
                <w:szCs w:val="21"/>
              </w:rPr>
            </w:pPr>
            <w:r w:rsidRPr="00773722">
              <w:rPr>
                <w:rFonts w:asciiTheme="minorEastAsia" w:hAnsiTheme="minorEastAsia" w:cs="Times New Roman" w:hint="eastAsia"/>
                <w:szCs w:val="21"/>
              </w:rPr>
              <w:t>备注</w:t>
            </w:r>
          </w:p>
        </w:tc>
      </w:tr>
      <w:tr w:rsidR="00195902" w:rsidRPr="00773722" w:rsidTr="00195902">
        <w:trPr>
          <w:trHeight w:val="284"/>
          <w:jc w:val="center"/>
        </w:trPr>
        <w:tc>
          <w:tcPr>
            <w:tcW w:w="1902" w:type="dxa"/>
            <w:vAlign w:val="center"/>
          </w:tcPr>
          <w:p w:rsidR="00195902" w:rsidRPr="00144E75" w:rsidRDefault="001E65E4" w:rsidP="0001197C">
            <w:pPr>
              <w:widowControl/>
              <w:jc w:val="center"/>
              <w:textAlignment w:val="center"/>
              <w:rPr>
                <w:rFonts w:asciiTheme="minorEastAsia" w:hAnsiTheme="minorEastAsia" w:cs="Times New Roman"/>
                <w:szCs w:val="21"/>
              </w:rPr>
            </w:pPr>
            <w:r w:rsidRPr="002C51E3">
              <w:rPr>
                <w:rFonts w:ascii="宋体" w:hAnsi="宋体" w:hint="eastAsia"/>
                <w:szCs w:val="21"/>
              </w:rPr>
              <w:t>涡街流量计</w:t>
            </w:r>
          </w:p>
        </w:tc>
        <w:tc>
          <w:tcPr>
            <w:tcW w:w="2476" w:type="dxa"/>
            <w:vAlign w:val="center"/>
          </w:tcPr>
          <w:p w:rsidR="00195902" w:rsidRPr="00773722" w:rsidRDefault="002C51E3" w:rsidP="0001197C">
            <w:pPr>
              <w:widowControl/>
              <w:jc w:val="center"/>
              <w:textAlignment w:val="center"/>
              <w:rPr>
                <w:rFonts w:asciiTheme="minorEastAsia" w:hAnsiTheme="minorEastAsia" w:cs="Times New Roman"/>
                <w:szCs w:val="21"/>
              </w:rPr>
            </w:pPr>
            <w:r w:rsidRPr="002C51E3">
              <w:rPr>
                <w:rFonts w:ascii="宋体" w:hAnsi="宋体"/>
                <w:szCs w:val="21"/>
              </w:rPr>
              <w:t>DY150-NALSR4-4N/SY/QCR/Z;DYA-E4D/SY;DYC-1-10/SY</w:t>
            </w:r>
          </w:p>
        </w:tc>
        <w:tc>
          <w:tcPr>
            <w:tcW w:w="712" w:type="dxa"/>
            <w:vAlign w:val="center"/>
          </w:tcPr>
          <w:p w:rsidR="00195902" w:rsidRPr="00773722" w:rsidRDefault="002C51E3" w:rsidP="0001197C">
            <w:pPr>
              <w:adjustRightInd w:val="0"/>
              <w:snapToGrid w:val="0"/>
              <w:spacing w:line="560" w:lineRule="exact"/>
              <w:jc w:val="center"/>
              <w:rPr>
                <w:rFonts w:asciiTheme="minorEastAsia" w:hAnsiTheme="minorEastAsia" w:cs="Times New Roman"/>
                <w:szCs w:val="21"/>
              </w:rPr>
            </w:pPr>
            <w:r>
              <w:rPr>
                <w:rFonts w:asciiTheme="minorEastAsia" w:hAnsiTheme="minorEastAsia" w:cs="Times New Roman" w:hint="eastAsia"/>
                <w:szCs w:val="21"/>
              </w:rPr>
              <w:t>套</w:t>
            </w:r>
          </w:p>
        </w:tc>
        <w:tc>
          <w:tcPr>
            <w:tcW w:w="850" w:type="dxa"/>
            <w:vAlign w:val="center"/>
          </w:tcPr>
          <w:p w:rsidR="00195902" w:rsidRPr="00773722" w:rsidRDefault="002C51E3" w:rsidP="0001197C">
            <w:pPr>
              <w:adjustRightInd w:val="0"/>
              <w:snapToGrid w:val="0"/>
              <w:spacing w:line="560" w:lineRule="exact"/>
              <w:jc w:val="center"/>
              <w:rPr>
                <w:rFonts w:asciiTheme="minorEastAsia" w:hAnsiTheme="minorEastAsia" w:cs="Times New Roman"/>
                <w:szCs w:val="21"/>
              </w:rPr>
            </w:pPr>
            <w:r>
              <w:rPr>
                <w:rFonts w:asciiTheme="minorEastAsia" w:hAnsiTheme="minorEastAsia" w:cs="Times New Roman" w:hint="eastAsia"/>
                <w:szCs w:val="21"/>
              </w:rPr>
              <w:t>2</w:t>
            </w:r>
          </w:p>
        </w:tc>
        <w:tc>
          <w:tcPr>
            <w:tcW w:w="1663" w:type="dxa"/>
            <w:tcBorders>
              <w:top w:val="single" w:sz="4" w:space="0" w:color="auto"/>
              <w:left w:val="single" w:sz="4" w:space="0" w:color="auto"/>
              <w:right w:val="single" w:sz="4" w:space="0" w:color="auto"/>
            </w:tcBorders>
            <w:vAlign w:val="center"/>
          </w:tcPr>
          <w:p w:rsidR="00195902" w:rsidRPr="00773722" w:rsidRDefault="002C51E3" w:rsidP="0001197C">
            <w:pPr>
              <w:widowControl/>
              <w:jc w:val="left"/>
              <w:textAlignment w:val="center"/>
              <w:rPr>
                <w:rFonts w:asciiTheme="minorEastAsia" w:hAnsiTheme="minorEastAsia" w:cs="Times New Roman"/>
                <w:szCs w:val="21"/>
              </w:rPr>
            </w:pPr>
            <w:r w:rsidRPr="002C51E3">
              <w:rPr>
                <w:rFonts w:asciiTheme="minorEastAsia" w:hAnsiTheme="minorEastAsia" w:cs="Times New Roman" w:hint="eastAsia"/>
                <w:szCs w:val="21"/>
              </w:rPr>
              <w:t>含压力变送器0-2MPa、温度计PT100、二次表（DY2000 DY21LL6626AP4M特*）、表箱及整套安装辅件</w:t>
            </w:r>
          </w:p>
        </w:tc>
      </w:tr>
    </w:tbl>
    <w:p w:rsidR="0016405C" w:rsidRPr="00156C8C" w:rsidRDefault="00B44C8A" w:rsidP="00AA3A21">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color w:val="000000" w:themeColor="text1"/>
          <w:kern w:val="0"/>
          <w:szCs w:val="21"/>
        </w:rPr>
        <w:t>3</w:t>
      </w:r>
      <w:r w:rsidR="0016405C" w:rsidRPr="00156C8C">
        <w:rPr>
          <w:rFonts w:asciiTheme="majorEastAsia" w:eastAsiaTheme="majorEastAsia" w:hAnsiTheme="majorEastAsia" w:cs="宋体" w:hint="eastAsia"/>
          <w:color w:val="000000" w:themeColor="text1"/>
          <w:kern w:val="0"/>
          <w:szCs w:val="21"/>
        </w:rPr>
        <w:t>、供货时间：</w:t>
      </w:r>
      <w:r w:rsidR="00195902" w:rsidRPr="00156C8C">
        <w:rPr>
          <w:rFonts w:asciiTheme="majorEastAsia" w:eastAsiaTheme="majorEastAsia" w:hAnsiTheme="majorEastAsia" w:cs="宋体" w:hint="eastAsia"/>
          <w:color w:val="000000" w:themeColor="text1"/>
          <w:kern w:val="0"/>
          <w:szCs w:val="21"/>
        </w:rPr>
        <w:t>合同签订日起（</w:t>
      </w:r>
      <w:r w:rsidR="002C51E3">
        <w:rPr>
          <w:rFonts w:asciiTheme="majorEastAsia" w:eastAsiaTheme="majorEastAsia" w:hAnsiTheme="majorEastAsia" w:cs="宋体" w:hint="eastAsia"/>
          <w:color w:val="000000" w:themeColor="text1"/>
          <w:kern w:val="0"/>
          <w:szCs w:val="21"/>
        </w:rPr>
        <w:t>60</w:t>
      </w:r>
      <w:r w:rsidR="00195902" w:rsidRPr="00156C8C">
        <w:rPr>
          <w:rFonts w:asciiTheme="majorEastAsia" w:eastAsiaTheme="majorEastAsia" w:hAnsiTheme="majorEastAsia" w:cs="宋体" w:hint="eastAsia"/>
          <w:color w:val="000000" w:themeColor="text1"/>
          <w:kern w:val="0"/>
          <w:szCs w:val="21"/>
        </w:rPr>
        <w:t>）天内交货</w:t>
      </w:r>
    </w:p>
    <w:p w:rsidR="00CA3385" w:rsidRPr="00156C8C" w:rsidRDefault="00B44C8A" w:rsidP="00CA3385">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color w:val="000000" w:themeColor="text1"/>
          <w:kern w:val="0"/>
          <w:szCs w:val="21"/>
        </w:rPr>
        <w:t>4</w:t>
      </w:r>
      <w:r w:rsidR="0016405C" w:rsidRPr="00156C8C">
        <w:rPr>
          <w:rFonts w:asciiTheme="majorEastAsia" w:eastAsiaTheme="majorEastAsia" w:hAnsiTheme="majorEastAsia" w:cs="宋体" w:hint="eastAsia"/>
          <w:color w:val="000000" w:themeColor="text1"/>
          <w:kern w:val="0"/>
          <w:szCs w:val="21"/>
        </w:rPr>
        <w:t>、供货地点：</w:t>
      </w:r>
      <w:r w:rsidR="00195902" w:rsidRPr="00156C8C">
        <w:rPr>
          <w:rFonts w:asciiTheme="majorEastAsia" w:eastAsiaTheme="majorEastAsia" w:hAnsiTheme="majorEastAsia" w:cs="宋体" w:hint="eastAsia"/>
          <w:color w:val="000000" w:themeColor="text1"/>
          <w:kern w:val="0"/>
          <w:szCs w:val="21"/>
        </w:rPr>
        <w:t>厦门市同安区美</w:t>
      </w:r>
      <w:proofErr w:type="gramStart"/>
      <w:r w:rsidR="00195902" w:rsidRPr="00156C8C">
        <w:rPr>
          <w:rFonts w:asciiTheme="majorEastAsia" w:eastAsiaTheme="majorEastAsia" w:hAnsiTheme="majorEastAsia" w:cs="宋体" w:hint="eastAsia"/>
          <w:color w:val="000000" w:themeColor="text1"/>
          <w:kern w:val="0"/>
          <w:szCs w:val="21"/>
        </w:rPr>
        <w:t>禾</w:t>
      </w:r>
      <w:proofErr w:type="gramEnd"/>
      <w:r w:rsidR="00195902" w:rsidRPr="00156C8C">
        <w:rPr>
          <w:rFonts w:asciiTheme="majorEastAsia" w:eastAsiaTheme="majorEastAsia" w:hAnsiTheme="majorEastAsia" w:cs="宋体" w:hint="eastAsia"/>
          <w:color w:val="000000" w:themeColor="text1"/>
          <w:kern w:val="0"/>
          <w:szCs w:val="21"/>
        </w:rPr>
        <w:t>三路399号</w:t>
      </w:r>
    </w:p>
    <w:p w:rsidR="00195902" w:rsidRPr="00156C8C" w:rsidRDefault="004D6460"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5、运输方式及费用：</w:t>
      </w:r>
      <w:r w:rsidR="00195902" w:rsidRPr="00156C8C">
        <w:rPr>
          <w:rFonts w:asciiTheme="majorEastAsia" w:eastAsiaTheme="majorEastAsia" w:hAnsiTheme="majorEastAsia" w:cs="宋体" w:hint="eastAsia"/>
          <w:color w:val="000000" w:themeColor="text1"/>
          <w:kern w:val="0"/>
          <w:szCs w:val="21"/>
        </w:rPr>
        <w:t>运输及相关装、</w:t>
      </w:r>
      <w:proofErr w:type="gramStart"/>
      <w:r w:rsidR="00195902" w:rsidRPr="00156C8C">
        <w:rPr>
          <w:rFonts w:asciiTheme="majorEastAsia" w:eastAsiaTheme="majorEastAsia" w:hAnsiTheme="majorEastAsia" w:cs="宋体" w:hint="eastAsia"/>
          <w:color w:val="000000" w:themeColor="text1"/>
          <w:kern w:val="0"/>
          <w:szCs w:val="21"/>
        </w:rPr>
        <w:t>卸费用由</w:t>
      </w:r>
      <w:r w:rsidR="003C1B70" w:rsidRPr="00156C8C">
        <w:rPr>
          <w:rFonts w:asciiTheme="majorEastAsia" w:eastAsiaTheme="majorEastAsia" w:hAnsiTheme="majorEastAsia" w:cs="宋体" w:hint="eastAsia"/>
          <w:color w:val="000000" w:themeColor="text1"/>
          <w:kern w:val="0"/>
          <w:szCs w:val="21"/>
        </w:rPr>
        <w:t>成交</w:t>
      </w:r>
      <w:proofErr w:type="gramEnd"/>
      <w:r w:rsidR="003C1B70" w:rsidRPr="00156C8C">
        <w:rPr>
          <w:rFonts w:asciiTheme="majorEastAsia" w:eastAsiaTheme="majorEastAsia" w:hAnsiTheme="majorEastAsia" w:cs="宋体" w:hint="eastAsia"/>
          <w:color w:val="000000" w:themeColor="text1"/>
          <w:kern w:val="0"/>
          <w:szCs w:val="21"/>
        </w:rPr>
        <w:t>供应商</w:t>
      </w:r>
      <w:r w:rsidR="00195902" w:rsidRPr="00156C8C">
        <w:rPr>
          <w:rFonts w:asciiTheme="majorEastAsia" w:eastAsiaTheme="majorEastAsia" w:hAnsiTheme="majorEastAsia" w:cs="宋体" w:hint="eastAsia"/>
          <w:color w:val="000000" w:themeColor="text1"/>
          <w:kern w:val="0"/>
          <w:szCs w:val="21"/>
        </w:rPr>
        <w:t>负担，任何由于包装不妥善所致之任何损失均</w:t>
      </w:r>
      <w:proofErr w:type="gramStart"/>
      <w:r w:rsidR="00195902" w:rsidRPr="00156C8C">
        <w:rPr>
          <w:rFonts w:asciiTheme="majorEastAsia" w:eastAsiaTheme="majorEastAsia" w:hAnsiTheme="majorEastAsia" w:cs="宋体" w:hint="eastAsia"/>
          <w:color w:val="000000" w:themeColor="text1"/>
          <w:kern w:val="0"/>
          <w:szCs w:val="21"/>
        </w:rPr>
        <w:t>由</w:t>
      </w:r>
      <w:r w:rsidR="003C1B70" w:rsidRPr="00156C8C">
        <w:rPr>
          <w:rFonts w:asciiTheme="majorEastAsia" w:eastAsiaTheme="majorEastAsia" w:hAnsiTheme="majorEastAsia" w:cs="宋体" w:hint="eastAsia"/>
          <w:color w:val="000000" w:themeColor="text1"/>
          <w:kern w:val="0"/>
          <w:szCs w:val="21"/>
        </w:rPr>
        <w:t>成交</w:t>
      </w:r>
      <w:proofErr w:type="gramEnd"/>
      <w:r w:rsidR="003C1B70" w:rsidRPr="00156C8C">
        <w:rPr>
          <w:rFonts w:asciiTheme="majorEastAsia" w:eastAsiaTheme="majorEastAsia" w:hAnsiTheme="majorEastAsia" w:cs="宋体" w:hint="eastAsia"/>
          <w:color w:val="000000" w:themeColor="text1"/>
          <w:kern w:val="0"/>
          <w:szCs w:val="21"/>
        </w:rPr>
        <w:t>供应商</w:t>
      </w:r>
      <w:r w:rsidR="00195902" w:rsidRPr="00156C8C">
        <w:rPr>
          <w:rFonts w:asciiTheme="majorEastAsia" w:eastAsiaTheme="majorEastAsia" w:hAnsiTheme="majorEastAsia" w:cs="宋体" w:hint="eastAsia"/>
          <w:color w:val="000000" w:themeColor="text1"/>
          <w:kern w:val="0"/>
          <w:szCs w:val="21"/>
        </w:rPr>
        <w:t xml:space="preserve">负责。                                                                     </w:t>
      </w:r>
    </w:p>
    <w:p w:rsidR="00195902" w:rsidRPr="00156C8C" w:rsidRDefault="0068552B"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6</w:t>
      </w:r>
      <w:r w:rsidR="00195902" w:rsidRPr="00156C8C">
        <w:rPr>
          <w:rFonts w:asciiTheme="majorEastAsia" w:eastAsiaTheme="majorEastAsia" w:hAnsiTheme="majorEastAsia" w:cs="宋体" w:hint="eastAsia"/>
          <w:color w:val="000000" w:themeColor="text1"/>
          <w:kern w:val="0"/>
          <w:szCs w:val="21"/>
        </w:rPr>
        <w:t xml:space="preserve">、质保期： </w:t>
      </w:r>
      <w:proofErr w:type="gramStart"/>
      <w:r w:rsidR="00195902" w:rsidRPr="00156C8C">
        <w:rPr>
          <w:rFonts w:asciiTheme="majorEastAsia" w:eastAsiaTheme="majorEastAsia" w:hAnsiTheme="majorEastAsia" w:cs="宋体" w:hint="eastAsia"/>
          <w:color w:val="000000" w:themeColor="text1"/>
          <w:kern w:val="0"/>
          <w:szCs w:val="21"/>
        </w:rPr>
        <w:t>验收后质保期</w:t>
      </w:r>
      <w:proofErr w:type="gramEnd"/>
      <w:r w:rsidR="00195902" w:rsidRPr="00156C8C">
        <w:rPr>
          <w:rFonts w:asciiTheme="majorEastAsia" w:eastAsiaTheme="majorEastAsia" w:hAnsiTheme="majorEastAsia" w:cs="宋体" w:hint="eastAsia"/>
          <w:color w:val="000000" w:themeColor="text1"/>
          <w:kern w:val="0"/>
          <w:szCs w:val="21"/>
        </w:rPr>
        <w:t xml:space="preserve">：十二个月。                                                                              </w:t>
      </w:r>
    </w:p>
    <w:p w:rsidR="00195902" w:rsidRPr="00156C8C" w:rsidRDefault="0068552B"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7</w:t>
      </w:r>
      <w:r w:rsidR="00195902" w:rsidRPr="00156C8C">
        <w:rPr>
          <w:rFonts w:asciiTheme="majorEastAsia" w:eastAsiaTheme="majorEastAsia" w:hAnsiTheme="majorEastAsia" w:cs="宋体" w:hint="eastAsia"/>
          <w:color w:val="000000" w:themeColor="text1"/>
          <w:kern w:val="0"/>
          <w:szCs w:val="21"/>
        </w:rPr>
        <w:t xml:space="preserve">、异议期限： </w:t>
      </w:r>
      <w:r w:rsidR="00D75B5F" w:rsidRPr="00156C8C">
        <w:rPr>
          <w:rFonts w:asciiTheme="majorEastAsia" w:eastAsiaTheme="majorEastAsia" w:hAnsiTheme="majorEastAsia" w:cs="宋体"/>
          <w:color w:val="000000" w:themeColor="text1"/>
          <w:kern w:val="0"/>
          <w:szCs w:val="21"/>
        </w:rPr>
        <w:fldChar w:fldCharType="begin"/>
      </w:r>
      <w:r w:rsidR="00EA649C" w:rsidRPr="00156C8C">
        <w:rPr>
          <w:rFonts w:asciiTheme="majorEastAsia" w:eastAsiaTheme="majorEastAsia" w:hAnsiTheme="majorEastAsia" w:cs="宋体"/>
          <w:color w:val="000000" w:themeColor="text1"/>
          <w:kern w:val="0"/>
          <w:szCs w:val="21"/>
        </w:rPr>
        <w:instrText xml:space="preserve"> </w:instrText>
      </w:r>
      <w:r w:rsidR="00EA649C" w:rsidRPr="00156C8C">
        <w:rPr>
          <w:rFonts w:asciiTheme="majorEastAsia" w:eastAsiaTheme="majorEastAsia" w:hAnsiTheme="majorEastAsia" w:cs="宋体" w:hint="eastAsia"/>
          <w:color w:val="000000" w:themeColor="text1"/>
          <w:kern w:val="0"/>
          <w:szCs w:val="21"/>
        </w:rPr>
        <w:instrText>= 1 \* GB3</w:instrText>
      </w:r>
      <w:r w:rsidR="00EA649C" w:rsidRPr="00156C8C">
        <w:rPr>
          <w:rFonts w:asciiTheme="majorEastAsia" w:eastAsiaTheme="majorEastAsia" w:hAnsiTheme="majorEastAsia" w:cs="宋体"/>
          <w:color w:val="000000" w:themeColor="text1"/>
          <w:kern w:val="0"/>
          <w:szCs w:val="21"/>
        </w:rPr>
        <w:instrText xml:space="preserve"> </w:instrText>
      </w:r>
      <w:r w:rsidR="00D75B5F" w:rsidRPr="00156C8C">
        <w:rPr>
          <w:rFonts w:asciiTheme="majorEastAsia" w:eastAsiaTheme="majorEastAsia" w:hAnsiTheme="majorEastAsia" w:cs="宋体"/>
          <w:color w:val="000000" w:themeColor="text1"/>
          <w:kern w:val="0"/>
          <w:szCs w:val="21"/>
        </w:rPr>
        <w:fldChar w:fldCharType="separate"/>
      </w:r>
      <w:r w:rsidR="00EA649C" w:rsidRPr="00156C8C">
        <w:rPr>
          <w:rFonts w:asciiTheme="majorEastAsia" w:eastAsiaTheme="majorEastAsia" w:hAnsiTheme="majorEastAsia" w:cs="宋体" w:hint="eastAsia"/>
          <w:color w:val="000000" w:themeColor="text1"/>
          <w:kern w:val="0"/>
          <w:szCs w:val="21"/>
        </w:rPr>
        <w:t>①</w:t>
      </w:r>
      <w:r w:rsidR="00D75B5F" w:rsidRPr="00156C8C">
        <w:rPr>
          <w:rFonts w:asciiTheme="majorEastAsia" w:eastAsiaTheme="majorEastAsia" w:hAnsiTheme="majorEastAsia" w:cs="宋体"/>
          <w:color w:val="000000" w:themeColor="text1"/>
          <w:kern w:val="0"/>
          <w:szCs w:val="21"/>
        </w:rPr>
        <w:fldChar w:fldCharType="end"/>
      </w:r>
      <w:r w:rsidR="00195902" w:rsidRPr="00156C8C">
        <w:rPr>
          <w:rFonts w:asciiTheme="majorEastAsia" w:eastAsiaTheme="majorEastAsia" w:hAnsiTheme="majorEastAsia" w:cs="宋体" w:hint="eastAsia"/>
          <w:color w:val="000000" w:themeColor="text1"/>
          <w:kern w:val="0"/>
          <w:szCs w:val="21"/>
        </w:rPr>
        <w:t>、</w:t>
      </w:r>
      <w:r w:rsidR="003C1B70" w:rsidRPr="00156C8C">
        <w:rPr>
          <w:rFonts w:asciiTheme="majorEastAsia" w:eastAsiaTheme="majorEastAsia" w:hAnsiTheme="majorEastAsia" w:cs="宋体" w:hint="eastAsia"/>
          <w:color w:val="000000" w:themeColor="text1"/>
          <w:kern w:val="0"/>
          <w:szCs w:val="21"/>
        </w:rPr>
        <w:t>我司</w:t>
      </w:r>
      <w:r w:rsidR="00195902" w:rsidRPr="00156C8C">
        <w:rPr>
          <w:rFonts w:asciiTheme="majorEastAsia" w:eastAsiaTheme="majorEastAsia" w:hAnsiTheme="majorEastAsia" w:cs="宋体" w:hint="eastAsia"/>
          <w:color w:val="000000" w:themeColor="text1"/>
          <w:kern w:val="0"/>
          <w:szCs w:val="21"/>
        </w:rPr>
        <w:t>如发现</w:t>
      </w:r>
      <w:r w:rsidR="003C1B70" w:rsidRPr="00156C8C">
        <w:rPr>
          <w:rFonts w:asciiTheme="majorEastAsia" w:eastAsiaTheme="majorEastAsia" w:hAnsiTheme="majorEastAsia" w:cs="宋体" w:hint="eastAsia"/>
          <w:color w:val="000000" w:themeColor="text1"/>
          <w:kern w:val="0"/>
          <w:szCs w:val="21"/>
        </w:rPr>
        <w:t>成交供应商</w:t>
      </w:r>
      <w:r w:rsidR="00195902" w:rsidRPr="00156C8C">
        <w:rPr>
          <w:rFonts w:asciiTheme="majorEastAsia" w:eastAsiaTheme="majorEastAsia" w:hAnsiTheme="majorEastAsia" w:cs="宋体" w:hint="eastAsia"/>
          <w:color w:val="000000" w:themeColor="text1"/>
          <w:kern w:val="0"/>
          <w:szCs w:val="21"/>
        </w:rPr>
        <w:t>所供货与合同不符，有权拒收，</w:t>
      </w:r>
      <w:r w:rsidR="003C1B70" w:rsidRPr="00156C8C">
        <w:rPr>
          <w:rFonts w:asciiTheme="majorEastAsia" w:eastAsiaTheme="majorEastAsia" w:hAnsiTheme="majorEastAsia" w:cs="宋体" w:hint="eastAsia"/>
          <w:color w:val="000000" w:themeColor="text1"/>
          <w:kern w:val="0"/>
          <w:szCs w:val="21"/>
        </w:rPr>
        <w:t>成交供应商</w:t>
      </w:r>
      <w:r w:rsidR="00195902" w:rsidRPr="00156C8C">
        <w:rPr>
          <w:rFonts w:asciiTheme="majorEastAsia" w:eastAsiaTheme="majorEastAsia" w:hAnsiTheme="majorEastAsia" w:cs="宋体" w:hint="eastAsia"/>
          <w:color w:val="000000" w:themeColor="text1"/>
          <w:kern w:val="0"/>
          <w:szCs w:val="21"/>
        </w:rPr>
        <w:t>须于三个工作日内负责处理，否则负全部违约责任；</w:t>
      </w:r>
      <w:r w:rsidR="00D75B5F" w:rsidRPr="00156C8C">
        <w:rPr>
          <w:rFonts w:asciiTheme="majorEastAsia" w:eastAsiaTheme="majorEastAsia" w:hAnsiTheme="majorEastAsia" w:cs="宋体"/>
          <w:color w:val="000000" w:themeColor="text1"/>
          <w:kern w:val="0"/>
          <w:szCs w:val="21"/>
        </w:rPr>
        <w:fldChar w:fldCharType="begin"/>
      </w:r>
      <w:r w:rsidR="00EA649C" w:rsidRPr="00156C8C">
        <w:rPr>
          <w:rFonts w:asciiTheme="majorEastAsia" w:eastAsiaTheme="majorEastAsia" w:hAnsiTheme="majorEastAsia" w:cs="宋体"/>
          <w:color w:val="000000" w:themeColor="text1"/>
          <w:kern w:val="0"/>
          <w:szCs w:val="21"/>
        </w:rPr>
        <w:instrText xml:space="preserve"> </w:instrText>
      </w:r>
      <w:r w:rsidR="00EA649C" w:rsidRPr="00156C8C">
        <w:rPr>
          <w:rFonts w:asciiTheme="majorEastAsia" w:eastAsiaTheme="majorEastAsia" w:hAnsiTheme="majorEastAsia" w:cs="宋体" w:hint="eastAsia"/>
          <w:color w:val="000000" w:themeColor="text1"/>
          <w:kern w:val="0"/>
          <w:szCs w:val="21"/>
        </w:rPr>
        <w:instrText>= 2 \* GB3</w:instrText>
      </w:r>
      <w:r w:rsidR="00EA649C" w:rsidRPr="00156C8C">
        <w:rPr>
          <w:rFonts w:asciiTheme="majorEastAsia" w:eastAsiaTheme="majorEastAsia" w:hAnsiTheme="majorEastAsia" w:cs="宋体"/>
          <w:color w:val="000000" w:themeColor="text1"/>
          <w:kern w:val="0"/>
          <w:szCs w:val="21"/>
        </w:rPr>
        <w:instrText xml:space="preserve"> </w:instrText>
      </w:r>
      <w:r w:rsidR="00D75B5F" w:rsidRPr="00156C8C">
        <w:rPr>
          <w:rFonts w:asciiTheme="majorEastAsia" w:eastAsiaTheme="majorEastAsia" w:hAnsiTheme="majorEastAsia" w:cs="宋体"/>
          <w:color w:val="000000" w:themeColor="text1"/>
          <w:kern w:val="0"/>
          <w:szCs w:val="21"/>
        </w:rPr>
        <w:fldChar w:fldCharType="separate"/>
      </w:r>
      <w:r w:rsidR="00EA649C" w:rsidRPr="00156C8C">
        <w:rPr>
          <w:rFonts w:asciiTheme="majorEastAsia" w:eastAsiaTheme="majorEastAsia" w:hAnsiTheme="majorEastAsia" w:cs="宋体" w:hint="eastAsia"/>
          <w:color w:val="000000" w:themeColor="text1"/>
          <w:kern w:val="0"/>
          <w:szCs w:val="21"/>
        </w:rPr>
        <w:t>②</w:t>
      </w:r>
      <w:r w:rsidR="00D75B5F" w:rsidRPr="00156C8C">
        <w:rPr>
          <w:rFonts w:asciiTheme="majorEastAsia" w:eastAsiaTheme="majorEastAsia" w:hAnsiTheme="majorEastAsia" w:cs="宋体"/>
          <w:color w:val="000000" w:themeColor="text1"/>
          <w:kern w:val="0"/>
          <w:szCs w:val="21"/>
        </w:rPr>
        <w:fldChar w:fldCharType="end"/>
      </w:r>
      <w:r w:rsidR="00195902" w:rsidRPr="00156C8C">
        <w:rPr>
          <w:rFonts w:asciiTheme="majorEastAsia" w:eastAsiaTheme="majorEastAsia" w:hAnsiTheme="majorEastAsia" w:cs="宋体" w:hint="eastAsia"/>
          <w:color w:val="000000" w:themeColor="text1"/>
          <w:kern w:val="0"/>
          <w:szCs w:val="21"/>
        </w:rPr>
        <w:t>、在质保期内发生质量问题，</w:t>
      </w:r>
      <w:r w:rsidR="003C1B70" w:rsidRPr="00156C8C">
        <w:rPr>
          <w:rFonts w:asciiTheme="majorEastAsia" w:eastAsiaTheme="majorEastAsia" w:hAnsiTheme="majorEastAsia" w:cs="宋体" w:hint="eastAsia"/>
          <w:color w:val="000000" w:themeColor="text1"/>
          <w:kern w:val="0"/>
          <w:szCs w:val="21"/>
        </w:rPr>
        <w:t>成交供应商</w:t>
      </w:r>
      <w:r w:rsidR="00473888" w:rsidRPr="00156C8C">
        <w:rPr>
          <w:rFonts w:asciiTheme="majorEastAsia" w:eastAsiaTheme="majorEastAsia" w:hAnsiTheme="majorEastAsia" w:cs="宋体" w:hint="eastAsia"/>
          <w:color w:val="000000" w:themeColor="text1"/>
          <w:kern w:val="0"/>
          <w:szCs w:val="21"/>
        </w:rPr>
        <w:t>须</w:t>
      </w:r>
      <w:r w:rsidR="00195902" w:rsidRPr="00156C8C">
        <w:rPr>
          <w:rFonts w:asciiTheme="majorEastAsia" w:eastAsiaTheme="majorEastAsia" w:hAnsiTheme="majorEastAsia" w:cs="宋体" w:hint="eastAsia"/>
          <w:color w:val="000000" w:themeColor="text1"/>
          <w:kern w:val="0"/>
          <w:szCs w:val="21"/>
        </w:rPr>
        <w:t>负责</w:t>
      </w:r>
      <w:r w:rsidR="00473888" w:rsidRPr="00156C8C">
        <w:rPr>
          <w:rFonts w:asciiTheme="majorEastAsia" w:eastAsiaTheme="majorEastAsia" w:hAnsiTheme="majorEastAsia" w:cs="宋体" w:hint="eastAsia"/>
          <w:color w:val="000000" w:themeColor="text1"/>
          <w:kern w:val="0"/>
          <w:szCs w:val="21"/>
        </w:rPr>
        <w:t>无偿修复或</w:t>
      </w:r>
      <w:r w:rsidR="00195902" w:rsidRPr="00156C8C">
        <w:rPr>
          <w:rFonts w:asciiTheme="majorEastAsia" w:eastAsiaTheme="majorEastAsia" w:hAnsiTheme="majorEastAsia" w:cs="宋体" w:hint="eastAsia"/>
          <w:color w:val="000000" w:themeColor="text1"/>
          <w:kern w:val="0"/>
          <w:szCs w:val="21"/>
        </w:rPr>
        <w:t>更换合格新品</w:t>
      </w:r>
      <w:r w:rsidR="00473888" w:rsidRPr="00156C8C">
        <w:rPr>
          <w:rFonts w:asciiTheme="majorEastAsia" w:eastAsiaTheme="majorEastAsia" w:hAnsiTheme="majorEastAsia" w:cs="宋体" w:hint="eastAsia"/>
          <w:color w:val="000000" w:themeColor="text1"/>
          <w:kern w:val="0"/>
          <w:szCs w:val="21"/>
        </w:rPr>
        <w:t>，所需费用</w:t>
      </w:r>
      <w:proofErr w:type="gramStart"/>
      <w:r w:rsidR="00473888" w:rsidRPr="00156C8C">
        <w:rPr>
          <w:rFonts w:asciiTheme="majorEastAsia" w:eastAsiaTheme="majorEastAsia" w:hAnsiTheme="majorEastAsia" w:cs="宋体" w:hint="eastAsia"/>
          <w:color w:val="000000" w:themeColor="text1"/>
          <w:kern w:val="0"/>
          <w:szCs w:val="21"/>
        </w:rPr>
        <w:t>由</w:t>
      </w:r>
      <w:r w:rsidR="003C1B70" w:rsidRPr="00156C8C">
        <w:rPr>
          <w:rFonts w:asciiTheme="majorEastAsia" w:eastAsiaTheme="majorEastAsia" w:hAnsiTheme="majorEastAsia" w:cs="宋体" w:hint="eastAsia"/>
          <w:color w:val="000000" w:themeColor="text1"/>
          <w:kern w:val="0"/>
          <w:szCs w:val="21"/>
        </w:rPr>
        <w:t>成交</w:t>
      </w:r>
      <w:proofErr w:type="gramEnd"/>
      <w:r w:rsidR="003C1B70" w:rsidRPr="00156C8C">
        <w:rPr>
          <w:rFonts w:asciiTheme="majorEastAsia" w:eastAsiaTheme="majorEastAsia" w:hAnsiTheme="majorEastAsia" w:cs="宋体" w:hint="eastAsia"/>
          <w:color w:val="000000" w:themeColor="text1"/>
          <w:kern w:val="0"/>
          <w:szCs w:val="21"/>
        </w:rPr>
        <w:t>供应商</w:t>
      </w:r>
      <w:r w:rsidR="00473888" w:rsidRPr="00156C8C">
        <w:rPr>
          <w:rFonts w:asciiTheme="majorEastAsia" w:eastAsiaTheme="majorEastAsia" w:hAnsiTheme="majorEastAsia" w:cs="宋体" w:hint="eastAsia"/>
          <w:color w:val="000000" w:themeColor="text1"/>
          <w:kern w:val="0"/>
          <w:szCs w:val="21"/>
        </w:rPr>
        <w:t>承担</w:t>
      </w:r>
      <w:r w:rsidR="00195902" w:rsidRPr="00156C8C">
        <w:rPr>
          <w:rFonts w:asciiTheme="majorEastAsia" w:eastAsiaTheme="majorEastAsia" w:hAnsiTheme="majorEastAsia" w:cs="宋体" w:hint="eastAsia"/>
          <w:color w:val="000000" w:themeColor="text1"/>
          <w:kern w:val="0"/>
          <w:szCs w:val="21"/>
        </w:rPr>
        <w:t xml:space="preserve">。   </w:t>
      </w:r>
    </w:p>
    <w:p w:rsidR="00195902" w:rsidRPr="00156C8C" w:rsidRDefault="0068552B"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8</w:t>
      </w:r>
      <w:r w:rsidR="00195902" w:rsidRPr="00156C8C">
        <w:rPr>
          <w:rFonts w:asciiTheme="majorEastAsia" w:eastAsiaTheme="majorEastAsia" w:hAnsiTheme="majorEastAsia" w:cs="宋体" w:hint="eastAsia"/>
          <w:color w:val="000000" w:themeColor="text1"/>
          <w:kern w:val="0"/>
          <w:szCs w:val="21"/>
        </w:rPr>
        <w:t>、付款方式：货到验收合格，</w:t>
      </w:r>
      <w:r w:rsidR="003C1B70" w:rsidRPr="00156C8C">
        <w:rPr>
          <w:rFonts w:asciiTheme="majorEastAsia" w:eastAsiaTheme="majorEastAsia" w:hAnsiTheme="majorEastAsia" w:cs="宋体" w:hint="eastAsia"/>
          <w:color w:val="000000" w:themeColor="text1"/>
          <w:kern w:val="0"/>
          <w:szCs w:val="21"/>
        </w:rPr>
        <w:t>成交供应商</w:t>
      </w:r>
      <w:r w:rsidR="00195902" w:rsidRPr="00156C8C">
        <w:rPr>
          <w:rFonts w:asciiTheme="majorEastAsia" w:eastAsiaTheme="majorEastAsia" w:hAnsiTheme="majorEastAsia" w:cs="宋体" w:hint="eastAsia"/>
          <w:color w:val="000000" w:themeColor="text1"/>
          <w:kern w:val="0"/>
          <w:szCs w:val="21"/>
        </w:rPr>
        <w:t>开具实时税率的增值税专用发票30天内付90%，留10%质保金一年后付清(不计息)。如遇税率变化，</w:t>
      </w:r>
      <w:r w:rsidR="00E40731" w:rsidRPr="00156C8C">
        <w:rPr>
          <w:rFonts w:asciiTheme="majorEastAsia" w:eastAsiaTheme="majorEastAsia" w:hAnsiTheme="majorEastAsia" w:cs="宋体" w:hint="eastAsia"/>
          <w:color w:val="000000" w:themeColor="text1"/>
          <w:kern w:val="0"/>
          <w:szCs w:val="21"/>
        </w:rPr>
        <w:t>含税</w:t>
      </w:r>
      <w:r w:rsidR="00195902" w:rsidRPr="00156C8C">
        <w:rPr>
          <w:rFonts w:asciiTheme="majorEastAsia" w:eastAsiaTheme="majorEastAsia" w:hAnsiTheme="majorEastAsia" w:cs="宋体" w:hint="eastAsia"/>
          <w:color w:val="000000" w:themeColor="text1"/>
          <w:kern w:val="0"/>
          <w:szCs w:val="21"/>
        </w:rPr>
        <w:t xml:space="preserve">总金额做相应调整。                                                                         </w:t>
      </w:r>
    </w:p>
    <w:p w:rsidR="00195902" w:rsidRPr="00156C8C" w:rsidRDefault="0068552B"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9</w:t>
      </w:r>
      <w:r w:rsidR="00195902" w:rsidRPr="00156C8C">
        <w:rPr>
          <w:rFonts w:asciiTheme="majorEastAsia" w:eastAsiaTheme="majorEastAsia" w:hAnsiTheme="majorEastAsia" w:cs="宋体" w:hint="eastAsia"/>
          <w:color w:val="000000" w:themeColor="text1"/>
          <w:kern w:val="0"/>
          <w:szCs w:val="21"/>
        </w:rPr>
        <w:t>、违约责任：如</w:t>
      </w:r>
      <w:r w:rsidR="003C1B70" w:rsidRPr="00156C8C">
        <w:rPr>
          <w:rFonts w:asciiTheme="majorEastAsia" w:eastAsiaTheme="majorEastAsia" w:hAnsiTheme="majorEastAsia" w:cs="宋体" w:hint="eastAsia"/>
          <w:color w:val="000000" w:themeColor="text1"/>
          <w:kern w:val="0"/>
          <w:szCs w:val="21"/>
        </w:rPr>
        <w:t>成交供应商</w:t>
      </w:r>
      <w:r w:rsidR="00195902" w:rsidRPr="00156C8C">
        <w:rPr>
          <w:rFonts w:asciiTheme="majorEastAsia" w:eastAsiaTheme="majorEastAsia" w:hAnsiTheme="majorEastAsia" w:cs="宋体" w:hint="eastAsia"/>
          <w:color w:val="000000" w:themeColor="text1"/>
          <w:kern w:val="0"/>
          <w:szCs w:val="21"/>
        </w:rPr>
        <w:t>未按承诺的条款及时供货，每天应承担违约金200元。逾期七日</w:t>
      </w:r>
      <w:r w:rsidR="003C1B70" w:rsidRPr="00156C8C">
        <w:rPr>
          <w:rFonts w:asciiTheme="majorEastAsia" w:eastAsiaTheme="majorEastAsia" w:hAnsiTheme="majorEastAsia" w:cs="宋体" w:hint="eastAsia"/>
          <w:color w:val="000000" w:themeColor="text1"/>
          <w:kern w:val="0"/>
          <w:szCs w:val="21"/>
        </w:rPr>
        <w:t>我司</w:t>
      </w:r>
      <w:r w:rsidR="00195902" w:rsidRPr="00156C8C">
        <w:rPr>
          <w:rFonts w:asciiTheme="majorEastAsia" w:eastAsiaTheme="majorEastAsia" w:hAnsiTheme="majorEastAsia" w:cs="宋体" w:hint="eastAsia"/>
          <w:color w:val="000000" w:themeColor="text1"/>
          <w:kern w:val="0"/>
          <w:szCs w:val="21"/>
        </w:rPr>
        <w:t>有权单方解除合同，但</w:t>
      </w:r>
      <w:proofErr w:type="gramStart"/>
      <w:r w:rsidR="00195902" w:rsidRPr="00156C8C">
        <w:rPr>
          <w:rFonts w:asciiTheme="majorEastAsia" w:eastAsiaTheme="majorEastAsia" w:hAnsiTheme="majorEastAsia" w:cs="宋体" w:hint="eastAsia"/>
          <w:color w:val="000000" w:themeColor="text1"/>
          <w:kern w:val="0"/>
          <w:szCs w:val="21"/>
        </w:rPr>
        <w:t>不</w:t>
      </w:r>
      <w:proofErr w:type="gramEnd"/>
      <w:r w:rsidR="00195902" w:rsidRPr="00156C8C">
        <w:rPr>
          <w:rFonts w:asciiTheme="majorEastAsia" w:eastAsiaTheme="majorEastAsia" w:hAnsiTheme="majorEastAsia" w:cs="宋体" w:hint="eastAsia"/>
          <w:color w:val="000000" w:themeColor="text1"/>
          <w:kern w:val="0"/>
          <w:szCs w:val="21"/>
        </w:rPr>
        <w:t>免除</w:t>
      </w:r>
      <w:r w:rsidR="003C1B70" w:rsidRPr="00156C8C">
        <w:rPr>
          <w:rFonts w:asciiTheme="majorEastAsia" w:eastAsiaTheme="majorEastAsia" w:hAnsiTheme="majorEastAsia" w:cs="宋体" w:hint="eastAsia"/>
          <w:color w:val="000000" w:themeColor="text1"/>
          <w:kern w:val="0"/>
          <w:szCs w:val="21"/>
        </w:rPr>
        <w:t>成交供应商</w:t>
      </w:r>
      <w:r w:rsidR="00195902" w:rsidRPr="00156C8C">
        <w:rPr>
          <w:rFonts w:asciiTheme="majorEastAsia" w:eastAsiaTheme="majorEastAsia" w:hAnsiTheme="majorEastAsia" w:cs="宋体" w:hint="eastAsia"/>
          <w:color w:val="000000" w:themeColor="text1"/>
          <w:kern w:val="0"/>
          <w:szCs w:val="21"/>
        </w:rPr>
        <w:t>违约责任。</w:t>
      </w:r>
      <w:r w:rsidR="003C1B70" w:rsidRPr="00156C8C">
        <w:rPr>
          <w:rFonts w:asciiTheme="majorEastAsia" w:eastAsiaTheme="majorEastAsia" w:hAnsiTheme="majorEastAsia" w:cs="宋体" w:hint="eastAsia"/>
          <w:color w:val="000000" w:themeColor="text1"/>
          <w:kern w:val="0"/>
          <w:szCs w:val="21"/>
        </w:rPr>
        <w:t>我司</w:t>
      </w:r>
      <w:r w:rsidR="00195902" w:rsidRPr="00156C8C">
        <w:rPr>
          <w:rFonts w:asciiTheme="majorEastAsia" w:eastAsiaTheme="majorEastAsia" w:hAnsiTheme="majorEastAsia" w:cs="宋体" w:hint="eastAsia"/>
          <w:color w:val="000000" w:themeColor="text1"/>
          <w:kern w:val="0"/>
          <w:szCs w:val="21"/>
        </w:rPr>
        <w:t>未按合同约定及时付款，</w:t>
      </w:r>
      <w:r w:rsidR="003C1B70" w:rsidRPr="00156C8C">
        <w:rPr>
          <w:rFonts w:asciiTheme="majorEastAsia" w:eastAsiaTheme="majorEastAsia" w:hAnsiTheme="majorEastAsia" w:cs="宋体" w:hint="eastAsia"/>
          <w:color w:val="000000" w:themeColor="text1"/>
          <w:kern w:val="0"/>
          <w:szCs w:val="21"/>
        </w:rPr>
        <w:t>成交供应商</w:t>
      </w:r>
      <w:r w:rsidR="00195902" w:rsidRPr="00156C8C">
        <w:rPr>
          <w:rFonts w:asciiTheme="majorEastAsia" w:eastAsiaTheme="majorEastAsia" w:hAnsiTheme="majorEastAsia" w:cs="宋体" w:hint="eastAsia"/>
          <w:color w:val="000000" w:themeColor="text1"/>
          <w:kern w:val="0"/>
          <w:szCs w:val="21"/>
        </w:rPr>
        <w:t xml:space="preserve">有权停止供货并要求按银行同期贷款利率对迟缓付款金额计收违约金。赔付违约金不影响合同继续履行。                                   </w:t>
      </w:r>
    </w:p>
    <w:p w:rsidR="00CA3385" w:rsidRPr="00156C8C" w:rsidRDefault="00CA3385"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p>
    <w:p w:rsidR="00CA3385" w:rsidRPr="00156C8C" w:rsidRDefault="00EA649C"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10</w:t>
      </w:r>
      <w:r w:rsidR="00195902" w:rsidRPr="00156C8C">
        <w:rPr>
          <w:rFonts w:asciiTheme="majorEastAsia" w:eastAsiaTheme="majorEastAsia" w:hAnsiTheme="majorEastAsia" w:cs="宋体" w:hint="eastAsia"/>
          <w:color w:val="000000" w:themeColor="text1"/>
          <w:kern w:val="0"/>
          <w:szCs w:val="21"/>
        </w:rPr>
        <w:t>、其它约定事项：</w:t>
      </w:r>
      <w:r w:rsidR="00D75B5F" w:rsidRPr="00156C8C">
        <w:rPr>
          <w:rFonts w:asciiTheme="majorEastAsia" w:eastAsiaTheme="majorEastAsia" w:hAnsiTheme="majorEastAsia" w:cs="宋体"/>
          <w:color w:val="000000" w:themeColor="text1"/>
          <w:kern w:val="0"/>
          <w:szCs w:val="21"/>
        </w:rPr>
        <w:fldChar w:fldCharType="begin"/>
      </w:r>
      <w:r w:rsidRPr="00156C8C">
        <w:rPr>
          <w:rFonts w:asciiTheme="majorEastAsia" w:eastAsiaTheme="majorEastAsia" w:hAnsiTheme="majorEastAsia" w:cs="宋体"/>
          <w:color w:val="000000" w:themeColor="text1"/>
          <w:kern w:val="0"/>
          <w:szCs w:val="21"/>
        </w:rPr>
        <w:instrText xml:space="preserve"> </w:instrText>
      </w:r>
      <w:r w:rsidRPr="00156C8C">
        <w:rPr>
          <w:rFonts w:asciiTheme="majorEastAsia" w:eastAsiaTheme="majorEastAsia" w:hAnsiTheme="majorEastAsia" w:cs="宋体" w:hint="eastAsia"/>
          <w:color w:val="000000" w:themeColor="text1"/>
          <w:kern w:val="0"/>
          <w:szCs w:val="21"/>
        </w:rPr>
        <w:instrText>= 1 \* GB3</w:instrText>
      </w:r>
      <w:r w:rsidRPr="00156C8C">
        <w:rPr>
          <w:rFonts w:asciiTheme="majorEastAsia" w:eastAsiaTheme="majorEastAsia" w:hAnsiTheme="majorEastAsia" w:cs="宋体"/>
          <w:color w:val="000000" w:themeColor="text1"/>
          <w:kern w:val="0"/>
          <w:szCs w:val="21"/>
        </w:rPr>
        <w:instrText xml:space="preserve"> </w:instrText>
      </w:r>
      <w:r w:rsidR="00D75B5F" w:rsidRPr="00156C8C">
        <w:rPr>
          <w:rFonts w:asciiTheme="majorEastAsia" w:eastAsiaTheme="majorEastAsia" w:hAnsiTheme="majorEastAsia" w:cs="宋体"/>
          <w:color w:val="000000" w:themeColor="text1"/>
          <w:kern w:val="0"/>
          <w:szCs w:val="21"/>
        </w:rPr>
        <w:fldChar w:fldCharType="separate"/>
      </w:r>
      <w:r w:rsidRPr="00156C8C">
        <w:rPr>
          <w:rFonts w:asciiTheme="majorEastAsia" w:eastAsiaTheme="majorEastAsia" w:hAnsiTheme="majorEastAsia" w:cs="宋体" w:hint="eastAsia"/>
          <w:color w:val="000000" w:themeColor="text1"/>
          <w:kern w:val="0"/>
          <w:szCs w:val="21"/>
        </w:rPr>
        <w:t>①</w:t>
      </w:r>
      <w:r w:rsidR="00D75B5F" w:rsidRPr="00156C8C">
        <w:rPr>
          <w:rFonts w:asciiTheme="majorEastAsia" w:eastAsiaTheme="majorEastAsia" w:hAnsiTheme="majorEastAsia" w:cs="宋体"/>
          <w:color w:val="000000" w:themeColor="text1"/>
          <w:kern w:val="0"/>
          <w:szCs w:val="21"/>
        </w:rPr>
        <w:fldChar w:fldCharType="end"/>
      </w:r>
      <w:r w:rsidR="00195902" w:rsidRPr="00156C8C">
        <w:rPr>
          <w:rFonts w:asciiTheme="majorEastAsia" w:eastAsiaTheme="majorEastAsia" w:hAnsiTheme="majorEastAsia" w:cs="宋体" w:hint="eastAsia"/>
          <w:color w:val="000000" w:themeColor="text1"/>
          <w:kern w:val="0"/>
          <w:szCs w:val="21"/>
        </w:rPr>
        <w:t>、本合同经双方确认签字盖章后生效，内容更改无效，传真签订有效。</w:t>
      </w:r>
    </w:p>
    <w:p w:rsidR="00730922" w:rsidRPr="00156C8C" w:rsidRDefault="00D75B5F"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color w:val="000000" w:themeColor="text1"/>
          <w:kern w:val="0"/>
          <w:szCs w:val="21"/>
        </w:rPr>
        <w:lastRenderedPageBreak/>
        <w:fldChar w:fldCharType="begin"/>
      </w:r>
      <w:r w:rsidR="00EA649C" w:rsidRPr="00156C8C">
        <w:rPr>
          <w:rFonts w:asciiTheme="majorEastAsia" w:eastAsiaTheme="majorEastAsia" w:hAnsiTheme="majorEastAsia" w:cs="宋体"/>
          <w:color w:val="000000" w:themeColor="text1"/>
          <w:kern w:val="0"/>
          <w:szCs w:val="21"/>
        </w:rPr>
        <w:instrText xml:space="preserve"> </w:instrText>
      </w:r>
      <w:r w:rsidR="00EA649C" w:rsidRPr="00156C8C">
        <w:rPr>
          <w:rFonts w:asciiTheme="majorEastAsia" w:eastAsiaTheme="majorEastAsia" w:hAnsiTheme="majorEastAsia" w:cs="宋体" w:hint="eastAsia"/>
          <w:color w:val="000000" w:themeColor="text1"/>
          <w:kern w:val="0"/>
          <w:szCs w:val="21"/>
        </w:rPr>
        <w:instrText>= 2 \* GB3</w:instrText>
      </w:r>
      <w:r w:rsidR="00EA649C" w:rsidRPr="00156C8C">
        <w:rPr>
          <w:rFonts w:asciiTheme="majorEastAsia" w:eastAsiaTheme="majorEastAsia" w:hAnsiTheme="majorEastAsia" w:cs="宋体"/>
          <w:color w:val="000000" w:themeColor="text1"/>
          <w:kern w:val="0"/>
          <w:szCs w:val="21"/>
        </w:rPr>
        <w:instrText xml:space="preserve"> </w:instrText>
      </w:r>
      <w:r w:rsidRPr="00156C8C">
        <w:rPr>
          <w:rFonts w:asciiTheme="majorEastAsia" w:eastAsiaTheme="majorEastAsia" w:hAnsiTheme="majorEastAsia" w:cs="宋体"/>
          <w:color w:val="000000" w:themeColor="text1"/>
          <w:kern w:val="0"/>
          <w:szCs w:val="21"/>
        </w:rPr>
        <w:fldChar w:fldCharType="separate"/>
      </w:r>
      <w:r w:rsidR="00EA649C" w:rsidRPr="00156C8C">
        <w:rPr>
          <w:rFonts w:asciiTheme="majorEastAsia" w:eastAsiaTheme="majorEastAsia" w:hAnsiTheme="majorEastAsia" w:cs="宋体" w:hint="eastAsia"/>
          <w:color w:val="000000" w:themeColor="text1"/>
          <w:kern w:val="0"/>
          <w:szCs w:val="21"/>
        </w:rPr>
        <w:t>②</w:t>
      </w:r>
      <w:r w:rsidRPr="00156C8C">
        <w:rPr>
          <w:rFonts w:asciiTheme="majorEastAsia" w:eastAsiaTheme="majorEastAsia" w:hAnsiTheme="majorEastAsia" w:cs="宋体"/>
          <w:color w:val="000000" w:themeColor="text1"/>
          <w:kern w:val="0"/>
          <w:szCs w:val="21"/>
        </w:rPr>
        <w:fldChar w:fldCharType="end"/>
      </w:r>
      <w:r w:rsidR="00195902" w:rsidRPr="00156C8C">
        <w:rPr>
          <w:rFonts w:asciiTheme="majorEastAsia" w:eastAsiaTheme="majorEastAsia" w:hAnsiTheme="majorEastAsia" w:cs="宋体" w:hint="eastAsia"/>
          <w:color w:val="000000" w:themeColor="text1"/>
          <w:kern w:val="0"/>
          <w:szCs w:val="21"/>
        </w:rPr>
        <w:t>、本合同履行过程发生争议由甲乙双方协商解决，协商不成向</w:t>
      </w:r>
      <w:r w:rsidR="003C1B70" w:rsidRPr="00156C8C">
        <w:rPr>
          <w:rFonts w:asciiTheme="majorEastAsia" w:eastAsiaTheme="majorEastAsia" w:hAnsiTheme="majorEastAsia" w:cs="宋体" w:hint="eastAsia"/>
          <w:color w:val="000000" w:themeColor="text1"/>
          <w:kern w:val="0"/>
          <w:szCs w:val="21"/>
        </w:rPr>
        <w:t>我司</w:t>
      </w:r>
      <w:r w:rsidR="00195902" w:rsidRPr="00156C8C">
        <w:rPr>
          <w:rFonts w:asciiTheme="majorEastAsia" w:eastAsiaTheme="majorEastAsia" w:hAnsiTheme="majorEastAsia" w:cs="宋体" w:hint="eastAsia"/>
          <w:color w:val="000000" w:themeColor="text1"/>
          <w:kern w:val="0"/>
          <w:szCs w:val="21"/>
        </w:rPr>
        <w:t>所在地</w:t>
      </w:r>
      <w:r w:rsidR="00E40731" w:rsidRPr="00156C8C">
        <w:rPr>
          <w:rFonts w:asciiTheme="majorEastAsia" w:eastAsiaTheme="majorEastAsia" w:hAnsiTheme="majorEastAsia" w:cs="宋体" w:hint="eastAsia"/>
          <w:color w:val="000000" w:themeColor="text1"/>
          <w:kern w:val="0"/>
          <w:szCs w:val="21"/>
        </w:rPr>
        <w:t>有管辖权的</w:t>
      </w:r>
      <w:r w:rsidR="00195902" w:rsidRPr="00156C8C">
        <w:rPr>
          <w:rFonts w:asciiTheme="majorEastAsia" w:eastAsiaTheme="majorEastAsia" w:hAnsiTheme="majorEastAsia" w:cs="宋体" w:hint="eastAsia"/>
          <w:color w:val="000000" w:themeColor="text1"/>
          <w:kern w:val="0"/>
          <w:szCs w:val="21"/>
        </w:rPr>
        <w:t>法院诉讼解决</w:t>
      </w:r>
    </w:p>
    <w:p w:rsidR="00293F77" w:rsidRPr="00156C8C" w:rsidRDefault="00293F77"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三 服务规范与要求</w:t>
      </w:r>
    </w:p>
    <w:p w:rsidR="00293F77" w:rsidRPr="00156C8C" w:rsidRDefault="00293F77"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服务内容及要求</w:t>
      </w:r>
    </w:p>
    <w:p w:rsidR="00293F77" w:rsidRPr="00156C8C" w:rsidRDefault="00293F77"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服务内容:采购</w:t>
      </w:r>
      <w:r w:rsidR="002C51E3">
        <w:rPr>
          <w:rFonts w:asciiTheme="majorEastAsia" w:eastAsiaTheme="majorEastAsia" w:hAnsiTheme="majorEastAsia" w:cs="宋体" w:hint="eastAsia"/>
          <w:color w:val="000000" w:themeColor="text1"/>
          <w:kern w:val="0"/>
          <w:szCs w:val="21"/>
        </w:rPr>
        <w:t>2套</w:t>
      </w:r>
      <w:r w:rsidR="002C51E3" w:rsidRPr="002C51E3">
        <w:rPr>
          <w:rFonts w:ascii="宋体" w:hAnsi="宋体" w:hint="eastAsia"/>
          <w:szCs w:val="21"/>
        </w:rPr>
        <w:t>涡街流量计</w:t>
      </w:r>
    </w:p>
    <w:p w:rsidR="002C51E3" w:rsidRDefault="002C51E3" w:rsidP="002C51E3">
      <w:pPr>
        <w:spacing w:line="300" w:lineRule="exact"/>
        <w:ind w:firstLineChars="100" w:firstLine="210"/>
        <w:rPr>
          <w:szCs w:val="21"/>
        </w:rPr>
      </w:pPr>
      <w:r>
        <w:rPr>
          <w:rFonts w:hint="eastAsia"/>
          <w:szCs w:val="21"/>
        </w:rPr>
        <w:t>1</w:t>
      </w:r>
      <w:r>
        <w:rPr>
          <w:rFonts w:hint="eastAsia"/>
          <w:szCs w:val="21"/>
        </w:rPr>
        <w:t>、总则</w:t>
      </w:r>
    </w:p>
    <w:p w:rsidR="002C51E3" w:rsidRPr="002C51E3" w:rsidRDefault="002C51E3" w:rsidP="002C51E3">
      <w:pPr>
        <w:spacing w:line="300" w:lineRule="exact"/>
        <w:ind w:left="720"/>
        <w:rPr>
          <w:szCs w:val="21"/>
        </w:rPr>
      </w:pPr>
      <w:r w:rsidRPr="002C51E3">
        <w:rPr>
          <w:rFonts w:hint="eastAsia"/>
          <w:szCs w:val="21"/>
        </w:rPr>
        <w:t>1.1</w:t>
      </w:r>
      <w:r w:rsidRPr="002C51E3">
        <w:rPr>
          <w:rFonts w:hint="eastAsia"/>
          <w:szCs w:val="21"/>
        </w:rPr>
        <w:t>本技术规范书为仪表设备采购而提出技术上的规范和说明，内容包括应用标准、技术要求、检验与测试、验收、质量保证、售后服务、资料交付、包装运输、供货范围等</w:t>
      </w:r>
      <w:r w:rsidRPr="002C51E3">
        <w:rPr>
          <w:rFonts w:hint="eastAsia"/>
          <w:szCs w:val="21"/>
        </w:rPr>
        <w:t xml:space="preserve"> </w:t>
      </w:r>
      <w:r w:rsidRPr="002C51E3">
        <w:rPr>
          <w:rFonts w:hint="eastAsia"/>
          <w:szCs w:val="21"/>
        </w:rPr>
        <w:t>必需的其它事项。本技术规范书是提供给出仪表设备及技术服务的卖方作为其报价之用。</w:t>
      </w:r>
    </w:p>
    <w:p w:rsidR="002C51E3" w:rsidRPr="002C51E3" w:rsidRDefault="002C51E3" w:rsidP="002C51E3">
      <w:pPr>
        <w:spacing w:line="300" w:lineRule="exact"/>
        <w:ind w:left="720"/>
        <w:rPr>
          <w:szCs w:val="21"/>
        </w:rPr>
      </w:pPr>
      <w:r w:rsidRPr="002C51E3">
        <w:rPr>
          <w:rFonts w:hint="eastAsia"/>
          <w:szCs w:val="21"/>
        </w:rPr>
        <w:t>1.2</w:t>
      </w:r>
      <w:r w:rsidRPr="002C51E3">
        <w:rPr>
          <w:rFonts w:hint="eastAsia"/>
          <w:szCs w:val="21"/>
        </w:rPr>
        <w:t>卖方根据相关规范及双方协定的技术要求进行设计、选材、制造、配制，提供全部能符合本技术规范要求的流量计，对性能、质量负责，并保证提供符合本技术规范和相关的国际、国内工业标准的优质产品。</w:t>
      </w:r>
    </w:p>
    <w:p w:rsidR="002C51E3" w:rsidRPr="002C51E3" w:rsidRDefault="002C51E3" w:rsidP="002C51E3">
      <w:pPr>
        <w:spacing w:line="300" w:lineRule="exact"/>
        <w:ind w:left="720"/>
        <w:rPr>
          <w:szCs w:val="21"/>
        </w:rPr>
      </w:pPr>
      <w:r w:rsidRPr="002C51E3">
        <w:rPr>
          <w:rFonts w:hint="eastAsia"/>
          <w:szCs w:val="21"/>
        </w:rPr>
        <w:t>1.3</w:t>
      </w:r>
      <w:r w:rsidRPr="002C51E3">
        <w:rPr>
          <w:rFonts w:hint="eastAsia"/>
          <w:szCs w:val="21"/>
        </w:rPr>
        <w:t>卖方提供本技术规范要求的涡街流量计是全新的、技术先进的、成熟可靠，满足买方工艺数据的基本要求。</w:t>
      </w:r>
    </w:p>
    <w:p w:rsidR="002C51E3" w:rsidRPr="002C51E3" w:rsidRDefault="002C51E3" w:rsidP="002C51E3">
      <w:pPr>
        <w:spacing w:line="300" w:lineRule="exact"/>
        <w:ind w:left="720"/>
        <w:rPr>
          <w:szCs w:val="21"/>
        </w:rPr>
      </w:pPr>
      <w:r w:rsidRPr="002C51E3">
        <w:rPr>
          <w:rFonts w:hint="eastAsia"/>
          <w:szCs w:val="21"/>
        </w:rPr>
        <w:t>1.4</w:t>
      </w:r>
      <w:r w:rsidRPr="002C51E3">
        <w:rPr>
          <w:rFonts w:hint="eastAsia"/>
          <w:szCs w:val="21"/>
        </w:rPr>
        <w:t>卖方所提供的产品将完全符合本规定所列的相关条款，并不能解除卖方对所供流量计质量的一切责任。</w:t>
      </w:r>
    </w:p>
    <w:p w:rsidR="002C51E3" w:rsidRPr="002C51E3" w:rsidRDefault="002C51E3" w:rsidP="002C51E3">
      <w:pPr>
        <w:spacing w:line="300" w:lineRule="exact"/>
        <w:ind w:left="720"/>
        <w:rPr>
          <w:szCs w:val="21"/>
        </w:rPr>
      </w:pPr>
      <w:r w:rsidRPr="002C51E3">
        <w:rPr>
          <w:rFonts w:hint="eastAsia"/>
          <w:szCs w:val="21"/>
        </w:rPr>
        <w:t>1.5</w:t>
      </w:r>
      <w:r w:rsidRPr="002C51E3">
        <w:rPr>
          <w:rFonts w:hint="eastAsia"/>
          <w:szCs w:val="21"/>
        </w:rPr>
        <w:t>本技术规范所提出的是最低限度的技术要求，并未对一切技术细节</w:t>
      </w:r>
      <w:proofErr w:type="gramStart"/>
      <w:r w:rsidRPr="002C51E3">
        <w:rPr>
          <w:rFonts w:hint="eastAsia"/>
          <w:szCs w:val="21"/>
        </w:rPr>
        <w:t>作出</w:t>
      </w:r>
      <w:proofErr w:type="gramEnd"/>
      <w:r w:rsidRPr="002C51E3">
        <w:rPr>
          <w:rFonts w:hint="eastAsia"/>
          <w:szCs w:val="21"/>
        </w:rPr>
        <w:t>规定，也未充分引述有关标准和规范的条文。卖方保证提供符合本技术规范和最新工业标准的优质产品。</w:t>
      </w:r>
    </w:p>
    <w:p w:rsidR="002C51E3" w:rsidRPr="002C51E3" w:rsidRDefault="002C51E3" w:rsidP="002C51E3">
      <w:pPr>
        <w:spacing w:line="300" w:lineRule="exact"/>
        <w:ind w:left="720"/>
        <w:rPr>
          <w:szCs w:val="21"/>
        </w:rPr>
      </w:pPr>
      <w:r w:rsidRPr="002C51E3">
        <w:rPr>
          <w:rFonts w:hint="eastAsia"/>
          <w:szCs w:val="21"/>
        </w:rPr>
        <w:t>1.6</w:t>
      </w:r>
      <w:r w:rsidRPr="002C51E3">
        <w:rPr>
          <w:rFonts w:hint="eastAsia"/>
          <w:szCs w:val="21"/>
        </w:rPr>
        <w:t>本次涡街流量计尽量采用国际知名品牌。</w:t>
      </w:r>
    </w:p>
    <w:p w:rsidR="002C51E3" w:rsidRPr="002C51E3" w:rsidRDefault="002C51E3" w:rsidP="002C51E3">
      <w:pPr>
        <w:spacing w:line="360" w:lineRule="exact"/>
        <w:ind w:firstLineChars="200" w:firstLine="420"/>
        <w:rPr>
          <w:rFonts w:ascii="宋体" w:hAnsi="宋体" w:cs="宋体"/>
          <w:color w:val="000000"/>
          <w:szCs w:val="21"/>
        </w:rPr>
      </w:pPr>
      <w:r w:rsidRPr="002C51E3">
        <w:rPr>
          <w:rFonts w:ascii="宋体" w:hAnsi="宋体" w:cs="宋体" w:hint="eastAsia"/>
          <w:color w:val="000000"/>
          <w:szCs w:val="21"/>
        </w:rPr>
        <w:t xml:space="preserve">     一次仪表部分建议采用以下知名品牌设备：</w:t>
      </w:r>
    </w:p>
    <w:tbl>
      <w:tblPr>
        <w:tblW w:w="7997" w:type="dxa"/>
        <w:tblInd w:w="1042" w:type="dxa"/>
        <w:tblLayout w:type="fixed"/>
        <w:tblLook w:val="04A0" w:firstRow="1" w:lastRow="0" w:firstColumn="1" w:lastColumn="0" w:noHBand="0" w:noVBand="1"/>
      </w:tblPr>
      <w:tblGrid>
        <w:gridCol w:w="1476"/>
        <w:gridCol w:w="6521"/>
      </w:tblGrid>
      <w:tr w:rsidR="002C51E3" w:rsidRPr="002C51E3" w:rsidTr="00BA5F5C">
        <w:tc>
          <w:tcPr>
            <w:tcW w:w="1476" w:type="dxa"/>
            <w:tcBorders>
              <w:top w:val="single" w:sz="4" w:space="0" w:color="auto"/>
              <w:left w:val="single" w:sz="4" w:space="0" w:color="auto"/>
              <w:bottom w:val="single" w:sz="4" w:space="0" w:color="auto"/>
              <w:right w:val="single" w:sz="4" w:space="0" w:color="auto"/>
            </w:tcBorders>
          </w:tcPr>
          <w:p w:rsidR="002C51E3" w:rsidRPr="002C51E3" w:rsidRDefault="002C51E3" w:rsidP="00BA5F5C">
            <w:pPr>
              <w:spacing w:line="360" w:lineRule="exact"/>
              <w:rPr>
                <w:rFonts w:ascii="宋体" w:hAnsi="宋体" w:cs="宋体"/>
                <w:color w:val="000000"/>
                <w:szCs w:val="21"/>
              </w:rPr>
            </w:pPr>
            <w:r w:rsidRPr="002C51E3">
              <w:rPr>
                <w:rFonts w:ascii="宋体" w:hAnsi="宋体" w:cs="宋体" w:hint="eastAsia"/>
                <w:color w:val="000000"/>
                <w:szCs w:val="21"/>
              </w:rPr>
              <w:t>涡街流量计</w:t>
            </w:r>
          </w:p>
        </w:tc>
        <w:tc>
          <w:tcPr>
            <w:tcW w:w="6521" w:type="dxa"/>
            <w:tcBorders>
              <w:top w:val="single" w:sz="4" w:space="0" w:color="auto"/>
              <w:left w:val="nil"/>
              <w:bottom w:val="single" w:sz="4" w:space="0" w:color="auto"/>
              <w:right w:val="single" w:sz="4" w:space="0" w:color="auto"/>
            </w:tcBorders>
          </w:tcPr>
          <w:p w:rsidR="002C51E3" w:rsidRPr="002C51E3" w:rsidRDefault="002C51E3" w:rsidP="00BA5F5C">
            <w:pPr>
              <w:spacing w:line="360" w:lineRule="exact"/>
              <w:rPr>
                <w:rFonts w:ascii="宋体" w:hAnsi="宋体" w:cs="宋体"/>
                <w:color w:val="000000"/>
                <w:szCs w:val="21"/>
              </w:rPr>
            </w:pPr>
            <w:r w:rsidRPr="002C51E3">
              <w:rPr>
                <w:rFonts w:ascii="宋体" w:hAnsi="宋体" w:cs="宋体" w:hint="eastAsia"/>
                <w:color w:val="000000"/>
                <w:szCs w:val="21"/>
              </w:rPr>
              <w:t>涡街流量计（</w:t>
            </w:r>
            <w:r w:rsidRPr="002C51E3">
              <w:rPr>
                <w:rFonts w:ascii="宋体" w:hAnsi="宋体" w:hint="eastAsia"/>
                <w:szCs w:val="21"/>
              </w:rPr>
              <w:t xml:space="preserve">FOXBORO,斯派莎克、横河， </w:t>
            </w:r>
            <w:r w:rsidRPr="002C51E3">
              <w:rPr>
                <w:rFonts w:ascii="宋体" w:hAnsi="宋体" w:cs="宋体" w:hint="eastAsia"/>
                <w:color w:val="000000"/>
                <w:szCs w:val="21"/>
              </w:rPr>
              <w:t>4-20mADC、HART通讯、表头带显示）</w:t>
            </w:r>
          </w:p>
        </w:tc>
      </w:tr>
      <w:tr w:rsidR="002C51E3" w:rsidRPr="002C51E3" w:rsidTr="00BA5F5C">
        <w:tc>
          <w:tcPr>
            <w:tcW w:w="1476" w:type="dxa"/>
            <w:tcBorders>
              <w:top w:val="single" w:sz="4" w:space="0" w:color="auto"/>
              <w:left w:val="single" w:sz="4" w:space="0" w:color="auto"/>
              <w:bottom w:val="single" w:sz="4" w:space="0" w:color="auto"/>
              <w:right w:val="single" w:sz="4" w:space="0" w:color="auto"/>
            </w:tcBorders>
          </w:tcPr>
          <w:p w:rsidR="002C51E3" w:rsidRPr="002C51E3" w:rsidRDefault="002C51E3" w:rsidP="00BA5F5C">
            <w:pPr>
              <w:spacing w:line="360" w:lineRule="exact"/>
              <w:rPr>
                <w:rFonts w:ascii="宋体" w:hAnsi="宋体" w:cs="宋体"/>
                <w:color w:val="000000"/>
                <w:szCs w:val="21"/>
              </w:rPr>
            </w:pPr>
            <w:r w:rsidRPr="002C51E3">
              <w:rPr>
                <w:rFonts w:ascii="宋体" w:hAnsi="宋体" w:cs="宋体" w:hint="eastAsia"/>
                <w:color w:val="000000"/>
                <w:szCs w:val="21"/>
              </w:rPr>
              <w:t>压力传感器</w:t>
            </w:r>
          </w:p>
        </w:tc>
        <w:tc>
          <w:tcPr>
            <w:tcW w:w="6521" w:type="dxa"/>
            <w:tcBorders>
              <w:top w:val="single" w:sz="4" w:space="0" w:color="auto"/>
              <w:left w:val="nil"/>
              <w:bottom w:val="single" w:sz="4" w:space="0" w:color="auto"/>
              <w:right w:val="single" w:sz="4" w:space="0" w:color="auto"/>
            </w:tcBorders>
          </w:tcPr>
          <w:p w:rsidR="002C51E3" w:rsidRPr="002C51E3" w:rsidRDefault="002C51E3" w:rsidP="00BA5F5C">
            <w:pPr>
              <w:spacing w:line="360" w:lineRule="exact"/>
              <w:rPr>
                <w:rFonts w:ascii="宋体" w:hAnsi="宋体" w:cs="宋体"/>
                <w:color w:val="000000"/>
                <w:szCs w:val="21"/>
              </w:rPr>
            </w:pPr>
            <w:r w:rsidRPr="002C51E3">
              <w:rPr>
                <w:rFonts w:ascii="宋体" w:hAnsi="宋体" w:cs="宋体" w:hint="eastAsia"/>
                <w:color w:val="000000"/>
                <w:szCs w:val="21"/>
              </w:rPr>
              <w:t>二线制、4-20mADC（罗斯蒙特</w:t>
            </w:r>
            <w:r w:rsidRPr="002C51E3">
              <w:rPr>
                <w:rFonts w:ascii="宋体" w:hAnsi="宋体" w:hint="eastAsia"/>
                <w:szCs w:val="21"/>
              </w:rPr>
              <w:t>；FOXBORO；斯派莎克，横河</w:t>
            </w:r>
            <w:r w:rsidRPr="002C51E3">
              <w:rPr>
                <w:rFonts w:ascii="宋体" w:hAnsi="宋体" w:cs="宋体" w:hint="eastAsia"/>
                <w:color w:val="000000"/>
                <w:szCs w:val="21"/>
              </w:rPr>
              <w:t>）</w:t>
            </w:r>
          </w:p>
        </w:tc>
      </w:tr>
      <w:tr w:rsidR="002C51E3" w:rsidRPr="002C51E3" w:rsidTr="00BA5F5C">
        <w:tc>
          <w:tcPr>
            <w:tcW w:w="1476" w:type="dxa"/>
            <w:tcBorders>
              <w:top w:val="single" w:sz="4" w:space="0" w:color="auto"/>
              <w:left w:val="single" w:sz="4" w:space="0" w:color="auto"/>
              <w:bottom w:val="single" w:sz="4" w:space="0" w:color="auto"/>
              <w:right w:val="single" w:sz="4" w:space="0" w:color="auto"/>
            </w:tcBorders>
          </w:tcPr>
          <w:p w:rsidR="002C51E3" w:rsidRPr="002C51E3" w:rsidRDefault="002C51E3" w:rsidP="00BA5F5C">
            <w:pPr>
              <w:spacing w:line="360" w:lineRule="exact"/>
              <w:rPr>
                <w:rFonts w:ascii="宋体" w:hAnsi="宋体" w:cs="宋体"/>
                <w:color w:val="000000"/>
                <w:szCs w:val="21"/>
              </w:rPr>
            </w:pPr>
            <w:r w:rsidRPr="002C51E3">
              <w:rPr>
                <w:rFonts w:ascii="宋体" w:hAnsi="宋体" w:cs="宋体" w:hint="eastAsia"/>
                <w:color w:val="000000"/>
                <w:szCs w:val="21"/>
              </w:rPr>
              <w:t>温度传感器</w:t>
            </w:r>
          </w:p>
        </w:tc>
        <w:tc>
          <w:tcPr>
            <w:tcW w:w="6521" w:type="dxa"/>
            <w:tcBorders>
              <w:top w:val="single" w:sz="4" w:space="0" w:color="auto"/>
              <w:left w:val="nil"/>
              <w:bottom w:val="single" w:sz="4" w:space="0" w:color="auto"/>
              <w:right w:val="single" w:sz="4" w:space="0" w:color="auto"/>
            </w:tcBorders>
          </w:tcPr>
          <w:p w:rsidR="002C51E3" w:rsidRPr="002C51E3" w:rsidRDefault="002C51E3" w:rsidP="00BA5F5C">
            <w:pPr>
              <w:spacing w:line="360" w:lineRule="exact"/>
              <w:rPr>
                <w:rFonts w:ascii="宋体" w:hAnsi="宋体" w:cs="宋体"/>
                <w:color w:val="000000"/>
                <w:szCs w:val="21"/>
              </w:rPr>
            </w:pPr>
            <w:r w:rsidRPr="002C51E3">
              <w:rPr>
                <w:rFonts w:ascii="宋体" w:hAnsi="宋体" w:cs="宋体" w:hint="eastAsia"/>
                <w:color w:val="000000"/>
                <w:szCs w:val="21"/>
              </w:rPr>
              <w:t>三线制、Pt100（安徽天康、上海自动化仪表、重庆川仪）</w:t>
            </w:r>
          </w:p>
        </w:tc>
      </w:tr>
    </w:tbl>
    <w:p w:rsidR="002C51E3" w:rsidRPr="002C51E3" w:rsidRDefault="002C51E3" w:rsidP="002C51E3">
      <w:pPr>
        <w:spacing w:line="300" w:lineRule="exact"/>
        <w:ind w:left="720"/>
        <w:rPr>
          <w:szCs w:val="21"/>
        </w:rPr>
      </w:pPr>
    </w:p>
    <w:p w:rsidR="002C51E3" w:rsidRPr="002C51E3" w:rsidRDefault="002C51E3" w:rsidP="002C51E3">
      <w:pPr>
        <w:spacing w:line="300" w:lineRule="exact"/>
        <w:ind w:firstLine="345"/>
        <w:rPr>
          <w:szCs w:val="21"/>
        </w:rPr>
      </w:pPr>
      <w:r w:rsidRPr="002C51E3">
        <w:rPr>
          <w:rFonts w:hint="eastAsia"/>
          <w:szCs w:val="21"/>
        </w:rPr>
        <w:t>2</w:t>
      </w:r>
      <w:r w:rsidRPr="002C51E3">
        <w:rPr>
          <w:rFonts w:hint="eastAsia"/>
          <w:szCs w:val="21"/>
        </w:rPr>
        <w:t>、涡街流量计技术要求</w:t>
      </w:r>
    </w:p>
    <w:p w:rsidR="002C51E3" w:rsidRPr="002C51E3" w:rsidRDefault="002C51E3" w:rsidP="002C51E3">
      <w:pPr>
        <w:spacing w:line="300" w:lineRule="exact"/>
        <w:ind w:leftChars="163" w:left="972" w:hangingChars="300" w:hanging="630"/>
        <w:rPr>
          <w:szCs w:val="21"/>
        </w:rPr>
      </w:pPr>
      <w:r w:rsidRPr="002C51E3">
        <w:rPr>
          <w:rFonts w:hint="eastAsia"/>
          <w:szCs w:val="21"/>
        </w:rPr>
        <w:t xml:space="preserve">   2.1</w:t>
      </w:r>
      <w:r w:rsidRPr="002C51E3">
        <w:rPr>
          <w:rFonts w:hint="eastAsia"/>
          <w:szCs w:val="21"/>
        </w:rPr>
        <w:t>规格书中规定仪表材料按照制造厂标准，必须适合仪表数据表给出的工艺操作条件。</w:t>
      </w:r>
    </w:p>
    <w:p w:rsidR="002C51E3" w:rsidRPr="002C51E3" w:rsidRDefault="002C51E3" w:rsidP="002C51E3">
      <w:pPr>
        <w:spacing w:line="300" w:lineRule="exact"/>
        <w:ind w:firstLineChars="250" w:firstLine="525"/>
        <w:rPr>
          <w:szCs w:val="21"/>
        </w:rPr>
      </w:pPr>
      <w:r w:rsidRPr="002C51E3">
        <w:rPr>
          <w:rFonts w:hint="eastAsia"/>
          <w:szCs w:val="21"/>
        </w:rPr>
        <w:t>2.2</w:t>
      </w:r>
      <w:r w:rsidRPr="002C51E3">
        <w:rPr>
          <w:rFonts w:hint="eastAsia"/>
          <w:szCs w:val="21"/>
        </w:rPr>
        <w:t>涡街流量计本体</w:t>
      </w:r>
      <w:r w:rsidRPr="002C51E3">
        <w:rPr>
          <w:rFonts w:ascii="宋体" w:hAnsi="宋体" w:hint="eastAsia"/>
          <w:szCs w:val="21"/>
        </w:rPr>
        <w:t>需要采用一体铸造的法兰连接工艺技术方式</w:t>
      </w:r>
      <w:r w:rsidRPr="002C51E3">
        <w:rPr>
          <w:rFonts w:hint="eastAsia"/>
          <w:szCs w:val="21"/>
        </w:rPr>
        <w:t>。</w:t>
      </w:r>
    </w:p>
    <w:p w:rsidR="002C51E3" w:rsidRPr="002C51E3" w:rsidRDefault="002C51E3" w:rsidP="002C51E3">
      <w:pPr>
        <w:spacing w:line="300" w:lineRule="exact"/>
        <w:ind w:firstLineChars="250" w:firstLine="525"/>
        <w:rPr>
          <w:szCs w:val="21"/>
        </w:rPr>
      </w:pPr>
      <w:r w:rsidRPr="002C51E3">
        <w:rPr>
          <w:rFonts w:hint="eastAsia"/>
          <w:szCs w:val="21"/>
        </w:rPr>
        <w:t>如采用焊接法兰，需提供第三方无损探伤报告。</w:t>
      </w:r>
    </w:p>
    <w:p w:rsidR="002C51E3" w:rsidRPr="002C51E3" w:rsidRDefault="002C51E3" w:rsidP="002C51E3">
      <w:pPr>
        <w:pStyle w:val="ad"/>
        <w:adjustRightInd w:val="0"/>
        <w:snapToGrid w:val="0"/>
        <w:spacing w:after="0" w:line="360" w:lineRule="exact"/>
        <w:ind w:leftChars="334" w:left="1016" w:hangingChars="150" w:hanging="315"/>
        <w:rPr>
          <w:rFonts w:ascii="宋体" w:hAnsi="宋体" w:cs="宋体"/>
          <w:color w:val="000000"/>
          <w:szCs w:val="21"/>
        </w:rPr>
      </w:pPr>
      <w:r w:rsidRPr="002C51E3">
        <w:rPr>
          <w:rFonts w:hint="eastAsia"/>
          <w:szCs w:val="21"/>
        </w:rPr>
        <w:t>2.3</w:t>
      </w:r>
      <w:r w:rsidRPr="002C51E3">
        <w:rPr>
          <w:rFonts w:hint="eastAsia"/>
          <w:szCs w:val="21"/>
        </w:rPr>
        <w:t>流量计的</w:t>
      </w:r>
      <w:r w:rsidRPr="002C51E3">
        <w:rPr>
          <w:rFonts w:ascii="宋体" w:hAnsi="宋体" w:cs="宋体" w:hint="eastAsia"/>
          <w:color w:val="000000"/>
          <w:szCs w:val="21"/>
        </w:rPr>
        <w:t>本体材质 316不锈钢，一体铸造，无焊缝；</w:t>
      </w:r>
      <w:r w:rsidRPr="002C51E3">
        <w:rPr>
          <w:rFonts w:ascii="宋体" w:hAnsi="宋体" w:cs="Arial"/>
          <w:color w:val="333333"/>
          <w:kern w:val="0"/>
          <w:szCs w:val="21"/>
        </w:rPr>
        <w:t>管道连接GB4.0MPa法兰型(RF)；壳体材质为：316，发生</w:t>
      </w:r>
      <w:proofErr w:type="gramStart"/>
      <w:r w:rsidRPr="002C51E3">
        <w:rPr>
          <w:rFonts w:ascii="宋体" w:hAnsi="宋体" w:cs="Arial"/>
          <w:color w:val="333333"/>
          <w:kern w:val="0"/>
          <w:szCs w:val="21"/>
        </w:rPr>
        <w:t>体材</w:t>
      </w:r>
      <w:proofErr w:type="gramEnd"/>
      <w:r w:rsidRPr="002C51E3">
        <w:rPr>
          <w:rFonts w:ascii="宋体" w:hAnsi="宋体" w:cs="Arial"/>
          <w:color w:val="333333"/>
          <w:kern w:val="0"/>
          <w:szCs w:val="21"/>
        </w:rPr>
        <w:t>质316L；</w:t>
      </w:r>
    </w:p>
    <w:p w:rsidR="002C51E3" w:rsidRPr="002C51E3" w:rsidRDefault="002C51E3" w:rsidP="002C51E3">
      <w:pPr>
        <w:pStyle w:val="ad"/>
        <w:adjustRightInd w:val="0"/>
        <w:snapToGrid w:val="0"/>
        <w:spacing w:after="0" w:line="360" w:lineRule="exact"/>
        <w:ind w:leftChars="172" w:left="991" w:hangingChars="300" w:hanging="630"/>
        <w:rPr>
          <w:rFonts w:ascii="宋体" w:hAnsi="宋体" w:cs="宋体"/>
          <w:color w:val="000000"/>
          <w:szCs w:val="21"/>
        </w:rPr>
      </w:pPr>
      <w:r w:rsidRPr="002C51E3">
        <w:rPr>
          <w:rFonts w:hint="eastAsia"/>
          <w:szCs w:val="21"/>
        </w:rPr>
        <w:t xml:space="preserve">   2.4</w:t>
      </w:r>
      <w:r w:rsidRPr="002C51E3">
        <w:rPr>
          <w:rFonts w:hint="eastAsia"/>
          <w:szCs w:val="21"/>
        </w:rPr>
        <w:t>流量计</w:t>
      </w:r>
      <w:r w:rsidRPr="002C51E3">
        <w:rPr>
          <w:rFonts w:ascii="宋体" w:hAnsi="宋体" w:cs="Arial"/>
          <w:color w:val="333333"/>
          <w:kern w:val="0"/>
          <w:szCs w:val="21"/>
        </w:rPr>
        <w:t>采用分离型传感器，</w:t>
      </w:r>
      <w:r w:rsidRPr="002C51E3">
        <w:rPr>
          <w:rFonts w:hint="eastAsia"/>
          <w:szCs w:val="21"/>
        </w:rPr>
        <w:t>转换器带液晶数字就地指示表头，可显示瞬时流量值量程和零点应是可调的，量程比</w:t>
      </w:r>
      <w:r w:rsidRPr="002C51E3">
        <w:rPr>
          <w:rFonts w:ascii="宋体" w:hAnsi="宋体" w:cs="宋体" w:hint="eastAsia"/>
          <w:color w:val="000000"/>
          <w:szCs w:val="21"/>
        </w:rPr>
        <w:t>≥</w:t>
      </w:r>
      <w:r w:rsidRPr="002C51E3">
        <w:rPr>
          <w:rFonts w:ascii="宋体" w:hAnsi="宋体" w:cs="宋体"/>
          <w:color w:val="000000"/>
          <w:szCs w:val="21"/>
        </w:rPr>
        <w:t>30:1</w:t>
      </w:r>
      <w:r w:rsidRPr="002C51E3">
        <w:rPr>
          <w:rFonts w:ascii="宋体" w:hAnsi="宋体" w:cs="宋体" w:hint="eastAsia"/>
          <w:color w:val="000000"/>
          <w:szCs w:val="21"/>
        </w:rPr>
        <w:t>，涡街传感器最高温度为≥2</w:t>
      </w:r>
      <w:r w:rsidRPr="002C51E3">
        <w:rPr>
          <w:rFonts w:ascii="宋体" w:hAnsi="宋体" w:cs="宋体"/>
          <w:color w:val="000000"/>
          <w:szCs w:val="21"/>
        </w:rPr>
        <w:t>50</w:t>
      </w:r>
      <w:r w:rsidRPr="002C51E3">
        <w:rPr>
          <w:rFonts w:ascii="宋体" w:hAnsi="宋体" w:cs="宋体" w:hint="eastAsia"/>
          <w:color w:val="000000"/>
          <w:szCs w:val="21"/>
        </w:rPr>
        <w:t>℃，</w:t>
      </w:r>
      <w:r w:rsidRPr="002C51E3">
        <w:rPr>
          <w:rFonts w:hint="eastAsia"/>
          <w:szCs w:val="21"/>
        </w:rPr>
        <w:t xml:space="preserve">  </w:t>
      </w:r>
      <w:r w:rsidRPr="002C51E3">
        <w:rPr>
          <w:rFonts w:hint="eastAsia"/>
          <w:szCs w:val="21"/>
        </w:rPr>
        <w:t>准确度等级为</w:t>
      </w:r>
      <w:r w:rsidRPr="002C51E3">
        <w:rPr>
          <w:rFonts w:hint="eastAsia"/>
          <w:szCs w:val="21"/>
        </w:rPr>
        <w:t>1.</w:t>
      </w:r>
      <w:r w:rsidRPr="002C51E3">
        <w:rPr>
          <w:szCs w:val="21"/>
        </w:rPr>
        <w:t>5</w:t>
      </w:r>
      <w:r w:rsidRPr="002C51E3">
        <w:rPr>
          <w:rFonts w:hint="eastAsia"/>
          <w:szCs w:val="21"/>
        </w:rPr>
        <w:t>级，</w:t>
      </w:r>
      <w:r w:rsidRPr="002C51E3">
        <w:rPr>
          <w:rFonts w:ascii="宋体" w:hAnsi="宋体" w:cs="宋体" w:hint="eastAsia"/>
          <w:color w:val="000000"/>
          <w:szCs w:val="21"/>
        </w:rPr>
        <w:t>流量计的重复性不得超过相应读数的0.2%</w:t>
      </w:r>
      <w:r w:rsidRPr="002C51E3">
        <w:rPr>
          <w:rFonts w:hint="eastAsia"/>
          <w:szCs w:val="21"/>
        </w:rPr>
        <w:t>。</w:t>
      </w:r>
    </w:p>
    <w:p w:rsidR="002C51E3" w:rsidRPr="002C51E3" w:rsidRDefault="002C51E3" w:rsidP="002C51E3">
      <w:pPr>
        <w:spacing w:line="300" w:lineRule="exact"/>
        <w:ind w:firstLine="345"/>
        <w:rPr>
          <w:szCs w:val="21"/>
        </w:rPr>
      </w:pPr>
      <w:r w:rsidRPr="002C51E3">
        <w:rPr>
          <w:rFonts w:hint="eastAsia"/>
          <w:szCs w:val="21"/>
        </w:rPr>
        <w:t xml:space="preserve">   2.5</w:t>
      </w:r>
      <w:r w:rsidRPr="002C51E3">
        <w:rPr>
          <w:rFonts w:hint="eastAsia"/>
          <w:szCs w:val="21"/>
        </w:rPr>
        <w:t>流量计具有自诊断功能并显示故障。</w:t>
      </w:r>
    </w:p>
    <w:p w:rsidR="002C51E3" w:rsidRPr="002C51E3" w:rsidRDefault="002C51E3" w:rsidP="002C51E3">
      <w:pPr>
        <w:spacing w:line="300" w:lineRule="exact"/>
        <w:ind w:firstLine="345"/>
        <w:rPr>
          <w:szCs w:val="21"/>
        </w:rPr>
      </w:pPr>
      <w:r w:rsidRPr="002C51E3">
        <w:rPr>
          <w:rFonts w:hint="eastAsia"/>
          <w:szCs w:val="21"/>
        </w:rPr>
        <w:t xml:space="preserve">   2.6</w:t>
      </w:r>
      <w:r w:rsidRPr="002C51E3">
        <w:rPr>
          <w:rFonts w:hint="eastAsia"/>
          <w:szCs w:val="21"/>
        </w:rPr>
        <w:t>涡街流量计的工作电压</w:t>
      </w:r>
      <w:r w:rsidRPr="002C51E3">
        <w:rPr>
          <w:rFonts w:hint="eastAsia"/>
          <w:szCs w:val="21"/>
        </w:rPr>
        <w:t>DC24V</w:t>
      </w:r>
      <w:r w:rsidRPr="002C51E3">
        <w:rPr>
          <w:rFonts w:hint="eastAsia"/>
          <w:szCs w:val="21"/>
        </w:rPr>
        <w:t>，输出</w:t>
      </w:r>
      <w:r w:rsidRPr="002C51E3">
        <w:rPr>
          <w:rFonts w:hint="eastAsia"/>
          <w:szCs w:val="21"/>
        </w:rPr>
        <w:t>4-20mA</w:t>
      </w:r>
      <w:r w:rsidRPr="002C51E3">
        <w:rPr>
          <w:rFonts w:hint="eastAsia"/>
          <w:szCs w:val="21"/>
        </w:rPr>
        <w:t>标准信号。</w:t>
      </w:r>
    </w:p>
    <w:p w:rsidR="002C51E3" w:rsidRPr="002C51E3" w:rsidRDefault="002C51E3" w:rsidP="002C51E3">
      <w:pPr>
        <w:spacing w:line="300" w:lineRule="exact"/>
        <w:ind w:firstLineChars="250" w:firstLine="525"/>
        <w:rPr>
          <w:szCs w:val="21"/>
        </w:rPr>
      </w:pPr>
      <w:r w:rsidRPr="002C51E3">
        <w:rPr>
          <w:rFonts w:hint="eastAsia"/>
          <w:szCs w:val="21"/>
        </w:rPr>
        <w:t>2.7</w:t>
      </w:r>
      <w:r w:rsidRPr="002C51E3">
        <w:rPr>
          <w:rFonts w:hint="eastAsia"/>
          <w:szCs w:val="21"/>
        </w:rPr>
        <w:t>流量计防护等级为</w:t>
      </w:r>
      <w:r w:rsidRPr="002C51E3">
        <w:rPr>
          <w:rFonts w:hint="eastAsia"/>
          <w:szCs w:val="21"/>
        </w:rPr>
        <w:t>IP65</w:t>
      </w:r>
      <w:r w:rsidRPr="002C51E3">
        <w:rPr>
          <w:rFonts w:hint="eastAsia"/>
          <w:szCs w:val="21"/>
        </w:rPr>
        <w:t>以上。</w:t>
      </w:r>
    </w:p>
    <w:p w:rsidR="002C51E3" w:rsidRPr="002C51E3" w:rsidRDefault="002C51E3" w:rsidP="002C51E3">
      <w:pPr>
        <w:spacing w:line="300" w:lineRule="exact"/>
        <w:ind w:leftChars="360" w:left="966" w:hangingChars="100" w:hanging="210"/>
        <w:rPr>
          <w:szCs w:val="21"/>
        </w:rPr>
      </w:pPr>
      <w:r w:rsidRPr="002C51E3">
        <w:rPr>
          <w:rFonts w:hint="eastAsia"/>
          <w:szCs w:val="21"/>
        </w:rPr>
        <w:t>2.8</w:t>
      </w:r>
      <w:r w:rsidRPr="002C51E3">
        <w:rPr>
          <w:rFonts w:hint="eastAsia"/>
          <w:szCs w:val="21"/>
        </w:rPr>
        <w:t>涡街流量计带有不锈钢材质永久铭牌，应标名称、商标、产品型号、量程等详细信息，铭牌牢固的固定在涡街流量计。每个涡街流量上有永久性的流体流向标识。</w:t>
      </w:r>
    </w:p>
    <w:p w:rsidR="002C51E3" w:rsidRPr="002C51E3" w:rsidRDefault="002C51E3" w:rsidP="002C51E3">
      <w:pPr>
        <w:spacing w:line="300" w:lineRule="exact"/>
        <w:ind w:leftChars="316" w:left="979" w:hangingChars="150" w:hanging="315"/>
        <w:rPr>
          <w:szCs w:val="21"/>
        </w:rPr>
      </w:pPr>
      <w:r w:rsidRPr="002C51E3">
        <w:rPr>
          <w:rFonts w:hint="eastAsia"/>
          <w:szCs w:val="21"/>
        </w:rPr>
        <w:t>2.9</w:t>
      </w:r>
      <w:r w:rsidRPr="002C51E3">
        <w:rPr>
          <w:rFonts w:hint="eastAsia"/>
          <w:szCs w:val="21"/>
        </w:rPr>
        <w:t>流量计选用的工作压力及工作温度应在规格书中要求的技术参数范围内。</w:t>
      </w:r>
    </w:p>
    <w:p w:rsidR="002C51E3" w:rsidRPr="002C51E3" w:rsidRDefault="002C51E3" w:rsidP="002C51E3">
      <w:pPr>
        <w:spacing w:line="300" w:lineRule="exact"/>
        <w:ind w:leftChars="316" w:left="979" w:hangingChars="150" w:hanging="315"/>
        <w:rPr>
          <w:szCs w:val="21"/>
        </w:rPr>
      </w:pPr>
      <w:r w:rsidRPr="002C51E3">
        <w:rPr>
          <w:rFonts w:hint="eastAsia"/>
          <w:szCs w:val="21"/>
        </w:rPr>
        <w:t>2</w:t>
      </w:r>
      <w:r w:rsidRPr="002C51E3">
        <w:rPr>
          <w:szCs w:val="21"/>
        </w:rPr>
        <w:t xml:space="preserve">.10 </w:t>
      </w:r>
      <w:r w:rsidRPr="002C51E3">
        <w:rPr>
          <w:rFonts w:hint="eastAsia"/>
          <w:szCs w:val="21"/>
        </w:rPr>
        <w:t>流量计壳体需提供</w:t>
      </w:r>
      <w:r w:rsidRPr="002C51E3">
        <w:rPr>
          <w:rFonts w:hint="eastAsia"/>
          <w:szCs w:val="21"/>
          <w:u w:val="single"/>
        </w:rPr>
        <w:t>特检设备制造监督检验证书</w:t>
      </w:r>
      <w:r w:rsidRPr="002C51E3">
        <w:rPr>
          <w:rFonts w:hint="eastAsia"/>
          <w:szCs w:val="21"/>
        </w:rPr>
        <w:t>。</w:t>
      </w:r>
    </w:p>
    <w:p w:rsidR="002C51E3" w:rsidRPr="002C51E3" w:rsidRDefault="002C51E3" w:rsidP="002C51E3">
      <w:pPr>
        <w:spacing w:line="300" w:lineRule="exact"/>
        <w:ind w:leftChars="316" w:left="979" w:hangingChars="150" w:hanging="315"/>
        <w:rPr>
          <w:szCs w:val="21"/>
        </w:rPr>
      </w:pPr>
    </w:p>
    <w:p w:rsidR="002C51E3" w:rsidRPr="002C51E3" w:rsidRDefault="002C51E3" w:rsidP="002C51E3">
      <w:pPr>
        <w:spacing w:line="300" w:lineRule="exact"/>
        <w:rPr>
          <w:szCs w:val="21"/>
        </w:rPr>
      </w:pPr>
      <w:r w:rsidRPr="002C51E3">
        <w:rPr>
          <w:rFonts w:hint="eastAsia"/>
          <w:szCs w:val="21"/>
        </w:rPr>
        <w:lastRenderedPageBreak/>
        <w:t xml:space="preserve">   3</w:t>
      </w:r>
      <w:r w:rsidRPr="002C51E3">
        <w:rPr>
          <w:rFonts w:hint="eastAsia"/>
          <w:szCs w:val="21"/>
        </w:rPr>
        <w:t>检验与测试</w:t>
      </w:r>
    </w:p>
    <w:p w:rsidR="002C51E3" w:rsidRPr="002C51E3" w:rsidRDefault="002C51E3" w:rsidP="002C51E3">
      <w:pPr>
        <w:spacing w:line="300" w:lineRule="exact"/>
        <w:rPr>
          <w:szCs w:val="21"/>
        </w:rPr>
      </w:pPr>
      <w:r w:rsidRPr="002C51E3">
        <w:rPr>
          <w:rFonts w:hint="eastAsia"/>
          <w:szCs w:val="21"/>
        </w:rPr>
        <w:t xml:space="preserve">       3.1</w:t>
      </w:r>
      <w:r w:rsidRPr="002C51E3">
        <w:rPr>
          <w:rFonts w:hint="eastAsia"/>
          <w:szCs w:val="21"/>
        </w:rPr>
        <w:t>制造过程严格按照标准工艺要求。</w:t>
      </w:r>
    </w:p>
    <w:p w:rsidR="002C51E3" w:rsidRPr="002C51E3" w:rsidRDefault="002C51E3" w:rsidP="002C51E3">
      <w:pPr>
        <w:spacing w:line="300" w:lineRule="exact"/>
        <w:rPr>
          <w:szCs w:val="21"/>
        </w:rPr>
      </w:pPr>
      <w:r w:rsidRPr="002C51E3">
        <w:rPr>
          <w:rFonts w:hint="eastAsia"/>
          <w:szCs w:val="21"/>
        </w:rPr>
        <w:t xml:space="preserve">       3.2</w:t>
      </w:r>
      <w:r w:rsidRPr="002C51E3">
        <w:rPr>
          <w:rFonts w:hint="eastAsia"/>
          <w:szCs w:val="21"/>
        </w:rPr>
        <w:t>出厂耐压测试：</w:t>
      </w:r>
      <w:r w:rsidRPr="002C51E3">
        <w:rPr>
          <w:rFonts w:hint="eastAsia"/>
          <w:szCs w:val="21"/>
        </w:rPr>
        <w:t>1.5</w:t>
      </w:r>
      <w:r w:rsidRPr="002C51E3">
        <w:rPr>
          <w:rFonts w:hint="eastAsia"/>
          <w:szCs w:val="21"/>
        </w:rPr>
        <w:t>倍</w:t>
      </w:r>
      <w:r w:rsidRPr="002C51E3">
        <w:rPr>
          <w:rFonts w:hint="eastAsia"/>
          <w:szCs w:val="21"/>
        </w:rPr>
        <w:t>PN</w:t>
      </w:r>
      <w:r w:rsidRPr="002C51E3">
        <w:rPr>
          <w:rFonts w:hint="eastAsia"/>
          <w:szCs w:val="21"/>
        </w:rPr>
        <w:t>。</w:t>
      </w:r>
    </w:p>
    <w:p w:rsidR="002C51E3" w:rsidRPr="002C51E3" w:rsidRDefault="002C51E3" w:rsidP="002C51E3">
      <w:pPr>
        <w:spacing w:line="300" w:lineRule="exact"/>
        <w:rPr>
          <w:szCs w:val="21"/>
        </w:rPr>
      </w:pPr>
      <w:r w:rsidRPr="002C51E3">
        <w:rPr>
          <w:rFonts w:hint="eastAsia"/>
          <w:szCs w:val="21"/>
        </w:rPr>
        <w:t xml:space="preserve">    4</w:t>
      </w:r>
      <w:r w:rsidRPr="002C51E3">
        <w:rPr>
          <w:rFonts w:hint="eastAsia"/>
          <w:szCs w:val="21"/>
        </w:rPr>
        <w:t>质量保证</w:t>
      </w:r>
    </w:p>
    <w:p w:rsidR="002C51E3" w:rsidRPr="002C51E3" w:rsidRDefault="002C51E3" w:rsidP="002C51E3">
      <w:pPr>
        <w:spacing w:line="300" w:lineRule="exact"/>
        <w:rPr>
          <w:szCs w:val="21"/>
        </w:rPr>
      </w:pPr>
      <w:r w:rsidRPr="002C51E3">
        <w:rPr>
          <w:rFonts w:hint="eastAsia"/>
          <w:szCs w:val="21"/>
        </w:rPr>
        <w:t xml:space="preserve">       4.1</w:t>
      </w:r>
      <w:r w:rsidRPr="002C51E3">
        <w:rPr>
          <w:rFonts w:hint="eastAsia"/>
          <w:szCs w:val="21"/>
        </w:rPr>
        <w:t>质量保证</w:t>
      </w:r>
      <w:proofErr w:type="gramStart"/>
      <w:r w:rsidRPr="002C51E3">
        <w:rPr>
          <w:rFonts w:hint="eastAsia"/>
          <w:szCs w:val="21"/>
        </w:rPr>
        <w:t>期为货到</w:t>
      </w:r>
      <w:proofErr w:type="gramEnd"/>
      <w:r w:rsidRPr="002C51E3">
        <w:rPr>
          <w:rFonts w:hint="eastAsia"/>
          <w:szCs w:val="21"/>
        </w:rPr>
        <w:t>公司验收后</w:t>
      </w:r>
      <w:r w:rsidRPr="002C51E3">
        <w:rPr>
          <w:rFonts w:hint="eastAsia"/>
          <w:szCs w:val="21"/>
        </w:rPr>
        <w:t>12</w:t>
      </w:r>
      <w:r w:rsidRPr="002C51E3">
        <w:rPr>
          <w:rFonts w:hint="eastAsia"/>
          <w:szCs w:val="21"/>
        </w:rPr>
        <w:t>个月。</w:t>
      </w:r>
    </w:p>
    <w:p w:rsidR="002C51E3" w:rsidRPr="002C51E3" w:rsidRDefault="002C51E3" w:rsidP="002C51E3">
      <w:pPr>
        <w:spacing w:line="300" w:lineRule="exact"/>
        <w:rPr>
          <w:szCs w:val="21"/>
        </w:rPr>
      </w:pPr>
      <w:r w:rsidRPr="002C51E3">
        <w:rPr>
          <w:rFonts w:hint="eastAsia"/>
          <w:szCs w:val="21"/>
        </w:rPr>
        <w:t xml:space="preserve">       4.2</w:t>
      </w:r>
      <w:r w:rsidRPr="002C51E3">
        <w:rPr>
          <w:rFonts w:hint="eastAsia"/>
          <w:szCs w:val="21"/>
        </w:rPr>
        <w:t>卖方保证，所有产品都无材料问题或加工缺陷。</w:t>
      </w:r>
    </w:p>
    <w:p w:rsidR="002C51E3" w:rsidRPr="002C51E3" w:rsidRDefault="002C51E3" w:rsidP="002C51E3">
      <w:pPr>
        <w:spacing w:line="300" w:lineRule="exact"/>
        <w:ind w:left="1050" w:hangingChars="500" w:hanging="1050"/>
        <w:rPr>
          <w:szCs w:val="21"/>
        </w:rPr>
      </w:pPr>
      <w:r w:rsidRPr="002C51E3">
        <w:rPr>
          <w:rFonts w:hint="eastAsia"/>
          <w:szCs w:val="21"/>
        </w:rPr>
        <w:t xml:space="preserve">       4.3</w:t>
      </w:r>
      <w:r w:rsidRPr="002C51E3">
        <w:rPr>
          <w:rFonts w:hint="eastAsia"/>
          <w:szCs w:val="21"/>
        </w:rPr>
        <w:t>质保期内发现的涡街流量计质量问题，由卖方免费负责维修、更换，相应零部件由卖方免费提供。</w:t>
      </w:r>
    </w:p>
    <w:p w:rsidR="002C51E3" w:rsidRPr="002C51E3" w:rsidRDefault="002C51E3" w:rsidP="002C51E3">
      <w:pPr>
        <w:spacing w:line="300" w:lineRule="exact"/>
        <w:rPr>
          <w:szCs w:val="21"/>
        </w:rPr>
      </w:pPr>
      <w:r w:rsidRPr="002C51E3">
        <w:rPr>
          <w:rFonts w:hint="eastAsia"/>
          <w:szCs w:val="21"/>
        </w:rPr>
        <w:t xml:space="preserve">       4.4</w:t>
      </w:r>
      <w:r w:rsidRPr="002C51E3">
        <w:rPr>
          <w:rFonts w:hint="eastAsia"/>
          <w:szCs w:val="21"/>
        </w:rPr>
        <w:t>卖方保证防爆涡街流量计的整机寿命大于</w:t>
      </w:r>
      <w:r w:rsidRPr="002C51E3">
        <w:rPr>
          <w:rFonts w:hint="eastAsia"/>
          <w:szCs w:val="21"/>
        </w:rPr>
        <w:t>5</w:t>
      </w:r>
      <w:r w:rsidRPr="002C51E3">
        <w:rPr>
          <w:rFonts w:hint="eastAsia"/>
          <w:szCs w:val="21"/>
        </w:rPr>
        <w:t>年。</w:t>
      </w:r>
    </w:p>
    <w:p w:rsidR="002C51E3" w:rsidRPr="002C51E3" w:rsidRDefault="002C51E3" w:rsidP="002C51E3">
      <w:pPr>
        <w:spacing w:line="300" w:lineRule="exact"/>
        <w:rPr>
          <w:szCs w:val="21"/>
        </w:rPr>
      </w:pPr>
      <w:r w:rsidRPr="002C51E3">
        <w:rPr>
          <w:rFonts w:hint="eastAsia"/>
          <w:szCs w:val="21"/>
        </w:rPr>
        <w:t xml:space="preserve">    5</w:t>
      </w:r>
      <w:r w:rsidRPr="002C51E3">
        <w:rPr>
          <w:rFonts w:hint="eastAsia"/>
          <w:szCs w:val="21"/>
        </w:rPr>
        <w:t>售后服务</w:t>
      </w:r>
    </w:p>
    <w:p w:rsidR="002C51E3" w:rsidRPr="002C51E3" w:rsidRDefault="002C51E3" w:rsidP="002C51E3">
      <w:pPr>
        <w:spacing w:line="300" w:lineRule="exact"/>
        <w:ind w:left="1155" w:hangingChars="550" w:hanging="1155"/>
        <w:rPr>
          <w:szCs w:val="21"/>
        </w:rPr>
      </w:pPr>
      <w:r w:rsidRPr="002C51E3">
        <w:rPr>
          <w:rFonts w:hint="eastAsia"/>
          <w:szCs w:val="21"/>
        </w:rPr>
        <w:t xml:space="preserve">        5.1</w:t>
      </w:r>
      <w:r w:rsidRPr="002C51E3">
        <w:rPr>
          <w:rFonts w:hint="eastAsia"/>
          <w:szCs w:val="21"/>
        </w:rPr>
        <w:t>卖方应对买方需求时，对买方技术人员免费进行技术培训，内容包括：设备的操作、安装、维护、维修等。</w:t>
      </w:r>
    </w:p>
    <w:p w:rsidR="002C51E3" w:rsidRPr="002C51E3" w:rsidRDefault="002C51E3" w:rsidP="002C51E3">
      <w:pPr>
        <w:spacing w:line="300" w:lineRule="exact"/>
        <w:ind w:left="1155" w:hangingChars="550" w:hanging="1155"/>
        <w:rPr>
          <w:szCs w:val="21"/>
        </w:rPr>
      </w:pPr>
      <w:r w:rsidRPr="002C51E3">
        <w:rPr>
          <w:rFonts w:hint="eastAsia"/>
          <w:szCs w:val="21"/>
        </w:rPr>
        <w:t xml:space="preserve">        5.2</w:t>
      </w:r>
      <w:r w:rsidRPr="002C51E3">
        <w:rPr>
          <w:rFonts w:hint="eastAsia"/>
          <w:szCs w:val="21"/>
        </w:rPr>
        <w:t>在质保期内，如流量计存在问题，卖方在接到买方通知</w:t>
      </w:r>
      <w:r w:rsidRPr="002C51E3">
        <w:rPr>
          <w:rFonts w:hint="eastAsia"/>
          <w:szCs w:val="21"/>
        </w:rPr>
        <w:t>48</w:t>
      </w:r>
      <w:r w:rsidRPr="002C51E3">
        <w:rPr>
          <w:rFonts w:hint="eastAsia"/>
          <w:szCs w:val="21"/>
        </w:rPr>
        <w:t>小时内派熟练的技术人员到达现场进行免费维护或更换。</w:t>
      </w:r>
    </w:p>
    <w:p w:rsidR="002C51E3" w:rsidRPr="002C51E3" w:rsidRDefault="002C51E3" w:rsidP="002C51E3">
      <w:pPr>
        <w:spacing w:line="300" w:lineRule="exact"/>
        <w:ind w:leftChars="477" w:left="1212" w:hangingChars="100" w:hanging="210"/>
        <w:rPr>
          <w:szCs w:val="21"/>
        </w:rPr>
      </w:pPr>
      <w:r w:rsidRPr="002C51E3">
        <w:rPr>
          <w:rFonts w:hint="eastAsia"/>
          <w:szCs w:val="21"/>
        </w:rPr>
        <w:t>5.3</w:t>
      </w:r>
      <w:r w:rsidRPr="002C51E3">
        <w:rPr>
          <w:rFonts w:hint="eastAsia"/>
          <w:szCs w:val="21"/>
        </w:rPr>
        <w:t>在质保期外，如流量计存在问题，卖方服务工程师在接到买方通知</w:t>
      </w:r>
      <w:r w:rsidRPr="002C51E3">
        <w:rPr>
          <w:rFonts w:hint="eastAsia"/>
          <w:szCs w:val="21"/>
        </w:rPr>
        <w:t>48</w:t>
      </w:r>
      <w:r w:rsidRPr="002C51E3">
        <w:rPr>
          <w:rFonts w:hint="eastAsia"/>
          <w:szCs w:val="21"/>
        </w:rPr>
        <w:t>小时内赶赴现场进行处理。如需更换配件，只收取备件费。</w:t>
      </w:r>
    </w:p>
    <w:p w:rsidR="002C51E3" w:rsidRPr="002C51E3" w:rsidRDefault="002C51E3" w:rsidP="002C51E3">
      <w:pPr>
        <w:spacing w:line="300" w:lineRule="exact"/>
        <w:ind w:leftChars="344" w:left="1142" w:hangingChars="200" w:hanging="420"/>
        <w:rPr>
          <w:szCs w:val="21"/>
        </w:rPr>
      </w:pPr>
      <w:r w:rsidRPr="002C51E3">
        <w:rPr>
          <w:rFonts w:hint="eastAsia"/>
          <w:szCs w:val="21"/>
        </w:rPr>
        <w:t>附：一套涡街流量计的供货范围</w:t>
      </w:r>
    </w:p>
    <w:tbl>
      <w:tblPr>
        <w:tblW w:w="8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4"/>
        <w:gridCol w:w="1872"/>
        <w:gridCol w:w="3898"/>
        <w:gridCol w:w="825"/>
        <w:gridCol w:w="786"/>
      </w:tblGrid>
      <w:tr w:rsidR="002C51E3" w:rsidRPr="002C51E3" w:rsidTr="00BA5F5C">
        <w:trPr>
          <w:jc w:val="center"/>
        </w:trPr>
        <w:tc>
          <w:tcPr>
            <w:tcW w:w="664" w:type="dxa"/>
            <w:vAlign w:val="center"/>
          </w:tcPr>
          <w:p w:rsidR="002C51E3" w:rsidRPr="002C51E3" w:rsidRDefault="002C51E3" w:rsidP="00BA5F5C">
            <w:pPr>
              <w:widowControl/>
              <w:spacing w:line="360" w:lineRule="exact"/>
              <w:jc w:val="center"/>
              <w:rPr>
                <w:rFonts w:ascii="宋体" w:hAnsi="宋体" w:cs="宋体"/>
                <w:b/>
                <w:color w:val="000000"/>
                <w:szCs w:val="21"/>
              </w:rPr>
            </w:pPr>
            <w:r w:rsidRPr="002C51E3">
              <w:rPr>
                <w:rFonts w:ascii="宋体" w:hAnsi="宋体" w:cs="Arial" w:hint="eastAsia"/>
                <w:b/>
                <w:bCs/>
                <w:color w:val="000000"/>
                <w:kern w:val="0"/>
                <w:szCs w:val="21"/>
              </w:rPr>
              <w:t>序号</w:t>
            </w:r>
          </w:p>
        </w:tc>
        <w:tc>
          <w:tcPr>
            <w:tcW w:w="1872" w:type="dxa"/>
            <w:vAlign w:val="center"/>
          </w:tcPr>
          <w:p w:rsidR="002C51E3" w:rsidRPr="002C51E3" w:rsidRDefault="002C51E3" w:rsidP="00BA5F5C">
            <w:pPr>
              <w:widowControl/>
              <w:spacing w:line="360" w:lineRule="exact"/>
              <w:jc w:val="center"/>
              <w:rPr>
                <w:rFonts w:ascii="宋体" w:hAnsi="宋体" w:cs="宋体"/>
                <w:b/>
                <w:color w:val="000000"/>
                <w:szCs w:val="21"/>
              </w:rPr>
            </w:pPr>
            <w:r w:rsidRPr="002C51E3">
              <w:rPr>
                <w:rFonts w:ascii="宋体" w:hAnsi="宋体" w:cs="Arial" w:hint="eastAsia"/>
                <w:b/>
                <w:bCs/>
                <w:color w:val="000000"/>
                <w:kern w:val="0"/>
                <w:szCs w:val="21"/>
              </w:rPr>
              <w:t>设备及材料名称</w:t>
            </w:r>
          </w:p>
        </w:tc>
        <w:tc>
          <w:tcPr>
            <w:tcW w:w="3898" w:type="dxa"/>
            <w:vAlign w:val="center"/>
          </w:tcPr>
          <w:p w:rsidR="002C51E3" w:rsidRPr="002C51E3" w:rsidRDefault="002C51E3" w:rsidP="00BA5F5C">
            <w:pPr>
              <w:widowControl/>
              <w:spacing w:line="360" w:lineRule="exact"/>
              <w:jc w:val="center"/>
              <w:rPr>
                <w:rFonts w:ascii="宋体" w:hAnsi="宋体" w:cs="宋体"/>
                <w:b/>
                <w:color w:val="000000"/>
                <w:szCs w:val="21"/>
              </w:rPr>
            </w:pPr>
            <w:r w:rsidRPr="002C51E3">
              <w:rPr>
                <w:rFonts w:ascii="宋体" w:hAnsi="宋体" w:cs="Arial" w:hint="eastAsia"/>
                <w:b/>
                <w:bCs/>
                <w:color w:val="000000"/>
                <w:kern w:val="0"/>
                <w:szCs w:val="21"/>
              </w:rPr>
              <w:t>规格、型号等特殊要求</w:t>
            </w:r>
          </w:p>
        </w:tc>
        <w:tc>
          <w:tcPr>
            <w:tcW w:w="825" w:type="dxa"/>
            <w:vAlign w:val="center"/>
          </w:tcPr>
          <w:p w:rsidR="002C51E3" w:rsidRPr="002C51E3" w:rsidRDefault="002C51E3" w:rsidP="00BA5F5C">
            <w:pPr>
              <w:spacing w:line="360" w:lineRule="exact"/>
              <w:jc w:val="center"/>
              <w:rPr>
                <w:rFonts w:ascii="宋体" w:hAnsi="宋体" w:cs="宋体"/>
                <w:b/>
                <w:color w:val="000000"/>
                <w:szCs w:val="21"/>
              </w:rPr>
            </w:pPr>
            <w:r w:rsidRPr="002C51E3">
              <w:rPr>
                <w:rFonts w:ascii="宋体" w:hAnsi="宋体" w:cs="宋体" w:hint="eastAsia"/>
                <w:b/>
                <w:color w:val="000000"/>
                <w:szCs w:val="21"/>
              </w:rPr>
              <w:t>单位</w:t>
            </w:r>
          </w:p>
        </w:tc>
        <w:tc>
          <w:tcPr>
            <w:tcW w:w="786" w:type="dxa"/>
            <w:vAlign w:val="center"/>
          </w:tcPr>
          <w:p w:rsidR="002C51E3" w:rsidRPr="002C51E3" w:rsidRDefault="002C51E3" w:rsidP="00BA5F5C">
            <w:pPr>
              <w:spacing w:line="360" w:lineRule="exact"/>
              <w:jc w:val="center"/>
              <w:rPr>
                <w:rFonts w:ascii="宋体" w:hAnsi="宋体" w:cs="宋体"/>
                <w:b/>
                <w:color w:val="000000"/>
                <w:szCs w:val="21"/>
              </w:rPr>
            </w:pPr>
            <w:r w:rsidRPr="002C51E3">
              <w:rPr>
                <w:rFonts w:ascii="宋体" w:hAnsi="宋体" w:cs="宋体" w:hint="eastAsia"/>
                <w:b/>
                <w:color w:val="000000"/>
                <w:szCs w:val="21"/>
              </w:rPr>
              <w:t>数量</w:t>
            </w:r>
          </w:p>
        </w:tc>
      </w:tr>
      <w:tr w:rsidR="002C51E3" w:rsidRPr="002C51E3" w:rsidTr="00BA5F5C">
        <w:trPr>
          <w:jc w:val="center"/>
        </w:trPr>
        <w:tc>
          <w:tcPr>
            <w:tcW w:w="664" w:type="dxa"/>
            <w:vAlign w:val="center"/>
          </w:tcPr>
          <w:p w:rsidR="002C51E3" w:rsidRPr="002C51E3" w:rsidRDefault="002C51E3" w:rsidP="00BA5F5C">
            <w:pPr>
              <w:spacing w:line="360" w:lineRule="exact"/>
              <w:jc w:val="center"/>
              <w:rPr>
                <w:rFonts w:ascii="宋体" w:hAnsi="宋体" w:cs="宋体"/>
                <w:b/>
                <w:color w:val="000000"/>
                <w:szCs w:val="21"/>
              </w:rPr>
            </w:pPr>
            <w:proofErr w:type="gramStart"/>
            <w:r w:rsidRPr="002C51E3">
              <w:rPr>
                <w:rFonts w:ascii="宋体" w:hAnsi="宋体" w:cs="宋体" w:hint="eastAsia"/>
                <w:b/>
                <w:color w:val="000000"/>
                <w:szCs w:val="21"/>
              </w:rPr>
              <w:t>一</w:t>
            </w:r>
            <w:proofErr w:type="gramEnd"/>
          </w:p>
        </w:tc>
        <w:tc>
          <w:tcPr>
            <w:tcW w:w="1872" w:type="dxa"/>
            <w:vAlign w:val="center"/>
          </w:tcPr>
          <w:p w:rsidR="002C51E3" w:rsidRPr="002C51E3" w:rsidRDefault="002C51E3" w:rsidP="00BA5F5C">
            <w:pPr>
              <w:spacing w:line="360" w:lineRule="exact"/>
              <w:jc w:val="center"/>
              <w:rPr>
                <w:rFonts w:ascii="宋体" w:hAnsi="宋体" w:cs="宋体"/>
                <w:b/>
                <w:color w:val="000000"/>
                <w:szCs w:val="21"/>
              </w:rPr>
            </w:pPr>
            <w:r w:rsidRPr="002C51E3">
              <w:rPr>
                <w:rFonts w:ascii="宋体" w:hAnsi="宋体" w:cs="宋体" w:hint="eastAsia"/>
                <w:b/>
                <w:color w:val="000000"/>
                <w:szCs w:val="21"/>
              </w:rPr>
              <w:t>仪表</w:t>
            </w:r>
          </w:p>
        </w:tc>
        <w:tc>
          <w:tcPr>
            <w:tcW w:w="3898" w:type="dxa"/>
            <w:vAlign w:val="center"/>
          </w:tcPr>
          <w:p w:rsidR="002C51E3" w:rsidRPr="002C51E3" w:rsidRDefault="002C51E3" w:rsidP="00BA5F5C">
            <w:pPr>
              <w:spacing w:line="360" w:lineRule="exact"/>
              <w:jc w:val="center"/>
              <w:rPr>
                <w:rFonts w:ascii="宋体" w:hAnsi="宋体" w:cs="宋体"/>
                <w:b/>
                <w:color w:val="000000"/>
                <w:szCs w:val="21"/>
              </w:rPr>
            </w:pPr>
          </w:p>
        </w:tc>
        <w:tc>
          <w:tcPr>
            <w:tcW w:w="825" w:type="dxa"/>
            <w:vAlign w:val="center"/>
          </w:tcPr>
          <w:p w:rsidR="002C51E3" w:rsidRPr="002C51E3" w:rsidRDefault="002C51E3" w:rsidP="00BA5F5C">
            <w:pPr>
              <w:spacing w:line="360" w:lineRule="exact"/>
              <w:jc w:val="center"/>
              <w:rPr>
                <w:rFonts w:ascii="宋体" w:hAnsi="宋体" w:cs="宋体"/>
                <w:b/>
                <w:color w:val="000000"/>
                <w:szCs w:val="21"/>
              </w:rPr>
            </w:pPr>
          </w:p>
        </w:tc>
        <w:tc>
          <w:tcPr>
            <w:tcW w:w="786" w:type="dxa"/>
            <w:vAlign w:val="center"/>
          </w:tcPr>
          <w:p w:rsidR="002C51E3" w:rsidRPr="002C51E3" w:rsidRDefault="002C51E3" w:rsidP="00BA5F5C">
            <w:pPr>
              <w:spacing w:line="360" w:lineRule="exact"/>
              <w:jc w:val="center"/>
              <w:rPr>
                <w:rFonts w:ascii="宋体" w:hAnsi="宋体" w:cs="宋体"/>
                <w:b/>
                <w:color w:val="000000"/>
                <w:szCs w:val="21"/>
              </w:rPr>
            </w:pPr>
          </w:p>
        </w:tc>
      </w:tr>
      <w:tr w:rsidR="002C51E3" w:rsidRPr="002C51E3" w:rsidTr="00BA5F5C">
        <w:trPr>
          <w:trHeight w:val="1770"/>
          <w:jc w:val="center"/>
        </w:trPr>
        <w:tc>
          <w:tcPr>
            <w:tcW w:w="664" w:type="dxa"/>
            <w:vAlign w:val="center"/>
          </w:tcPr>
          <w:p w:rsidR="002C51E3" w:rsidRPr="002C51E3" w:rsidRDefault="002C51E3" w:rsidP="00BA5F5C">
            <w:pPr>
              <w:spacing w:line="360" w:lineRule="exact"/>
              <w:jc w:val="center"/>
              <w:rPr>
                <w:rFonts w:ascii="宋体" w:hAnsi="宋体" w:cs="宋体"/>
                <w:color w:val="000000"/>
                <w:szCs w:val="21"/>
              </w:rPr>
            </w:pPr>
            <w:r w:rsidRPr="002C51E3">
              <w:rPr>
                <w:rFonts w:ascii="宋体" w:hAnsi="宋体" w:cs="宋体" w:hint="eastAsia"/>
                <w:color w:val="000000"/>
                <w:szCs w:val="21"/>
              </w:rPr>
              <w:t>1</w:t>
            </w:r>
          </w:p>
        </w:tc>
        <w:tc>
          <w:tcPr>
            <w:tcW w:w="1872" w:type="dxa"/>
            <w:vAlign w:val="center"/>
          </w:tcPr>
          <w:p w:rsidR="002C51E3" w:rsidRPr="002C51E3" w:rsidRDefault="002C51E3" w:rsidP="00BA5F5C">
            <w:pPr>
              <w:widowControl/>
              <w:spacing w:line="360" w:lineRule="exact"/>
              <w:jc w:val="center"/>
              <w:rPr>
                <w:rFonts w:ascii="宋体" w:hAnsi="宋体" w:cs="宋体"/>
                <w:color w:val="000000"/>
                <w:kern w:val="0"/>
                <w:szCs w:val="21"/>
              </w:rPr>
            </w:pPr>
            <w:r w:rsidRPr="002C51E3">
              <w:rPr>
                <w:rFonts w:ascii="宋体" w:hAnsi="宋体" w:cs="宋体" w:hint="eastAsia"/>
                <w:color w:val="000000"/>
                <w:szCs w:val="21"/>
              </w:rPr>
              <w:t>智能压力变送器</w:t>
            </w:r>
          </w:p>
        </w:tc>
        <w:tc>
          <w:tcPr>
            <w:tcW w:w="3898" w:type="dxa"/>
            <w:vAlign w:val="center"/>
          </w:tcPr>
          <w:p w:rsidR="002C51E3" w:rsidRPr="002C51E3" w:rsidRDefault="002C51E3" w:rsidP="00BA5F5C">
            <w:pPr>
              <w:widowControl/>
              <w:spacing w:line="360" w:lineRule="exact"/>
              <w:jc w:val="left"/>
              <w:rPr>
                <w:rFonts w:ascii="宋体" w:hAnsi="宋体" w:cs="宋体"/>
                <w:color w:val="000000"/>
                <w:kern w:val="0"/>
                <w:szCs w:val="21"/>
              </w:rPr>
            </w:pPr>
            <w:r w:rsidRPr="002C51E3">
              <w:rPr>
                <w:rFonts w:ascii="宋体" w:hAnsi="宋体" w:cs="宋体" w:hint="eastAsia"/>
                <w:color w:val="000000"/>
                <w:kern w:val="0"/>
                <w:szCs w:val="21"/>
              </w:rPr>
              <w:t>精度±0.05%量程,4-20mA DC,膜片材质316L，</w:t>
            </w:r>
            <w:proofErr w:type="gramStart"/>
            <w:r w:rsidRPr="002C51E3">
              <w:rPr>
                <w:rFonts w:ascii="宋体" w:hAnsi="宋体" w:cs="宋体" w:hint="eastAsia"/>
                <w:color w:val="000000"/>
                <w:kern w:val="0"/>
                <w:szCs w:val="21"/>
              </w:rPr>
              <w:t>接液材质</w:t>
            </w:r>
            <w:proofErr w:type="gramEnd"/>
            <w:r w:rsidRPr="002C51E3">
              <w:rPr>
                <w:rFonts w:ascii="宋体" w:hAnsi="宋体" w:cs="宋体" w:hint="eastAsia"/>
                <w:color w:val="000000"/>
                <w:kern w:val="0"/>
                <w:szCs w:val="21"/>
              </w:rPr>
              <w:t>316，壳体材质铝合金。</w:t>
            </w:r>
          </w:p>
        </w:tc>
        <w:tc>
          <w:tcPr>
            <w:tcW w:w="825" w:type="dxa"/>
            <w:vAlign w:val="center"/>
          </w:tcPr>
          <w:p w:rsidR="002C51E3" w:rsidRPr="002C51E3" w:rsidRDefault="002C51E3" w:rsidP="00BA5F5C">
            <w:pPr>
              <w:widowControl/>
              <w:spacing w:line="360" w:lineRule="exact"/>
              <w:jc w:val="center"/>
              <w:rPr>
                <w:rFonts w:ascii="宋体" w:hAnsi="宋体" w:cs="宋体"/>
                <w:color w:val="000000"/>
                <w:kern w:val="0"/>
                <w:szCs w:val="21"/>
              </w:rPr>
            </w:pPr>
            <w:r w:rsidRPr="002C51E3">
              <w:rPr>
                <w:rFonts w:ascii="宋体" w:hAnsi="宋体" w:cs="宋体" w:hint="eastAsia"/>
                <w:color w:val="000000"/>
                <w:szCs w:val="21"/>
              </w:rPr>
              <w:t>台</w:t>
            </w:r>
          </w:p>
        </w:tc>
        <w:tc>
          <w:tcPr>
            <w:tcW w:w="786" w:type="dxa"/>
            <w:vAlign w:val="center"/>
          </w:tcPr>
          <w:p w:rsidR="002C51E3" w:rsidRPr="002C51E3" w:rsidRDefault="002C51E3" w:rsidP="00BA5F5C">
            <w:pPr>
              <w:widowControl/>
              <w:spacing w:line="360" w:lineRule="exact"/>
              <w:jc w:val="center"/>
              <w:rPr>
                <w:rFonts w:ascii="宋体" w:hAnsi="宋体" w:cs="宋体"/>
                <w:color w:val="000000"/>
                <w:kern w:val="0"/>
                <w:szCs w:val="21"/>
              </w:rPr>
            </w:pPr>
            <w:r w:rsidRPr="002C51E3">
              <w:rPr>
                <w:rFonts w:ascii="宋体" w:hAnsi="宋体" w:cs="宋体" w:hint="eastAsia"/>
                <w:color w:val="000000"/>
                <w:szCs w:val="21"/>
              </w:rPr>
              <w:t>1</w:t>
            </w:r>
          </w:p>
        </w:tc>
      </w:tr>
      <w:tr w:rsidR="002C51E3" w:rsidRPr="002C51E3" w:rsidTr="00BA5F5C">
        <w:trPr>
          <w:jc w:val="center"/>
        </w:trPr>
        <w:tc>
          <w:tcPr>
            <w:tcW w:w="664" w:type="dxa"/>
            <w:vAlign w:val="center"/>
          </w:tcPr>
          <w:p w:rsidR="002C51E3" w:rsidRPr="002C51E3" w:rsidRDefault="002C51E3" w:rsidP="00BA5F5C">
            <w:pPr>
              <w:spacing w:line="360" w:lineRule="exact"/>
              <w:jc w:val="center"/>
              <w:rPr>
                <w:rFonts w:ascii="宋体" w:hAnsi="宋体" w:cs="宋体"/>
                <w:color w:val="000000"/>
                <w:szCs w:val="21"/>
              </w:rPr>
            </w:pPr>
            <w:r w:rsidRPr="002C51E3">
              <w:rPr>
                <w:rFonts w:ascii="宋体" w:hAnsi="宋体" w:cs="宋体" w:hint="eastAsia"/>
                <w:color w:val="000000"/>
                <w:szCs w:val="21"/>
              </w:rPr>
              <w:t>2</w:t>
            </w:r>
          </w:p>
        </w:tc>
        <w:tc>
          <w:tcPr>
            <w:tcW w:w="1872" w:type="dxa"/>
            <w:vAlign w:val="center"/>
          </w:tcPr>
          <w:p w:rsidR="002C51E3" w:rsidRPr="002C51E3" w:rsidRDefault="002C51E3" w:rsidP="00BA5F5C">
            <w:pPr>
              <w:spacing w:line="360" w:lineRule="exact"/>
              <w:jc w:val="center"/>
              <w:rPr>
                <w:rFonts w:ascii="宋体" w:hAnsi="宋体" w:cs="宋体"/>
                <w:color w:val="000000"/>
                <w:szCs w:val="21"/>
              </w:rPr>
            </w:pPr>
            <w:proofErr w:type="gramStart"/>
            <w:r w:rsidRPr="002C51E3">
              <w:rPr>
                <w:rFonts w:ascii="宋体" w:hAnsi="宋体" w:cs="宋体" w:hint="eastAsia"/>
                <w:color w:val="000000"/>
                <w:szCs w:val="21"/>
              </w:rPr>
              <w:t>铠装铂</w:t>
            </w:r>
            <w:proofErr w:type="gramEnd"/>
            <w:r w:rsidRPr="002C51E3">
              <w:rPr>
                <w:rFonts w:ascii="宋体" w:hAnsi="宋体" w:cs="宋体" w:hint="eastAsia"/>
                <w:color w:val="000000"/>
                <w:szCs w:val="21"/>
              </w:rPr>
              <w:t>电阻</w:t>
            </w:r>
          </w:p>
        </w:tc>
        <w:tc>
          <w:tcPr>
            <w:tcW w:w="3898" w:type="dxa"/>
            <w:vAlign w:val="center"/>
          </w:tcPr>
          <w:p w:rsidR="002C51E3" w:rsidRPr="002C51E3" w:rsidRDefault="002C51E3" w:rsidP="00BA5F5C">
            <w:pPr>
              <w:spacing w:line="360" w:lineRule="exact"/>
              <w:jc w:val="left"/>
              <w:rPr>
                <w:rFonts w:ascii="宋体" w:hAnsi="宋体" w:cs="宋体"/>
                <w:color w:val="000000"/>
                <w:szCs w:val="21"/>
              </w:rPr>
            </w:pPr>
            <w:r w:rsidRPr="002C51E3">
              <w:rPr>
                <w:rFonts w:ascii="宋体" w:hAnsi="宋体" w:cs="宋体" w:hint="eastAsia"/>
                <w:color w:val="000000"/>
                <w:szCs w:val="21"/>
              </w:rPr>
              <w:t>单支，Pt100，A级，卡套螺纹M27*2，带温度计套管，M27*2，ø16*3，套管材质不锈钢，套管直径16</w:t>
            </w:r>
          </w:p>
        </w:tc>
        <w:tc>
          <w:tcPr>
            <w:tcW w:w="825" w:type="dxa"/>
            <w:vAlign w:val="center"/>
          </w:tcPr>
          <w:p w:rsidR="002C51E3" w:rsidRPr="002C51E3" w:rsidRDefault="002C51E3" w:rsidP="00BA5F5C">
            <w:pPr>
              <w:spacing w:line="360" w:lineRule="exact"/>
              <w:jc w:val="center"/>
              <w:rPr>
                <w:rFonts w:ascii="宋体" w:hAnsi="宋体" w:cs="宋体"/>
                <w:color w:val="000000"/>
                <w:szCs w:val="21"/>
              </w:rPr>
            </w:pPr>
            <w:r w:rsidRPr="002C51E3">
              <w:rPr>
                <w:rFonts w:ascii="宋体" w:hAnsi="宋体" w:cs="宋体" w:hint="eastAsia"/>
                <w:color w:val="000000"/>
                <w:szCs w:val="21"/>
              </w:rPr>
              <w:t>支</w:t>
            </w:r>
          </w:p>
        </w:tc>
        <w:tc>
          <w:tcPr>
            <w:tcW w:w="786" w:type="dxa"/>
            <w:vAlign w:val="center"/>
          </w:tcPr>
          <w:p w:rsidR="002C51E3" w:rsidRPr="002C51E3" w:rsidRDefault="002C51E3" w:rsidP="00BA5F5C">
            <w:pPr>
              <w:spacing w:line="360" w:lineRule="exact"/>
              <w:jc w:val="center"/>
              <w:rPr>
                <w:rFonts w:ascii="宋体" w:hAnsi="宋体" w:cs="宋体"/>
                <w:color w:val="000000"/>
                <w:szCs w:val="21"/>
              </w:rPr>
            </w:pPr>
            <w:r w:rsidRPr="002C51E3">
              <w:rPr>
                <w:rFonts w:ascii="宋体" w:hAnsi="宋体" w:cs="宋体" w:hint="eastAsia"/>
                <w:color w:val="000000"/>
                <w:szCs w:val="21"/>
              </w:rPr>
              <w:t>1</w:t>
            </w:r>
          </w:p>
        </w:tc>
      </w:tr>
      <w:tr w:rsidR="002C51E3" w:rsidRPr="002C51E3" w:rsidTr="00BA5F5C">
        <w:trPr>
          <w:jc w:val="center"/>
        </w:trPr>
        <w:tc>
          <w:tcPr>
            <w:tcW w:w="664" w:type="dxa"/>
            <w:vAlign w:val="center"/>
          </w:tcPr>
          <w:p w:rsidR="002C51E3" w:rsidRPr="002C51E3" w:rsidRDefault="002C51E3" w:rsidP="00BA5F5C">
            <w:pPr>
              <w:spacing w:line="360" w:lineRule="exact"/>
              <w:jc w:val="center"/>
              <w:rPr>
                <w:rFonts w:ascii="宋体" w:hAnsi="宋体" w:cs="宋体"/>
                <w:color w:val="000000"/>
                <w:szCs w:val="21"/>
              </w:rPr>
            </w:pPr>
            <w:r w:rsidRPr="002C51E3">
              <w:rPr>
                <w:rFonts w:ascii="宋体" w:hAnsi="宋体" w:cs="宋体" w:hint="eastAsia"/>
                <w:color w:val="000000"/>
                <w:szCs w:val="21"/>
              </w:rPr>
              <w:t>3</w:t>
            </w:r>
          </w:p>
        </w:tc>
        <w:tc>
          <w:tcPr>
            <w:tcW w:w="1872" w:type="dxa"/>
            <w:vAlign w:val="center"/>
          </w:tcPr>
          <w:p w:rsidR="002C51E3" w:rsidRPr="002C51E3" w:rsidRDefault="002C51E3" w:rsidP="00BA5F5C">
            <w:pPr>
              <w:spacing w:line="360" w:lineRule="exact"/>
              <w:jc w:val="center"/>
              <w:rPr>
                <w:rFonts w:ascii="宋体" w:hAnsi="宋体" w:cs="宋体"/>
                <w:color w:val="000000"/>
                <w:szCs w:val="21"/>
              </w:rPr>
            </w:pPr>
            <w:r w:rsidRPr="002C51E3">
              <w:rPr>
                <w:rFonts w:ascii="宋体" w:hAnsi="宋体" w:cs="宋体" w:hint="eastAsia"/>
                <w:color w:val="000000"/>
                <w:szCs w:val="21"/>
              </w:rPr>
              <w:t>涡街流量计</w:t>
            </w:r>
          </w:p>
        </w:tc>
        <w:tc>
          <w:tcPr>
            <w:tcW w:w="3898" w:type="dxa"/>
            <w:vAlign w:val="center"/>
          </w:tcPr>
          <w:p w:rsidR="002C51E3" w:rsidRPr="002C51E3" w:rsidRDefault="002C51E3" w:rsidP="00BA5F5C">
            <w:pPr>
              <w:spacing w:line="360" w:lineRule="exact"/>
              <w:rPr>
                <w:rFonts w:ascii="宋体" w:hAnsi="宋体" w:cs="宋体"/>
                <w:color w:val="000000"/>
                <w:szCs w:val="21"/>
              </w:rPr>
            </w:pPr>
            <w:r w:rsidRPr="002C51E3">
              <w:rPr>
                <w:rFonts w:ascii="宋体" w:hAnsi="宋体" w:cs="宋体" w:hint="eastAsia"/>
                <w:color w:val="000000"/>
                <w:szCs w:val="21"/>
              </w:rPr>
              <w:t>通径DN150mm,符合流量计准确度等级要求：测量精度优于1.0%，量程比：</w:t>
            </w:r>
            <w:r w:rsidRPr="002C51E3">
              <w:rPr>
                <w:rFonts w:ascii="宋体" w:hAnsi="宋体" w:cs="宋体"/>
                <w:color w:val="000000"/>
                <w:szCs w:val="21"/>
              </w:rPr>
              <w:t>3</w:t>
            </w:r>
            <w:r w:rsidRPr="002C51E3">
              <w:rPr>
                <w:rFonts w:ascii="宋体" w:hAnsi="宋体" w:cs="宋体" w:hint="eastAsia"/>
                <w:color w:val="000000"/>
                <w:szCs w:val="21"/>
              </w:rPr>
              <w:t>0:1，最高耐温≧</w:t>
            </w:r>
            <w:r w:rsidRPr="002C51E3">
              <w:rPr>
                <w:rFonts w:ascii="宋体" w:hAnsi="宋体" w:cs="宋体"/>
                <w:color w:val="000000"/>
                <w:szCs w:val="21"/>
              </w:rPr>
              <w:t>25</w:t>
            </w:r>
            <w:r w:rsidRPr="002C51E3">
              <w:rPr>
                <w:rFonts w:ascii="宋体" w:hAnsi="宋体" w:cs="宋体" w:hint="eastAsia"/>
                <w:color w:val="000000"/>
                <w:szCs w:val="21"/>
              </w:rPr>
              <w:t>0℃</w:t>
            </w:r>
          </w:p>
        </w:tc>
        <w:tc>
          <w:tcPr>
            <w:tcW w:w="825" w:type="dxa"/>
            <w:vAlign w:val="center"/>
          </w:tcPr>
          <w:p w:rsidR="002C51E3" w:rsidRPr="002C51E3" w:rsidRDefault="002C51E3" w:rsidP="00BA5F5C">
            <w:pPr>
              <w:spacing w:line="360" w:lineRule="exact"/>
              <w:jc w:val="center"/>
              <w:rPr>
                <w:rFonts w:ascii="宋体" w:hAnsi="宋体" w:cs="宋体"/>
                <w:color w:val="000000"/>
                <w:szCs w:val="21"/>
              </w:rPr>
            </w:pPr>
            <w:r w:rsidRPr="002C51E3">
              <w:rPr>
                <w:rFonts w:ascii="宋体" w:hAnsi="宋体" w:cs="宋体" w:hint="eastAsia"/>
                <w:color w:val="000000"/>
                <w:szCs w:val="21"/>
              </w:rPr>
              <w:t>台</w:t>
            </w:r>
          </w:p>
        </w:tc>
        <w:tc>
          <w:tcPr>
            <w:tcW w:w="786" w:type="dxa"/>
            <w:vAlign w:val="center"/>
          </w:tcPr>
          <w:p w:rsidR="002C51E3" w:rsidRPr="002C51E3" w:rsidRDefault="002C51E3" w:rsidP="00BA5F5C">
            <w:pPr>
              <w:spacing w:line="360" w:lineRule="exact"/>
              <w:jc w:val="center"/>
              <w:rPr>
                <w:rFonts w:ascii="宋体" w:hAnsi="宋体" w:cs="宋体"/>
                <w:color w:val="000000"/>
                <w:szCs w:val="21"/>
              </w:rPr>
            </w:pPr>
            <w:r w:rsidRPr="002C51E3">
              <w:rPr>
                <w:rFonts w:ascii="宋体" w:hAnsi="宋体" w:cs="宋体" w:hint="eastAsia"/>
                <w:color w:val="000000"/>
                <w:szCs w:val="21"/>
              </w:rPr>
              <w:t>1</w:t>
            </w:r>
          </w:p>
        </w:tc>
      </w:tr>
      <w:tr w:rsidR="002C51E3" w:rsidRPr="002C51E3" w:rsidTr="00BA5F5C">
        <w:trPr>
          <w:jc w:val="center"/>
        </w:trPr>
        <w:tc>
          <w:tcPr>
            <w:tcW w:w="664" w:type="dxa"/>
            <w:vAlign w:val="center"/>
          </w:tcPr>
          <w:p w:rsidR="002C51E3" w:rsidRPr="002C51E3" w:rsidRDefault="002C51E3" w:rsidP="00BA5F5C">
            <w:pPr>
              <w:spacing w:line="360" w:lineRule="exact"/>
              <w:jc w:val="center"/>
              <w:rPr>
                <w:rFonts w:ascii="宋体" w:hAnsi="宋体" w:cs="宋体"/>
                <w:color w:val="000000"/>
                <w:szCs w:val="21"/>
              </w:rPr>
            </w:pPr>
            <w:r w:rsidRPr="002C51E3">
              <w:rPr>
                <w:rFonts w:ascii="宋体" w:hAnsi="宋体" w:cs="宋体" w:hint="eastAsia"/>
                <w:color w:val="000000"/>
                <w:szCs w:val="21"/>
              </w:rPr>
              <w:t>4</w:t>
            </w:r>
          </w:p>
        </w:tc>
        <w:tc>
          <w:tcPr>
            <w:tcW w:w="1872" w:type="dxa"/>
            <w:vAlign w:val="center"/>
          </w:tcPr>
          <w:p w:rsidR="002C51E3" w:rsidRPr="002C51E3" w:rsidRDefault="002C51E3" w:rsidP="00BA5F5C">
            <w:pPr>
              <w:spacing w:line="360" w:lineRule="exact"/>
              <w:jc w:val="center"/>
              <w:rPr>
                <w:rFonts w:ascii="宋体" w:hAnsi="宋体" w:cs="宋体"/>
                <w:color w:val="000000"/>
                <w:szCs w:val="21"/>
              </w:rPr>
            </w:pPr>
            <w:r w:rsidRPr="002C51E3">
              <w:rPr>
                <w:rFonts w:ascii="宋体" w:hAnsi="宋体" w:cs="宋体" w:hint="eastAsia"/>
                <w:color w:val="000000"/>
                <w:szCs w:val="21"/>
              </w:rPr>
              <w:t>二次仪表</w:t>
            </w:r>
          </w:p>
        </w:tc>
        <w:tc>
          <w:tcPr>
            <w:tcW w:w="3898" w:type="dxa"/>
            <w:vAlign w:val="center"/>
          </w:tcPr>
          <w:p w:rsidR="002C51E3" w:rsidRPr="002C51E3" w:rsidRDefault="002C51E3" w:rsidP="00BA5F5C">
            <w:pPr>
              <w:spacing w:line="360" w:lineRule="exact"/>
              <w:rPr>
                <w:rFonts w:ascii="宋体" w:hAnsi="宋体" w:cs="宋体"/>
                <w:color w:val="000000"/>
                <w:szCs w:val="21"/>
              </w:rPr>
            </w:pPr>
            <w:r w:rsidRPr="002C51E3">
              <w:rPr>
                <w:rFonts w:ascii="宋体" w:hAnsi="宋体" w:cs="宋体" w:hint="eastAsia"/>
                <w:color w:val="000000"/>
                <w:szCs w:val="21"/>
              </w:rPr>
              <w:t>具有DC24V输出，4-20mA流量输出，485通讯， 白晚班分别累计功能</w:t>
            </w:r>
          </w:p>
        </w:tc>
        <w:tc>
          <w:tcPr>
            <w:tcW w:w="825" w:type="dxa"/>
            <w:vAlign w:val="center"/>
          </w:tcPr>
          <w:p w:rsidR="002C51E3" w:rsidRPr="002C51E3" w:rsidRDefault="002C51E3" w:rsidP="00BA5F5C">
            <w:pPr>
              <w:spacing w:line="360" w:lineRule="exact"/>
              <w:jc w:val="center"/>
              <w:rPr>
                <w:rFonts w:ascii="宋体" w:hAnsi="宋体" w:cs="宋体"/>
                <w:color w:val="000000"/>
                <w:szCs w:val="21"/>
              </w:rPr>
            </w:pPr>
            <w:r w:rsidRPr="002C51E3">
              <w:rPr>
                <w:rFonts w:ascii="宋体" w:hAnsi="宋体" w:cs="宋体" w:hint="eastAsia"/>
                <w:color w:val="000000"/>
                <w:szCs w:val="21"/>
              </w:rPr>
              <w:t>台</w:t>
            </w:r>
          </w:p>
        </w:tc>
        <w:tc>
          <w:tcPr>
            <w:tcW w:w="786" w:type="dxa"/>
            <w:vAlign w:val="center"/>
          </w:tcPr>
          <w:p w:rsidR="002C51E3" w:rsidRPr="002C51E3" w:rsidRDefault="002C51E3" w:rsidP="00BA5F5C">
            <w:pPr>
              <w:spacing w:line="360" w:lineRule="exact"/>
              <w:jc w:val="center"/>
              <w:rPr>
                <w:rFonts w:ascii="宋体" w:hAnsi="宋体" w:cs="宋体"/>
                <w:color w:val="000000"/>
                <w:szCs w:val="21"/>
              </w:rPr>
            </w:pPr>
            <w:r w:rsidRPr="002C51E3">
              <w:rPr>
                <w:rFonts w:ascii="宋体" w:hAnsi="宋体" w:cs="宋体" w:hint="eastAsia"/>
                <w:color w:val="000000"/>
                <w:szCs w:val="21"/>
              </w:rPr>
              <w:t>1</w:t>
            </w:r>
          </w:p>
        </w:tc>
      </w:tr>
      <w:tr w:rsidR="002C51E3" w:rsidRPr="002C51E3" w:rsidTr="00BA5F5C">
        <w:trPr>
          <w:jc w:val="center"/>
        </w:trPr>
        <w:tc>
          <w:tcPr>
            <w:tcW w:w="664" w:type="dxa"/>
            <w:vAlign w:val="center"/>
          </w:tcPr>
          <w:p w:rsidR="002C51E3" w:rsidRPr="002C51E3" w:rsidRDefault="002C51E3" w:rsidP="00BA5F5C">
            <w:pPr>
              <w:spacing w:line="360" w:lineRule="exact"/>
              <w:jc w:val="center"/>
              <w:rPr>
                <w:rFonts w:ascii="宋体" w:hAnsi="宋体" w:cs="宋体"/>
                <w:b/>
                <w:color w:val="000000"/>
                <w:szCs w:val="21"/>
              </w:rPr>
            </w:pPr>
            <w:r w:rsidRPr="002C51E3">
              <w:rPr>
                <w:rFonts w:ascii="宋体" w:hAnsi="宋体" w:cs="宋体" w:hint="eastAsia"/>
                <w:b/>
                <w:color w:val="000000"/>
                <w:szCs w:val="21"/>
              </w:rPr>
              <w:t>二</w:t>
            </w:r>
          </w:p>
        </w:tc>
        <w:tc>
          <w:tcPr>
            <w:tcW w:w="1872" w:type="dxa"/>
            <w:vAlign w:val="center"/>
          </w:tcPr>
          <w:p w:rsidR="002C51E3" w:rsidRPr="002C51E3" w:rsidRDefault="002C51E3" w:rsidP="00BA5F5C">
            <w:pPr>
              <w:spacing w:line="360" w:lineRule="exact"/>
              <w:jc w:val="center"/>
              <w:rPr>
                <w:rFonts w:ascii="宋体" w:hAnsi="宋体" w:cs="宋体"/>
                <w:b/>
                <w:color w:val="000000"/>
                <w:szCs w:val="21"/>
              </w:rPr>
            </w:pPr>
            <w:r w:rsidRPr="002C51E3">
              <w:rPr>
                <w:rFonts w:ascii="宋体" w:hAnsi="宋体" w:cs="宋体" w:hint="eastAsia"/>
                <w:b/>
                <w:color w:val="000000"/>
                <w:szCs w:val="21"/>
              </w:rPr>
              <w:t>辅材</w:t>
            </w:r>
          </w:p>
        </w:tc>
        <w:tc>
          <w:tcPr>
            <w:tcW w:w="3898" w:type="dxa"/>
            <w:vAlign w:val="center"/>
          </w:tcPr>
          <w:p w:rsidR="002C51E3" w:rsidRPr="002C51E3" w:rsidRDefault="002C51E3" w:rsidP="00BA5F5C">
            <w:pPr>
              <w:spacing w:line="360" w:lineRule="exact"/>
              <w:jc w:val="center"/>
              <w:rPr>
                <w:rFonts w:ascii="宋体" w:hAnsi="宋体"/>
                <w:color w:val="000000"/>
                <w:szCs w:val="21"/>
              </w:rPr>
            </w:pPr>
          </w:p>
        </w:tc>
        <w:tc>
          <w:tcPr>
            <w:tcW w:w="825" w:type="dxa"/>
            <w:vAlign w:val="center"/>
          </w:tcPr>
          <w:p w:rsidR="002C51E3" w:rsidRPr="002C51E3" w:rsidRDefault="002C51E3" w:rsidP="00BA5F5C">
            <w:pPr>
              <w:spacing w:line="360" w:lineRule="exact"/>
              <w:jc w:val="center"/>
              <w:rPr>
                <w:rFonts w:ascii="宋体" w:hAnsi="宋体" w:cs="宋体"/>
                <w:color w:val="000000"/>
                <w:szCs w:val="21"/>
              </w:rPr>
            </w:pPr>
          </w:p>
        </w:tc>
        <w:tc>
          <w:tcPr>
            <w:tcW w:w="786" w:type="dxa"/>
            <w:vAlign w:val="center"/>
          </w:tcPr>
          <w:p w:rsidR="002C51E3" w:rsidRPr="002C51E3" w:rsidRDefault="002C51E3" w:rsidP="00BA5F5C">
            <w:pPr>
              <w:spacing w:line="360" w:lineRule="exact"/>
              <w:jc w:val="center"/>
              <w:rPr>
                <w:rFonts w:ascii="宋体" w:hAnsi="宋体" w:cs="宋体"/>
                <w:color w:val="000000"/>
                <w:szCs w:val="21"/>
              </w:rPr>
            </w:pPr>
          </w:p>
        </w:tc>
      </w:tr>
      <w:tr w:rsidR="002C51E3" w:rsidRPr="002C51E3" w:rsidTr="00BA5F5C">
        <w:trPr>
          <w:jc w:val="center"/>
        </w:trPr>
        <w:tc>
          <w:tcPr>
            <w:tcW w:w="664" w:type="dxa"/>
            <w:vAlign w:val="center"/>
          </w:tcPr>
          <w:p w:rsidR="002C51E3" w:rsidRPr="002C51E3" w:rsidRDefault="002C51E3" w:rsidP="00BA5F5C">
            <w:pPr>
              <w:spacing w:line="360" w:lineRule="exact"/>
              <w:jc w:val="center"/>
              <w:rPr>
                <w:rFonts w:ascii="宋体" w:hAnsi="宋体" w:cs="宋体"/>
                <w:color w:val="000000"/>
                <w:szCs w:val="21"/>
              </w:rPr>
            </w:pPr>
            <w:r w:rsidRPr="002C51E3">
              <w:rPr>
                <w:rFonts w:ascii="宋体" w:hAnsi="宋体" w:cs="宋体" w:hint="eastAsia"/>
                <w:color w:val="000000"/>
                <w:szCs w:val="21"/>
              </w:rPr>
              <w:t>1</w:t>
            </w:r>
          </w:p>
        </w:tc>
        <w:tc>
          <w:tcPr>
            <w:tcW w:w="1872" w:type="dxa"/>
            <w:vAlign w:val="center"/>
          </w:tcPr>
          <w:p w:rsidR="002C51E3" w:rsidRPr="002C51E3" w:rsidRDefault="002C51E3" w:rsidP="00BA5F5C">
            <w:pPr>
              <w:spacing w:line="360" w:lineRule="exact"/>
              <w:jc w:val="center"/>
              <w:rPr>
                <w:rFonts w:ascii="宋体" w:hAnsi="宋体" w:cs="宋体"/>
                <w:color w:val="000000"/>
                <w:szCs w:val="21"/>
              </w:rPr>
            </w:pPr>
            <w:proofErr w:type="gramStart"/>
            <w:r w:rsidRPr="002C51E3">
              <w:rPr>
                <w:rFonts w:ascii="宋体" w:hAnsi="宋体" w:cs="宋体" w:hint="eastAsia"/>
                <w:color w:val="000000"/>
                <w:szCs w:val="21"/>
              </w:rPr>
              <w:t>针型阀</w:t>
            </w:r>
            <w:proofErr w:type="gramEnd"/>
          </w:p>
        </w:tc>
        <w:tc>
          <w:tcPr>
            <w:tcW w:w="3898" w:type="dxa"/>
            <w:vAlign w:val="center"/>
          </w:tcPr>
          <w:p w:rsidR="002C51E3" w:rsidRPr="002C51E3" w:rsidRDefault="002C51E3" w:rsidP="00BA5F5C">
            <w:pPr>
              <w:spacing w:line="360" w:lineRule="exact"/>
              <w:rPr>
                <w:rFonts w:ascii="宋体" w:hAnsi="宋体" w:cs="宋体"/>
                <w:color w:val="000000"/>
                <w:szCs w:val="21"/>
              </w:rPr>
            </w:pPr>
            <w:r w:rsidRPr="002C51E3">
              <w:rPr>
                <w:rFonts w:ascii="宋体" w:hAnsi="宋体" w:cs="宋体" w:hint="eastAsia"/>
                <w:color w:val="000000"/>
                <w:szCs w:val="21"/>
              </w:rPr>
              <w:t>PN63 DN10Φ14/Φ14材质不锈钢</w:t>
            </w:r>
          </w:p>
        </w:tc>
        <w:tc>
          <w:tcPr>
            <w:tcW w:w="825" w:type="dxa"/>
            <w:vAlign w:val="center"/>
          </w:tcPr>
          <w:p w:rsidR="002C51E3" w:rsidRPr="002C51E3" w:rsidRDefault="002C51E3" w:rsidP="00BA5F5C">
            <w:pPr>
              <w:spacing w:line="360" w:lineRule="exact"/>
              <w:jc w:val="center"/>
              <w:rPr>
                <w:rFonts w:ascii="宋体" w:hAnsi="宋体" w:cs="宋体"/>
                <w:color w:val="000000"/>
                <w:szCs w:val="21"/>
              </w:rPr>
            </w:pPr>
            <w:proofErr w:type="gramStart"/>
            <w:r w:rsidRPr="002C51E3">
              <w:rPr>
                <w:rFonts w:ascii="宋体" w:hAnsi="宋体" w:cs="宋体" w:hint="eastAsia"/>
                <w:color w:val="000000"/>
                <w:szCs w:val="21"/>
              </w:rPr>
              <w:t>个</w:t>
            </w:r>
            <w:proofErr w:type="gramEnd"/>
          </w:p>
        </w:tc>
        <w:tc>
          <w:tcPr>
            <w:tcW w:w="786" w:type="dxa"/>
            <w:vAlign w:val="center"/>
          </w:tcPr>
          <w:p w:rsidR="002C51E3" w:rsidRPr="002C51E3" w:rsidRDefault="002C51E3" w:rsidP="00BA5F5C">
            <w:pPr>
              <w:spacing w:line="360" w:lineRule="exact"/>
              <w:jc w:val="center"/>
              <w:rPr>
                <w:rFonts w:ascii="宋体" w:hAnsi="宋体" w:cs="宋体"/>
                <w:color w:val="000000"/>
                <w:szCs w:val="21"/>
              </w:rPr>
            </w:pPr>
            <w:r w:rsidRPr="002C51E3">
              <w:rPr>
                <w:rFonts w:ascii="宋体" w:hAnsi="宋体" w:cs="宋体" w:hint="eastAsia"/>
                <w:color w:val="000000"/>
                <w:szCs w:val="21"/>
              </w:rPr>
              <w:t>1</w:t>
            </w:r>
          </w:p>
        </w:tc>
      </w:tr>
      <w:tr w:rsidR="002C51E3" w:rsidRPr="002C51E3" w:rsidTr="00BA5F5C">
        <w:trPr>
          <w:jc w:val="center"/>
        </w:trPr>
        <w:tc>
          <w:tcPr>
            <w:tcW w:w="664" w:type="dxa"/>
            <w:shd w:val="clear" w:color="auto" w:fill="auto"/>
            <w:vAlign w:val="center"/>
          </w:tcPr>
          <w:p w:rsidR="002C51E3" w:rsidRPr="002C51E3" w:rsidRDefault="002C51E3" w:rsidP="00BA5F5C">
            <w:pPr>
              <w:spacing w:line="360" w:lineRule="exact"/>
              <w:jc w:val="center"/>
              <w:rPr>
                <w:rFonts w:ascii="宋体" w:hAnsi="宋体" w:cs="宋体"/>
                <w:color w:val="000000"/>
                <w:szCs w:val="21"/>
              </w:rPr>
            </w:pPr>
            <w:r w:rsidRPr="002C51E3">
              <w:rPr>
                <w:rFonts w:ascii="宋体" w:hAnsi="宋体" w:cs="宋体" w:hint="eastAsia"/>
                <w:color w:val="000000"/>
                <w:szCs w:val="21"/>
              </w:rPr>
              <w:t>2</w:t>
            </w:r>
          </w:p>
        </w:tc>
        <w:tc>
          <w:tcPr>
            <w:tcW w:w="1872" w:type="dxa"/>
            <w:shd w:val="clear" w:color="auto" w:fill="auto"/>
            <w:vAlign w:val="center"/>
          </w:tcPr>
          <w:p w:rsidR="002C51E3" w:rsidRPr="002C51E3" w:rsidRDefault="002C51E3" w:rsidP="00BA5F5C">
            <w:pPr>
              <w:spacing w:line="360" w:lineRule="exact"/>
              <w:jc w:val="center"/>
              <w:rPr>
                <w:rFonts w:ascii="宋体" w:hAnsi="宋体" w:cs="宋体"/>
                <w:color w:val="000000"/>
                <w:szCs w:val="21"/>
              </w:rPr>
            </w:pPr>
            <w:r w:rsidRPr="002C51E3">
              <w:rPr>
                <w:rFonts w:ascii="宋体" w:hAnsi="宋体" w:cs="宋体" w:hint="eastAsia"/>
                <w:color w:val="000000"/>
                <w:szCs w:val="21"/>
              </w:rPr>
              <w:t>流量计安装配件</w:t>
            </w:r>
          </w:p>
        </w:tc>
        <w:tc>
          <w:tcPr>
            <w:tcW w:w="3898" w:type="dxa"/>
            <w:shd w:val="clear" w:color="auto" w:fill="FFFFFF"/>
            <w:vAlign w:val="center"/>
          </w:tcPr>
          <w:p w:rsidR="002C51E3" w:rsidRPr="002C51E3" w:rsidRDefault="002C51E3" w:rsidP="00BA5F5C">
            <w:pPr>
              <w:spacing w:line="360" w:lineRule="exact"/>
              <w:rPr>
                <w:rFonts w:ascii="宋体" w:hAnsi="宋体" w:cs="宋体"/>
                <w:color w:val="000000"/>
                <w:szCs w:val="21"/>
              </w:rPr>
            </w:pPr>
            <w:r w:rsidRPr="002C51E3">
              <w:rPr>
                <w:rFonts w:ascii="宋体" w:hAnsi="宋体" w:cs="宋体" w:hint="eastAsia"/>
                <w:color w:val="000000"/>
                <w:szCs w:val="21"/>
              </w:rPr>
              <w:t>法兰、螺栓、螺帽及垫片、金属缠绕垫片、缓冲管等，</w:t>
            </w:r>
            <w:r w:rsidRPr="002C51E3">
              <w:rPr>
                <w:rFonts w:ascii="宋体" w:hAnsi="宋体" w:hint="eastAsia"/>
                <w:color w:val="000000"/>
                <w:szCs w:val="21"/>
              </w:rPr>
              <w:t>配对的紧固螺栓螺母为：8.8级及金属缠绕垫片—按电力标准执行。</w:t>
            </w:r>
          </w:p>
        </w:tc>
        <w:tc>
          <w:tcPr>
            <w:tcW w:w="825" w:type="dxa"/>
            <w:vAlign w:val="center"/>
          </w:tcPr>
          <w:p w:rsidR="002C51E3" w:rsidRPr="002C51E3" w:rsidRDefault="002C51E3" w:rsidP="00BA5F5C">
            <w:pPr>
              <w:spacing w:line="360" w:lineRule="exact"/>
              <w:jc w:val="center"/>
              <w:rPr>
                <w:rFonts w:ascii="宋体" w:hAnsi="宋体" w:cs="宋体"/>
                <w:color w:val="000000"/>
                <w:szCs w:val="21"/>
              </w:rPr>
            </w:pPr>
            <w:r w:rsidRPr="002C51E3">
              <w:rPr>
                <w:rFonts w:ascii="宋体" w:hAnsi="宋体" w:cs="宋体" w:hint="eastAsia"/>
                <w:color w:val="000000"/>
                <w:szCs w:val="21"/>
              </w:rPr>
              <w:t>套</w:t>
            </w:r>
          </w:p>
        </w:tc>
        <w:tc>
          <w:tcPr>
            <w:tcW w:w="786" w:type="dxa"/>
            <w:vAlign w:val="center"/>
          </w:tcPr>
          <w:p w:rsidR="002C51E3" w:rsidRPr="002C51E3" w:rsidRDefault="002C51E3" w:rsidP="00BA5F5C">
            <w:pPr>
              <w:spacing w:line="360" w:lineRule="exact"/>
              <w:jc w:val="center"/>
              <w:rPr>
                <w:rFonts w:ascii="宋体" w:hAnsi="宋体" w:cs="宋体"/>
                <w:color w:val="000000"/>
                <w:szCs w:val="21"/>
              </w:rPr>
            </w:pPr>
            <w:r w:rsidRPr="002C51E3">
              <w:rPr>
                <w:rFonts w:ascii="宋体" w:hAnsi="宋体" w:cs="宋体" w:hint="eastAsia"/>
                <w:color w:val="000000"/>
                <w:szCs w:val="21"/>
              </w:rPr>
              <w:t>1</w:t>
            </w:r>
          </w:p>
        </w:tc>
      </w:tr>
      <w:tr w:rsidR="002C51E3" w:rsidRPr="002C51E3" w:rsidTr="00BA5F5C">
        <w:trPr>
          <w:jc w:val="center"/>
        </w:trPr>
        <w:tc>
          <w:tcPr>
            <w:tcW w:w="664" w:type="dxa"/>
            <w:shd w:val="clear" w:color="auto" w:fill="auto"/>
            <w:vAlign w:val="center"/>
          </w:tcPr>
          <w:p w:rsidR="002C51E3" w:rsidRPr="002C51E3" w:rsidRDefault="002C51E3" w:rsidP="00BA5F5C">
            <w:pPr>
              <w:spacing w:line="360" w:lineRule="exact"/>
              <w:jc w:val="center"/>
              <w:rPr>
                <w:rFonts w:ascii="宋体" w:hAnsi="宋体" w:cs="宋体"/>
                <w:color w:val="000000"/>
                <w:szCs w:val="21"/>
              </w:rPr>
            </w:pPr>
            <w:r w:rsidRPr="002C51E3">
              <w:rPr>
                <w:rFonts w:ascii="宋体" w:hAnsi="宋体" w:cs="宋体" w:hint="eastAsia"/>
                <w:color w:val="000000"/>
                <w:szCs w:val="21"/>
              </w:rPr>
              <w:t>3</w:t>
            </w:r>
          </w:p>
        </w:tc>
        <w:tc>
          <w:tcPr>
            <w:tcW w:w="1872" w:type="dxa"/>
            <w:shd w:val="clear" w:color="auto" w:fill="auto"/>
            <w:vAlign w:val="center"/>
          </w:tcPr>
          <w:p w:rsidR="002C51E3" w:rsidRPr="002C51E3" w:rsidRDefault="002C51E3" w:rsidP="00BA5F5C">
            <w:pPr>
              <w:spacing w:line="360" w:lineRule="exact"/>
              <w:jc w:val="center"/>
              <w:rPr>
                <w:rFonts w:ascii="宋体" w:hAnsi="宋体" w:cs="宋体"/>
                <w:color w:val="000000"/>
                <w:szCs w:val="21"/>
              </w:rPr>
            </w:pPr>
            <w:proofErr w:type="gramStart"/>
            <w:r w:rsidRPr="002C51E3">
              <w:rPr>
                <w:rFonts w:ascii="宋体" w:hAnsi="宋体" w:cs="宋体" w:hint="eastAsia"/>
                <w:color w:val="000000"/>
                <w:szCs w:val="21"/>
              </w:rPr>
              <w:t>铠装铂</w:t>
            </w:r>
            <w:proofErr w:type="gramEnd"/>
            <w:r w:rsidRPr="002C51E3">
              <w:rPr>
                <w:rFonts w:ascii="宋体" w:hAnsi="宋体" w:cs="宋体" w:hint="eastAsia"/>
                <w:color w:val="000000"/>
                <w:szCs w:val="21"/>
              </w:rPr>
              <w:t>电阻安装配件</w:t>
            </w:r>
          </w:p>
        </w:tc>
        <w:tc>
          <w:tcPr>
            <w:tcW w:w="3898" w:type="dxa"/>
            <w:shd w:val="clear" w:color="auto" w:fill="FFFFFF"/>
            <w:vAlign w:val="center"/>
          </w:tcPr>
          <w:p w:rsidR="002C51E3" w:rsidRPr="002C51E3" w:rsidRDefault="002C51E3" w:rsidP="00BA5F5C">
            <w:pPr>
              <w:spacing w:line="360" w:lineRule="exact"/>
              <w:rPr>
                <w:rFonts w:ascii="宋体" w:hAnsi="宋体" w:cs="宋体"/>
                <w:color w:val="000000"/>
                <w:szCs w:val="21"/>
              </w:rPr>
            </w:pPr>
            <w:r w:rsidRPr="002C51E3">
              <w:rPr>
                <w:rFonts w:ascii="宋体" w:hAnsi="宋体" w:cs="宋体" w:hint="eastAsia"/>
                <w:color w:val="000000"/>
                <w:szCs w:val="21"/>
              </w:rPr>
              <w:t>基座（长度80MM、卡套螺纹M27*2）、金属缠绕垫片</w:t>
            </w:r>
            <w:r w:rsidRPr="002C51E3">
              <w:rPr>
                <w:rFonts w:ascii="宋体" w:hAnsi="宋体" w:hint="eastAsia"/>
                <w:color w:val="000000"/>
                <w:szCs w:val="21"/>
              </w:rPr>
              <w:t>—按电力标准执行。</w:t>
            </w:r>
          </w:p>
        </w:tc>
        <w:tc>
          <w:tcPr>
            <w:tcW w:w="825" w:type="dxa"/>
            <w:vAlign w:val="center"/>
          </w:tcPr>
          <w:p w:rsidR="002C51E3" w:rsidRPr="002C51E3" w:rsidRDefault="002C51E3" w:rsidP="00BA5F5C">
            <w:pPr>
              <w:spacing w:line="360" w:lineRule="exact"/>
              <w:jc w:val="center"/>
              <w:rPr>
                <w:rFonts w:ascii="宋体" w:hAnsi="宋体" w:cs="宋体"/>
                <w:color w:val="000000"/>
                <w:szCs w:val="21"/>
              </w:rPr>
            </w:pPr>
            <w:r w:rsidRPr="002C51E3">
              <w:rPr>
                <w:rFonts w:ascii="宋体" w:hAnsi="宋体" w:cs="宋体" w:hint="eastAsia"/>
                <w:color w:val="000000"/>
                <w:szCs w:val="21"/>
              </w:rPr>
              <w:t>套</w:t>
            </w:r>
          </w:p>
        </w:tc>
        <w:tc>
          <w:tcPr>
            <w:tcW w:w="786" w:type="dxa"/>
            <w:vAlign w:val="center"/>
          </w:tcPr>
          <w:p w:rsidR="002C51E3" w:rsidRPr="002C51E3" w:rsidRDefault="002C51E3" w:rsidP="00BA5F5C">
            <w:pPr>
              <w:spacing w:line="360" w:lineRule="exact"/>
              <w:jc w:val="center"/>
              <w:rPr>
                <w:rFonts w:ascii="宋体" w:hAnsi="宋体" w:cs="宋体"/>
                <w:color w:val="000000"/>
                <w:szCs w:val="21"/>
              </w:rPr>
            </w:pPr>
            <w:r w:rsidRPr="002C51E3">
              <w:rPr>
                <w:rFonts w:ascii="宋体" w:hAnsi="宋体" w:cs="宋体" w:hint="eastAsia"/>
                <w:color w:val="000000"/>
                <w:szCs w:val="21"/>
              </w:rPr>
              <w:t>1</w:t>
            </w:r>
          </w:p>
        </w:tc>
      </w:tr>
      <w:tr w:rsidR="002C51E3" w:rsidRPr="002C51E3" w:rsidTr="00BA5F5C">
        <w:trPr>
          <w:jc w:val="center"/>
        </w:trPr>
        <w:tc>
          <w:tcPr>
            <w:tcW w:w="664" w:type="dxa"/>
            <w:shd w:val="clear" w:color="auto" w:fill="auto"/>
            <w:vAlign w:val="center"/>
          </w:tcPr>
          <w:p w:rsidR="002C51E3" w:rsidRPr="002C51E3" w:rsidRDefault="002C51E3" w:rsidP="00BA5F5C">
            <w:pPr>
              <w:spacing w:line="360" w:lineRule="exact"/>
              <w:jc w:val="center"/>
              <w:rPr>
                <w:rFonts w:ascii="宋体" w:hAnsi="宋体" w:cs="宋体"/>
                <w:color w:val="000000"/>
                <w:szCs w:val="21"/>
              </w:rPr>
            </w:pPr>
            <w:r w:rsidRPr="002C51E3">
              <w:rPr>
                <w:rFonts w:ascii="宋体" w:hAnsi="宋体" w:cs="宋体" w:hint="eastAsia"/>
                <w:color w:val="000000"/>
                <w:szCs w:val="21"/>
              </w:rPr>
              <w:t>4</w:t>
            </w:r>
          </w:p>
        </w:tc>
        <w:tc>
          <w:tcPr>
            <w:tcW w:w="1872" w:type="dxa"/>
            <w:shd w:val="clear" w:color="auto" w:fill="auto"/>
            <w:vAlign w:val="center"/>
          </w:tcPr>
          <w:p w:rsidR="002C51E3" w:rsidRPr="002C51E3" w:rsidRDefault="002C51E3" w:rsidP="00BA5F5C">
            <w:pPr>
              <w:spacing w:line="360" w:lineRule="exact"/>
              <w:jc w:val="center"/>
              <w:rPr>
                <w:rFonts w:ascii="宋体" w:hAnsi="宋体" w:cs="宋体"/>
                <w:color w:val="000000"/>
                <w:szCs w:val="21"/>
              </w:rPr>
            </w:pPr>
            <w:r w:rsidRPr="002C51E3">
              <w:rPr>
                <w:rFonts w:ascii="宋体" w:hAnsi="宋体" w:cs="宋体" w:hint="eastAsia"/>
                <w:color w:val="000000"/>
                <w:szCs w:val="21"/>
              </w:rPr>
              <w:t>不锈铁钢仪表箱</w:t>
            </w:r>
          </w:p>
        </w:tc>
        <w:tc>
          <w:tcPr>
            <w:tcW w:w="3898" w:type="dxa"/>
            <w:shd w:val="clear" w:color="auto" w:fill="FFFFFF"/>
            <w:vAlign w:val="center"/>
          </w:tcPr>
          <w:p w:rsidR="002C51E3" w:rsidRPr="002C51E3" w:rsidRDefault="002C51E3" w:rsidP="00BA5F5C">
            <w:pPr>
              <w:spacing w:line="360" w:lineRule="exact"/>
              <w:rPr>
                <w:rFonts w:ascii="宋体" w:hAnsi="宋体" w:cs="宋体"/>
                <w:color w:val="000000"/>
                <w:szCs w:val="21"/>
              </w:rPr>
            </w:pPr>
            <w:r w:rsidRPr="002C51E3">
              <w:rPr>
                <w:rFonts w:ascii="宋体" w:hAnsi="宋体" w:cs="宋体" w:hint="eastAsia"/>
                <w:color w:val="000000"/>
                <w:szCs w:val="21"/>
              </w:rPr>
              <w:t>带空开，接线端配线</w:t>
            </w:r>
          </w:p>
        </w:tc>
        <w:tc>
          <w:tcPr>
            <w:tcW w:w="825" w:type="dxa"/>
            <w:vAlign w:val="center"/>
          </w:tcPr>
          <w:p w:rsidR="002C51E3" w:rsidRPr="002C51E3" w:rsidRDefault="002C51E3" w:rsidP="00BA5F5C">
            <w:pPr>
              <w:spacing w:line="360" w:lineRule="exact"/>
              <w:jc w:val="center"/>
              <w:rPr>
                <w:rFonts w:ascii="宋体" w:hAnsi="宋体" w:cs="宋体"/>
                <w:color w:val="000000"/>
                <w:szCs w:val="21"/>
              </w:rPr>
            </w:pPr>
            <w:proofErr w:type="gramStart"/>
            <w:r w:rsidRPr="002C51E3">
              <w:rPr>
                <w:rFonts w:ascii="宋体" w:hAnsi="宋体" w:cs="宋体" w:hint="eastAsia"/>
                <w:color w:val="000000"/>
                <w:szCs w:val="21"/>
              </w:rPr>
              <w:t>个</w:t>
            </w:r>
            <w:proofErr w:type="gramEnd"/>
          </w:p>
        </w:tc>
        <w:tc>
          <w:tcPr>
            <w:tcW w:w="786" w:type="dxa"/>
            <w:vAlign w:val="center"/>
          </w:tcPr>
          <w:p w:rsidR="002C51E3" w:rsidRPr="002C51E3" w:rsidRDefault="002C51E3" w:rsidP="00BA5F5C">
            <w:pPr>
              <w:spacing w:line="360" w:lineRule="exact"/>
              <w:jc w:val="center"/>
              <w:rPr>
                <w:rFonts w:ascii="宋体" w:hAnsi="宋体" w:cs="宋体"/>
                <w:color w:val="000000"/>
                <w:szCs w:val="21"/>
              </w:rPr>
            </w:pPr>
            <w:r w:rsidRPr="002C51E3">
              <w:rPr>
                <w:rFonts w:ascii="宋体" w:hAnsi="宋体" w:cs="宋体" w:hint="eastAsia"/>
                <w:color w:val="000000"/>
                <w:szCs w:val="21"/>
              </w:rPr>
              <w:t>1</w:t>
            </w:r>
          </w:p>
        </w:tc>
      </w:tr>
    </w:tbl>
    <w:p w:rsidR="002C51E3" w:rsidRPr="002C51E3" w:rsidRDefault="002C51E3" w:rsidP="002C51E3">
      <w:pPr>
        <w:spacing w:line="300" w:lineRule="exact"/>
        <w:ind w:leftChars="344" w:left="1142" w:hangingChars="200" w:hanging="420"/>
        <w:rPr>
          <w:szCs w:val="21"/>
        </w:rPr>
      </w:pPr>
    </w:p>
    <w:p w:rsidR="009B4229" w:rsidRPr="00156C8C" w:rsidRDefault="00CA3385"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四</w:t>
      </w:r>
      <w:r w:rsidR="001B7426" w:rsidRPr="00156C8C">
        <w:rPr>
          <w:rFonts w:asciiTheme="majorEastAsia" w:eastAsiaTheme="majorEastAsia" w:hAnsiTheme="majorEastAsia" w:cs="宋体" w:hint="eastAsia"/>
          <w:color w:val="000000" w:themeColor="text1"/>
          <w:kern w:val="0"/>
          <w:szCs w:val="21"/>
        </w:rPr>
        <w:t>、报价书格式、</w:t>
      </w:r>
      <w:r w:rsidR="001B7426" w:rsidRPr="00156C8C">
        <w:rPr>
          <w:rFonts w:asciiTheme="majorEastAsia" w:eastAsiaTheme="majorEastAsia" w:hAnsiTheme="majorEastAsia" w:cs="宋体"/>
          <w:color w:val="000000" w:themeColor="text1"/>
          <w:kern w:val="0"/>
          <w:szCs w:val="21"/>
        </w:rPr>
        <w:t>要求及须提供材料</w:t>
      </w:r>
      <w:r w:rsidR="001B7426" w:rsidRPr="00156C8C">
        <w:rPr>
          <w:rFonts w:asciiTheme="majorEastAsia" w:eastAsiaTheme="majorEastAsia" w:hAnsiTheme="majorEastAsia" w:cs="宋体" w:hint="eastAsia"/>
          <w:color w:val="000000" w:themeColor="text1"/>
          <w:kern w:val="0"/>
          <w:szCs w:val="21"/>
        </w:rPr>
        <w:t>：见附件一、</w:t>
      </w:r>
      <w:r w:rsidR="001B7426" w:rsidRPr="00156C8C">
        <w:rPr>
          <w:rFonts w:asciiTheme="majorEastAsia" w:eastAsiaTheme="majorEastAsia" w:hAnsiTheme="majorEastAsia" w:cs="宋体"/>
          <w:color w:val="000000" w:themeColor="text1"/>
          <w:kern w:val="0"/>
          <w:szCs w:val="21"/>
        </w:rPr>
        <w:t>二</w:t>
      </w:r>
      <w:r w:rsidR="001B7426" w:rsidRPr="00156C8C">
        <w:rPr>
          <w:rFonts w:asciiTheme="majorEastAsia" w:eastAsiaTheme="majorEastAsia" w:hAnsiTheme="majorEastAsia" w:cs="宋体" w:hint="eastAsia"/>
          <w:color w:val="000000" w:themeColor="text1"/>
          <w:kern w:val="0"/>
          <w:szCs w:val="21"/>
        </w:rPr>
        <w:t>。（报价方参照这些格式文件制作报价文件）</w:t>
      </w:r>
    </w:p>
    <w:p w:rsidR="009B4229" w:rsidRPr="00156C8C" w:rsidRDefault="00CA3385"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lastRenderedPageBreak/>
        <w:t>五</w:t>
      </w:r>
      <w:r w:rsidR="001B7426" w:rsidRPr="00156C8C">
        <w:rPr>
          <w:rFonts w:asciiTheme="majorEastAsia" w:eastAsiaTheme="majorEastAsia" w:hAnsiTheme="majorEastAsia" w:cs="宋体" w:hint="eastAsia"/>
          <w:color w:val="000000" w:themeColor="text1"/>
          <w:kern w:val="0"/>
          <w:szCs w:val="21"/>
        </w:rPr>
        <w:t>、谈判须知</w:t>
      </w:r>
    </w:p>
    <w:p w:rsidR="009B4229" w:rsidRPr="00156C8C" w:rsidRDefault="001B7426"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color w:val="000000" w:themeColor="text1"/>
          <w:kern w:val="0"/>
          <w:szCs w:val="21"/>
        </w:rPr>
        <w:t>1</w:t>
      </w:r>
      <w:r w:rsidRPr="00156C8C">
        <w:rPr>
          <w:rFonts w:asciiTheme="majorEastAsia" w:eastAsiaTheme="majorEastAsia" w:hAnsiTheme="majorEastAsia" w:cs="宋体" w:hint="eastAsia"/>
          <w:color w:val="000000" w:themeColor="text1"/>
          <w:kern w:val="0"/>
          <w:szCs w:val="21"/>
        </w:rPr>
        <w:t>、</w:t>
      </w:r>
      <w:r w:rsidR="00B76CF9" w:rsidRPr="00156C8C">
        <w:rPr>
          <w:rFonts w:asciiTheme="majorEastAsia" w:eastAsiaTheme="majorEastAsia" w:hAnsiTheme="majorEastAsia" w:cs="宋体" w:hint="eastAsia"/>
          <w:color w:val="000000" w:themeColor="text1"/>
          <w:kern w:val="0"/>
          <w:szCs w:val="21"/>
        </w:rPr>
        <w:t>谈判</w:t>
      </w:r>
      <w:r w:rsidRPr="00156C8C">
        <w:rPr>
          <w:rFonts w:asciiTheme="majorEastAsia" w:eastAsiaTheme="majorEastAsia" w:hAnsiTheme="majorEastAsia" w:cs="宋体" w:hint="eastAsia"/>
          <w:color w:val="000000" w:themeColor="text1"/>
          <w:kern w:val="0"/>
          <w:szCs w:val="21"/>
        </w:rPr>
        <w:t>报价书，须法定代表人或授权代表人签字</w:t>
      </w:r>
      <w:r w:rsidRPr="00156C8C">
        <w:rPr>
          <w:rFonts w:asciiTheme="majorEastAsia" w:eastAsiaTheme="majorEastAsia" w:hAnsiTheme="majorEastAsia" w:cs="宋体"/>
          <w:color w:val="000000" w:themeColor="text1"/>
          <w:kern w:val="0"/>
          <w:szCs w:val="21"/>
        </w:rPr>
        <w:t>或盖章</w:t>
      </w:r>
      <w:r w:rsidRPr="00156C8C">
        <w:rPr>
          <w:rFonts w:asciiTheme="majorEastAsia" w:eastAsiaTheme="majorEastAsia" w:hAnsiTheme="majorEastAsia" w:cs="宋体" w:hint="eastAsia"/>
          <w:color w:val="000000" w:themeColor="text1"/>
          <w:kern w:val="0"/>
          <w:szCs w:val="21"/>
        </w:rPr>
        <w:t>、法定代表人或授权代表人联系电话、须填写日期</w:t>
      </w:r>
      <w:r w:rsidRPr="00156C8C">
        <w:rPr>
          <w:rFonts w:asciiTheme="majorEastAsia" w:eastAsiaTheme="majorEastAsia" w:hAnsiTheme="majorEastAsia" w:cs="宋体"/>
          <w:color w:val="000000" w:themeColor="text1"/>
          <w:kern w:val="0"/>
          <w:szCs w:val="21"/>
        </w:rPr>
        <w:t>。</w:t>
      </w:r>
      <w:r w:rsidRPr="00156C8C">
        <w:rPr>
          <w:rFonts w:asciiTheme="majorEastAsia" w:eastAsiaTheme="majorEastAsia" w:hAnsiTheme="majorEastAsia" w:cs="宋体" w:hint="eastAsia"/>
          <w:color w:val="000000" w:themeColor="text1"/>
          <w:kern w:val="0"/>
          <w:szCs w:val="21"/>
        </w:rPr>
        <w:t>（见附件一）</w:t>
      </w:r>
    </w:p>
    <w:p w:rsidR="009B4229" w:rsidRPr="00156C8C" w:rsidRDefault="001B7426"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2、企业营业执照副本复印件。</w:t>
      </w:r>
    </w:p>
    <w:p w:rsidR="009B4229" w:rsidRPr="00156C8C" w:rsidRDefault="001B7426"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3、法定代表人身份证复印件。</w:t>
      </w:r>
    </w:p>
    <w:p w:rsidR="009B4229" w:rsidRPr="00156C8C" w:rsidRDefault="001B7426"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4、谈判代表人非法定代表人的，还需提供法人授权书原件及授权代表人身份证复印件。（见附件二，报价文件签字代表为法定代表人，则本附件不需要提供。）</w:t>
      </w:r>
    </w:p>
    <w:p w:rsidR="009B4229" w:rsidRPr="00156C8C" w:rsidRDefault="001B7426"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以上1～4项资料均需加盖单位公章，否则视为无效。</w:t>
      </w:r>
    </w:p>
    <w:p w:rsidR="009B4229" w:rsidRPr="00156C8C" w:rsidRDefault="001B7426"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color w:val="000000" w:themeColor="text1"/>
          <w:kern w:val="0"/>
          <w:szCs w:val="21"/>
        </w:rPr>
        <w:t>5</w:t>
      </w:r>
      <w:r w:rsidRPr="00156C8C">
        <w:rPr>
          <w:rFonts w:asciiTheme="majorEastAsia" w:eastAsiaTheme="majorEastAsia" w:hAnsiTheme="majorEastAsia" w:cs="宋体" w:hint="eastAsia"/>
          <w:color w:val="000000" w:themeColor="text1"/>
          <w:kern w:val="0"/>
          <w:szCs w:val="21"/>
        </w:rPr>
        <w:t>、上述1～4项报价</w:t>
      </w:r>
      <w:r w:rsidR="00B76CF9" w:rsidRPr="00156C8C">
        <w:rPr>
          <w:rFonts w:asciiTheme="majorEastAsia" w:eastAsiaTheme="majorEastAsia" w:hAnsiTheme="majorEastAsia" w:cs="宋体" w:hint="eastAsia"/>
          <w:color w:val="000000" w:themeColor="text1"/>
          <w:kern w:val="0"/>
          <w:szCs w:val="21"/>
        </w:rPr>
        <w:t>资料</w:t>
      </w:r>
      <w:r w:rsidRPr="00156C8C">
        <w:rPr>
          <w:rFonts w:asciiTheme="majorEastAsia" w:eastAsiaTheme="majorEastAsia" w:hAnsiTheme="majorEastAsia" w:cs="宋体" w:hint="eastAsia"/>
          <w:color w:val="000000" w:themeColor="text1"/>
          <w:kern w:val="0"/>
          <w:szCs w:val="21"/>
        </w:rPr>
        <w:t>为必须提供的基本资料，少一项视为无效标。</w:t>
      </w:r>
    </w:p>
    <w:p w:rsidR="009B4229" w:rsidRPr="00156C8C" w:rsidRDefault="001B7426"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color w:val="000000" w:themeColor="text1"/>
          <w:kern w:val="0"/>
          <w:szCs w:val="21"/>
        </w:rPr>
        <w:t>6</w:t>
      </w:r>
      <w:r w:rsidRPr="00156C8C">
        <w:rPr>
          <w:rFonts w:asciiTheme="majorEastAsia" w:eastAsiaTheme="majorEastAsia" w:hAnsiTheme="majorEastAsia" w:cs="宋体" w:hint="eastAsia"/>
          <w:color w:val="000000" w:themeColor="text1"/>
          <w:kern w:val="0"/>
          <w:szCs w:val="21"/>
        </w:rPr>
        <w:t>、请将上述1～4项资料作为报价</w:t>
      </w:r>
      <w:r w:rsidR="00B76CF9" w:rsidRPr="00156C8C">
        <w:rPr>
          <w:rFonts w:asciiTheme="majorEastAsia" w:eastAsiaTheme="majorEastAsia" w:hAnsiTheme="majorEastAsia" w:cs="宋体" w:hint="eastAsia"/>
          <w:color w:val="000000" w:themeColor="text1"/>
          <w:kern w:val="0"/>
          <w:szCs w:val="21"/>
        </w:rPr>
        <w:t>资料</w:t>
      </w:r>
      <w:r w:rsidRPr="00156C8C">
        <w:rPr>
          <w:rFonts w:asciiTheme="majorEastAsia" w:eastAsiaTheme="majorEastAsia" w:hAnsiTheme="majorEastAsia" w:cs="宋体" w:hint="eastAsia"/>
          <w:color w:val="000000" w:themeColor="text1"/>
          <w:kern w:val="0"/>
          <w:szCs w:val="21"/>
        </w:rPr>
        <w:t>，要求密封并在密封处加盖公章，封面须注明报价项目名称，</w:t>
      </w:r>
      <w:r w:rsidRPr="00156C8C">
        <w:rPr>
          <w:rFonts w:asciiTheme="majorEastAsia" w:eastAsiaTheme="majorEastAsia" w:hAnsiTheme="majorEastAsia" w:cs="宋体"/>
          <w:color w:val="000000" w:themeColor="text1"/>
          <w:kern w:val="0"/>
          <w:szCs w:val="21"/>
        </w:rPr>
        <w:t>否则视为无效。</w:t>
      </w:r>
    </w:p>
    <w:p w:rsidR="00C33452" w:rsidRPr="00C33BE7" w:rsidRDefault="00C33452" w:rsidP="00C33BE7">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C33BE7">
        <w:rPr>
          <w:rFonts w:asciiTheme="majorEastAsia" w:eastAsiaTheme="majorEastAsia" w:hAnsiTheme="majorEastAsia" w:cs="宋体" w:hint="eastAsia"/>
          <w:color w:val="000000" w:themeColor="text1"/>
          <w:kern w:val="0"/>
          <w:szCs w:val="21"/>
        </w:rPr>
        <w:t>7、本采购项目最高限价</w:t>
      </w:r>
      <w:r w:rsidR="001E69B5" w:rsidRPr="00C33BE7">
        <w:rPr>
          <w:rFonts w:asciiTheme="majorEastAsia" w:eastAsiaTheme="majorEastAsia" w:hAnsiTheme="majorEastAsia" w:cs="宋体" w:hint="eastAsia"/>
          <w:color w:val="000000" w:themeColor="text1"/>
          <w:kern w:val="0"/>
          <w:szCs w:val="21"/>
        </w:rPr>
        <w:t>：</w:t>
      </w:r>
      <w:r w:rsidR="002C51E3" w:rsidRPr="00C33BE7">
        <w:rPr>
          <w:rFonts w:asciiTheme="majorEastAsia" w:eastAsiaTheme="majorEastAsia" w:hAnsiTheme="majorEastAsia" w:cs="宋体" w:hint="eastAsia"/>
          <w:color w:val="000000" w:themeColor="text1"/>
          <w:kern w:val="0"/>
          <w:szCs w:val="21"/>
        </w:rPr>
        <w:t>38000</w:t>
      </w:r>
      <w:r w:rsidRPr="00C33BE7">
        <w:rPr>
          <w:rFonts w:asciiTheme="majorEastAsia" w:eastAsiaTheme="majorEastAsia" w:hAnsiTheme="majorEastAsia" w:cs="宋体" w:hint="eastAsia"/>
          <w:color w:val="000000" w:themeColor="text1"/>
          <w:kern w:val="0"/>
          <w:szCs w:val="21"/>
        </w:rPr>
        <w:t>元/</w:t>
      </w:r>
      <w:r w:rsidR="002C51E3" w:rsidRPr="00C33BE7">
        <w:rPr>
          <w:rFonts w:asciiTheme="majorEastAsia" w:eastAsiaTheme="majorEastAsia" w:hAnsiTheme="majorEastAsia" w:cs="宋体" w:hint="eastAsia"/>
          <w:color w:val="000000" w:themeColor="text1"/>
          <w:kern w:val="0"/>
          <w:szCs w:val="21"/>
        </w:rPr>
        <w:t>套</w:t>
      </w:r>
      <w:r w:rsidRPr="00C33BE7">
        <w:rPr>
          <w:rFonts w:asciiTheme="majorEastAsia" w:eastAsiaTheme="majorEastAsia" w:hAnsiTheme="majorEastAsia" w:cs="宋体" w:hint="eastAsia"/>
          <w:color w:val="000000" w:themeColor="text1"/>
          <w:kern w:val="0"/>
          <w:szCs w:val="21"/>
        </w:rPr>
        <w:t>（含税），报价高于此限价为无效报价文件。</w:t>
      </w:r>
    </w:p>
    <w:p w:rsidR="00C33BE7" w:rsidRPr="00C33BE7" w:rsidRDefault="00C33BE7" w:rsidP="00C33BE7">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C33BE7">
        <w:rPr>
          <w:rFonts w:asciiTheme="majorEastAsia" w:eastAsiaTheme="majorEastAsia" w:hAnsiTheme="majorEastAsia" w:cs="宋体" w:hint="eastAsia"/>
          <w:color w:val="000000" w:themeColor="text1"/>
          <w:kern w:val="0"/>
          <w:szCs w:val="21"/>
        </w:rPr>
        <w:t>8、谈判小组在对报价文件的有效性、完整性和响应程度进行审查时，可以要求报价方对报价文件中含义不明确、同类问题表述不一致或者有明显文字和计算错误的内容等</w:t>
      </w:r>
      <w:proofErr w:type="gramStart"/>
      <w:r w:rsidRPr="00C33BE7">
        <w:rPr>
          <w:rFonts w:asciiTheme="majorEastAsia" w:eastAsiaTheme="majorEastAsia" w:hAnsiTheme="majorEastAsia" w:cs="宋体" w:hint="eastAsia"/>
          <w:color w:val="000000" w:themeColor="text1"/>
          <w:kern w:val="0"/>
          <w:szCs w:val="21"/>
        </w:rPr>
        <w:t>作出</w:t>
      </w:r>
      <w:proofErr w:type="gramEnd"/>
      <w:r w:rsidRPr="00C33BE7">
        <w:rPr>
          <w:rFonts w:asciiTheme="majorEastAsia" w:eastAsiaTheme="majorEastAsia" w:hAnsiTheme="majorEastAsia" w:cs="宋体" w:hint="eastAsia"/>
          <w:color w:val="000000" w:themeColor="text1"/>
          <w:kern w:val="0"/>
          <w:szCs w:val="21"/>
        </w:rPr>
        <w:t>必要的澄清、说明或者更正。报价方需</w:t>
      </w:r>
      <w:proofErr w:type="gramStart"/>
      <w:r w:rsidRPr="00C33BE7">
        <w:rPr>
          <w:rFonts w:asciiTheme="majorEastAsia" w:eastAsiaTheme="majorEastAsia" w:hAnsiTheme="majorEastAsia" w:cs="宋体" w:hint="eastAsia"/>
          <w:color w:val="000000" w:themeColor="text1"/>
          <w:kern w:val="0"/>
          <w:szCs w:val="21"/>
        </w:rPr>
        <w:t>作出</w:t>
      </w:r>
      <w:proofErr w:type="gramEnd"/>
      <w:r w:rsidRPr="00C33BE7">
        <w:rPr>
          <w:rFonts w:asciiTheme="majorEastAsia" w:eastAsiaTheme="majorEastAsia" w:hAnsiTheme="majorEastAsia" w:cs="宋体" w:hint="eastAsia"/>
          <w:color w:val="000000" w:themeColor="text1"/>
          <w:kern w:val="0"/>
          <w:szCs w:val="21"/>
        </w:rPr>
        <w:t>澄清、说明或者更正。符合实质性响应要求的报价方进入谈判程序。</w:t>
      </w:r>
    </w:p>
    <w:p w:rsidR="00C33BE7" w:rsidRPr="00C33BE7" w:rsidRDefault="00C33BE7" w:rsidP="00C33BE7">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C33BE7">
        <w:rPr>
          <w:rFonts w:asciiTheme="majorEastAsia" w:eastAsiaTheme="majorEastAsia" w:hAnsiTheme="majorEastAsia" w:cs="宋体" w:hint="eastAsia"/>
          <w:color w:val="000000" w:themeColor="text1"/>
          <w:kern w:val="0"/>
          <w:szCs w:val="21"/>
        </w:rPr>
        <w:t>9、谈判小组从和通过资格和符合性审查且报价最低的前三位报价方进行谈判。谈判小组所有成员应当集中与单一报价方分别进行谈判，谈判顺序采用随机抽取的方法确认。</w:t>
      </w:r>
    </w:p>
    <w:p w:rsidR="00C33BE7" w:rsidRPr="00C33BE7" w:rsidRDefault="00C33BE7"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C33BE7">
        <w:rPr>
          <w:rFonts w:asciiTheme="majorEastAsia" w:eastAsiaTheme="majorEastAsia" w:hAnsiTheme="majorEastAsia" w:cs="宋体" w:hint="eastAsia"/>
          <w:color w:val="000000" w:themeColor="text1"/>
          <w:kern w:val="0"/>
          <w:szCs w:val="21"/>
        </w:rPr>
        <w:t>10、谈判小组对采购文件和报价文件提出重点的谈判内容，根据采购文件及有关规定，与已递送报价文件的各报价方进行一轮谈判。投标报价方未到现场或</w:t>
      </w:r>
      <w:r w:rsidRPr="00156C8C">
        <w:rPr>
          <w:rFonts w:asciiTheme="majorEastAsia" w:eastAsiaTheme="majorEastAsia" w:hAnsiTheme="majorEastAsia" w:cs="宋体" w:hint="eastAsia"/>
          <w:color w:val="000000" w:themeColor="text1"/>
          <w:kern w:val="0"/>
          <w:szCs w:val="21"/>
        </w:rPr>
        <w:t>谈判代表未能出具身份证原件的</w:t>
      </w:r>
      <w:r w:rsidRPr="00C33BE7">
        <w:rPr>
          <w:rFonts w:asciiTheme="majorEastAsia" w:eastAsiaTheme="majorEastAsia" w:hAnsiTheme="majorEastAsia" w:cs="宋体" w:hint="eastAsia"/>
          <w:color w:val="000000" w:themeColor="text1"/>
          <w:kern w:val="0"/>
          <w:szCs w:val="21"/>
        </w:rPr>
        <w:t>，视为维持谈判文件和报价价格不变。</w:t>
      </w:r>
    </w:p>
    <w:p w:rsidR="00C33452" w:rsidRPr="00156C8C" w:rsidRDefault="00C33452" w:rsidP="00156C8C">
      <w:pPr>
        <w:widowControl/>
        <w:spacing w:line="360" w:lineRule="auto"/>
        <w:ind w:firstLineChars="200" w:firstLine="420"/>
        <w:jc w:val="left"/>
        <w:rPr>
          <w:rFonts w:asciiTheme="majorEastAsia" w:eastAsiaTheme="majorEastAsia" w:hAnsiTheme="majorEastAsia" w:cs="宋体"/>
          <w:bCs/>
          <w:color w:val="000000" w:themeColor="text1"/>
          <w:kern w:val="0"/>
        </w:rPr>
      </w:pPr>
      <w:r w:rsidRPr="00156C8C">
        <w:rPr>
          <w:rFonts w:asciiTheme="majorEastAsia" w:eastAsiaTheme="majorEastAsia" w:hAnsiTheme="majorEastAsia" w:cs="宋体" w:hint="eastAsia"/>
          <w:bCs/>
          <w:color w:val="000000" w:themeColor="text1"/>
          <w:kern w:val="0"/>
        </w:rPr>
        <w:t>六、报价材料送达或邮寄地址：</w:t>
      </w:r>
      <w:r w:rsidRPr="00156C8C">
        <w:rPr>
          <w:rFonts w:asciiTheme="majorEastAsia" w:eastAsiaTheme="majorEastAsia" w:hAnsiTheme="majorEastAsia" w:cs="宋体" w:hint="eastAsia"/>
          <w:color w:val="000000" w:themeColor="text1"/>
          <w:kern w:val="0"/>
          <w:szCs w:val="21"/>
        </w:rPr>
        <w:t>厦门市同安区美</w:t>
      </w:r>
      <w:proofErr w:type="gramStart"/>
      <w:r w:rsidRPr="00156C8C">
        <w:rPr>
          <w:rFonts w:asciiTheme="majorEastAsia" w:eastAsiaTheme="majorEastAsia" w:hAnsiTheme="majorEastAsia" w:cs="宋体" w:hint="eastAsia"/>
          <w:color w:val="000000" w:themeColor="text1"/>
          <w:kern w:val="0"/>
          <w:szCs w:val="21"/>
        </w:rPr>
        <w:t>禾</w:t>
      </w:r>
      <w:proofErr w:type="gramEnd"/>
      <w:r w:rsidRPr="00156C8C">
        <w:rPr>
          <w:rFonts w:asciiTheme="majorEastAsia" w:eastAsiaTheme="majorEastAsia" w:hAnsiTheme="majorEastAsia" w:cs="宋体" w:hint="eastAsia"/>
          <w:color w:val="000000" w:themeColor="text1"/>
          <w:kern w:val="0"/>
          <w:szCs w:val="21"/>
        </w:rPr>
        <w:t xml:space="preserve">三路399号   </w:t>
      </w:r>
      <w:proofErr w:type="gramStart"/>
      <w:r w:rsidRPr="00156C8C">
        <w:rPr>
          <w:rFonts w:asciiTheme="majorEastAsia" w:eastAsiaTheme="majorEastAsia" w:hAnsiTheme="majorEastAsia" w:cs="宋体" w:hint="eastAsia"/>
          <w:color w:val="000000" w:themeColor="text1"/>
          <w:kern w:val="0"/>
          <w:szCs w:val="21"/>
        </w:rPr>
        <w:t>曾翼君</w:t>
      </w:r>
      <w:proofErr w:type="gramEnd"/>
      <w:r w:rsidRPr="00156C8C">
        <w:rPr>
          <w:rFonts w:asciiTheme="majorEastAsia" w:eastAsiaTheme="majorEastAsia" w:hAnsiTheme="majorEastAsia" w:cs="宋体" w:hint="eastAsia"/>
          <w:color w:val="000000" w:themeColor="text1"/>
          <w:kern w:val="0"/>
          <w:szCs w:val="21"/>
        </w:rPr>
        <w:t xml:space="preserve">  联系电话：0592-7396297</w:t>
      </w:r>
    </w:p>
    <w:p w:rsidR="009B4229" w:rsidRPr="00156C8C" w:rsidRDefault="00C33452"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七</w:t>
      </w:r>
      <w:r w:rsidR="001B7426" w:rsidRPr="00156C8C">
        <w:rPr>
          <w:rFonts w:asciiTheme="majorEastAsia" w:eastAsiaTheme="majorEastAsia" w:hAnsiTheme="majorEastAsia" w:cs="宋体" w:hint="eastAsia"/>
          <w:color w:val="000000" w:themeColor="text1"/>
          <w:kern w:val="0"/>
          <w:szCs w:val="21"/>
        </w:rPr>
        <w:t>、</w:t>
      </w:r>
      <w:r w:rsidR="00A90F5E" w:rsidRPr="00156C8C">
        <w:rPr>
          <w:rFonts w:asciiTheme="majorEastAsia" w:eastAsiaTheme="majorEastAsia" w:hAnsiTheme="majorEastAsia" w:cs="宋体" w:hint="eastAsia"/>
          <w:color w:val="000000" w:themeColor="text1"/>
          <w:kern w:val="0"/>
          <w:szCs w:val="21"/>
        </w:rPr>
        <w:t>接收报价</w:t>
      </w:r>
      <w:r w:rsidR="00E87798" w:rsidRPr="00156C8C">
        <w:rPr>
          <w:rFonts w:asciiTheme="majorEastAsia" w:eastAsiaTheme="majorEastAsia" w:hAnsiTheme="majorEastAsia" w:cs="宋体" w:hint="eastAsia"/>
          <w:color w:val="000000" w:themeColor="text1"/>
          <w:kern w:val="0"/>
          <w:szCs w:val="21"/>
        </w:rPr>
        <w:t>材料</w:t>
      </w:r>
      <w:r w:rsidR="001B7426" w:rsidRPr="00156C8C">
        <w:rPr>
          <w:rFonts w:asciiTheme="majorEastAsia" w:eastAsiaTheme="majorEastAsia" w:hAnsiTheme="majorEastAsia" w:cs="宋体"/>
          <w:color w:val="000000" w:themeColor="text1"/>
          <w:kern w:val="0"/>
          <w:szCs w:val="21"/>
        </w:rPr>
        <w:t>截止时间</w:t>
      </w:r>
      <w:hyperlink r:id="rId10" w:tgtFrame="_blank" w:tooltip="论文资料网" w:history="1">
        <w:r w:rsidR="001B7426" w:rsidRPr="00156C8C">
          <w:rPr>
            <w:rFonts w:asciiTheme="majorEastAsia" w:eastAsiaTheme="majorEastAsia" w:hAnsiTheme="majorEastAsia" w:cs="宋体"/>
            <w:color w:val="000000" w:themeColor="text1"/>
            <w:kern w:val="0"/>
            <w:szCs w:val="21"/>
          </w:rPr>
          <w:t>：</w:t>
        </w:r>
      </w:hyperlink>
      <w:r w:rsidR="001E65E4">
        <w:rPr>
          <w:rFonts w:asciiTheme="majorEastAsia" w:eastAsiaTheme="majorEastAsia" w:hAnsiTheme="majorEastAsia" w:cs="宋体" w:hint="eastAsia"/>
          <w:color w:val="000000" w:themeColor="text1"/>
          <w:kern w:val="0"/>
          <w:szCs w:val="21"/>
        </w:rPr>
        <w:t>2021</w:t>
      </w:r>
      <w:r w:rsidR="00B76CF9" w:rsidRPr="00156C8C">
        <w:rPr>
          <w:rFonts w:asciiTheme="majorEastAsia" w:eastAsiaTheme="majorEastAsia" w:hAnsiTheme="majorEastAsia" w:cs="宋体" w:hint="eastAsia"/>
          <w:color w:val="000000" w:themeColor="text1"/>
          <w:kern w:val="0"/>
          <w:szCs w:val="21"/>
        </w:rPr>
        <w:t>年</w:t>
      </w:r>
      <w:r w:rsidR="002D2E09">
        <w:rPr>
          <w:rFonts w:asciiTheme="majorEastAsia" w:eastAsiaTheme="majorEastAsia" w:hAnsiTheme="majorEastAsia" w:cs="宋体" w:hint="eastAsia"/>
          <w:color w:val="000000" w:themeColor="text1"/>
          <w:kern w:val="0"/>
          <w:szCs w:val="21"/>
        </w:rPr>
        <w:t>5</w:t>
      </w:r>
      <w:r w:rsidR="001B7426" w:rsidRPr="00156C8C">
        <w:rPr>
          <w:rFonts w:asciiTheme="majorEastAsia" w:eastAsiaTheme="majorEastAsia" w:hAnsiTheme="majorEastAsia" w:cs="宋体" w:hint="eastAsia"/>
          <w:color w:val="000000" w:themeColor="text1"/>
          <w:kern w:val="0"/>
          <w:szCs w:val="21"/>
        </w:rPr>
        <w:t>月</w:t>
      </w:r>
      <w:r w:rsidR="002D2E09">
        <w:rPr>
          <w:rFonts w:asciiTheme="majorEastAsia" w:eastAsiaTheme="majorEastAsia" w:hAnsiTheme="majorEastAsia" w:cs="宋体" w:hint="eastAsia"/>
          <w:color w:val="000000" w:themeColor="text1"/>
          <w:kern w:val="0"/>
          <w:szCs w:val="21"/>
        </w:rPr>
        <w:t>31</w:t>
      </w:r>
      <w:r w:rsidR="0068552B" w:rsidRPr="00156C8C">
        <w:rPr>
          <w:rFonts w:asciiTheme="majorEastAsia" w:eastAsiaTheme="majorEastAsia" w:hAnsiTheme="majorEastAsia" w:cs="宋体" w:hint="eastAsia"/>
          <w:color w:val="000000" w:themeColor="text1"/>
          <w:kern w:val="0"/>
          <w:szCs w:val="21"/>
        </w:rPr>
        <w:t xml:space="preserve"> </w:t>
      </w:r>
      <w:r w:rsidR="001B7426" w:rsidRPr="00156C8C">
        <w:rPr>
          <w:rFonts w:asciiTheme="majorEastAsia" w:eastAsiaTheme="majorEastAsia" w:hAnsiTheme="majorEastAsia" w:cs="宋体" w:hint="eastAsia"/>
          <w:color w:val="000000" w:themeColor="text1"/>
          <w:kern w:val="0"/>
          <w:szCs w:val="21"/>
        </w:rPr>
        <w:t>日</w:t>
      </w:r>
      <w:r w:rsidR="00386D5E" w:rsidRPr="00156C8C">
        <w:rPr>
          <w:rFonts w:asciiTheme="majorEastAsia" w:eastAsiaTheme="majorEastAsia" w:hAnsiTheme="majorEastAsia" w:cs="宋体" w:hint="eastAsia"/>
          <w:color w:val="000000" w:themeColor="text1"/>
          <w:kern w:val="0"/>
          <w:szCs w:val="21"/>
        </w:rPr>
        <w:t>14:0</w:t>
      </w:r>
      <w:r w:rsidR="003B3CC0" w:rsidRPr="00156C8C">
        <w:rPr>
          <w:rFonts w:asciiTheme="majorEastAsia" w:eastAsiaTheme="majorEastAsia" w:hAnsiTheme="majorEastAsia" w:cs="宋体" w:hint="eastAsia"/>
          <w:color w:val="000000" w:themeColor="text1"/>
          <w:kern w:val="0"/>
          <w:szCs w:val="21"/>
        </w:rPr>
        <w:t>0</w:t>
      </w:r>
      <w:r w:rsidR="001B7426" w:rsidRPr="00156C8C">
        <w:rPr>
          <w:rFonts w:asciiTheme="majorEastAsia" w:eastAsiaTheme="majorEastAsia" w:hAnsiTheme="majorEastAsia" w:cs="宋体" w:hint="eastAsia"/>
          <w:color w:val="000000" w:themeColor="text1"/>
          <w:kern w:val="0"/>
          <w:szCs w:val="21"/>
        </w:rPr>
        <w:t>。</w:t>
      </w:r>
      <w:r w:rsidR="008E1B5D" w:rsidRPr="00156C8C">
        <w:rPr>
          <w:rFonts w:asciiTheme="majorEastAsia" w:eastAsiaTheme="majorEastAsia" w:hAnsiTheme="majorEastAsia" w:cs="宋体" w:hint="eastAsia"/>
          <w:color w:val="000000" w:themeColor="text1"/>
          <w:kern w:val="0"/>
          <w:szCs w:val="21"/>
        </w:rPr>
        <w:t xml:space="preserve">  </w:t>
      </w:r>
      <w:r w:rsidR="001B7426" w:rsidRPr="00156C8C">
        <w:rPr>
          <w:rFonts w:asciiTheme="majorEastAsia" w:eastAsiaTheme="majorEastAsia" w:hAnsiTheme="majorEastAsia" w:cs="宋体" w:hint="eastAsia"/>
          <w:color w:val="000000" w:themeColor="text1"/>
          <w:kern w:val="0"/>
          <w:szCs w:val="21"/>
        </w:rPr>
        <w:t>谈判</w:t>
      </w:r>
      <w:r w:rsidR="001B7426" w:rsidRPr="00156C8C">
        <w:rPr>
          <w:rFonts w:asciiTheme="majorEastAsia" w:eastAsiaTheme="majorEastAsia" w:hAnsiTheme="majorEastAsia" w:cs="宋体"/>
          <w:color w:val="000000" w:themeColor="text1"/>
          <w:kern w:val="0"/>
          <w:szCs w:val="21"/>
        </w:rPr>
        <w:t>时间</w:t>
      </w:r>
      <w:r w:rsidR="001B7426" w:rsidRPr="00156C8C">
        <w:rPr>
          <w:rFonts w:asciiTheme="majorEastAsia" w:eastAsiaTheme="majorEastAsia" w:hAnsiTheme="majorEastAsia" w:cs="宋体" w:hint="eastAsia"/>
          <w:color w:val="000000" w:themeColor="text1"/>
          <w:kern w:val="0"/>
          <w:szCs w:val="21"/>
        </w:rPr>
        <w:t>及地点</w:t>
      </w:r>
      <w:hyperlink r:id="rId11" w:tgtFrame="_blank" w:tooltip="论文资料网" w:history="1">
        <w:r w:rsidR="001B7426" w:rsidRPr="00156C8C">
          <w:rPr>
            <w:rFonts w:asciiTheme="majorEastAsia" w:eastAsiaTheme="majorEastAsia" w:hAnsiTheme="majorEastAsia" w:cs="宋体"/>
            <w:color w:val="000000" w:themeColor="text1"/>
            <w:kern w:val="0"/>
            <w:szCs w:val="21"/>
          </w:rPr>
          <w:t>：</w:t>
        </w:r>
      </w:hyperlink>
      <w:r w:rsidR="001E65E4">
        <w:rPr>
          <w:rFonts w:asciiTheme="majorEastAsia" w:eastAsiaTheme="majorEastAsia" w:hAnsiTheme="majorEastAsia" w:cs="宋体" w:hint="eastAsia"/>
          <w:color w:val="000000" w:themeColor="text1"/>
          <w:kern w:val="0"/>
          <w:szCs w:val="21"/>
        </w:rPr>
        <w:t>2021</w:t>
      </w:r>
      <w:r w:rsidR="00B76CF9" w:rsidRPr="00156C8C">
        <w:rPr>
          <w:rFonts w:asciiTheme="majorEastAsia" w:eastAsiaTheme="majorEastAsia" w:hAnsiTheme="majorEastAsia" w:cs="宋体" w:hint="eastAsia"/>
          <w:color w:val="000000" w:themeColor="text1"/>
          <w:kern w:val="0"/>
          <w:szCs w:val="21"/>
        </w:rPr>
        <w:t>年</w:t>
      </w:r>
      <w:r w:rsidR="002D2E09">
        <w:rPr>
          <w:rFonts w:asciiTheme="majorEastAsia" w:eastAsiaTheme="majorEastAsia" w:hAnsiTheme="majorEastAsia" w:cs="宋体" w:hint="eastAsia"/>
          <w:color w:val="000000" w:themeColor="text1"/>
          <w:kern w:val="0"/>
          <w:szCs w:val="21"/>
        </w:rPr>
        <w:t>5</w:t>
      </w:r>
      <w:r w:rsidR="0068552B" w:rsidRPr="00156C8C">
        <w:rPr>
          <w:rFonts w:asciiTheme="majorEastAsia" w:eastAsiaTheme="majorEastAsia" w:hAnsiTheme="majorEastAsia" w:cs="宋体" w:hint="eastAsia"/>
          <w:color w:val="000000" w:themeColor="text1"/>
          <w:kern w:val="0"/>
          <w:szCs w:val="21"/>
        </w:rPr>
        <w:t xml:space="preserve"> </w:t>
      </w:r>
      <w:r w:rsidR="001B7426" w:rsidRPr="00156C8C">
        <w:rPr>
          <w:rFonts w:asciiTheme="majorEastAsia" w:eastAsiaTheme="majorEastAsia" w:hAnsiTheme="majorEastAsia" w:cs="宋体" w:hint="eastAsia"/>
          <w:color w:val="000000" w:themeColor="text1"/>
          <w:kern w:val="0"/>
          <w:szCs w:val="21"/>
        </w:rPr>
        <w:t>月</w:t>
      </w:r>
      <w:r w:rsidR="002D2E09">
        <w:rPr>
          <w:rFonts w:asciiTheme="majorEastAsia" w:eastAsiaTheme="majorEastAsia" w:hAnsiTheme="majorEastAsia" w:cs="宋体" w:hint="eastAsia"/>
          <w:color w:val="000000" w:themeColor="text1"/>
          <w:kern w:val="0"/>
          <w:szCs w:val="21"/>
        </w:rPr>
        <w:t>31</w:t>
      </w:r>
      <w:r w:rsidR="0068552B" w:rsidRPr="00156C8C">
        <w:rPr>
          <w:rFonts w:asciiTheme="majorEastAsia" w:eastAsiaTheme="majorEastAsia" w:hAnsiTheme="majorEastAsia" w:cs="宋体" w:hint="eastAsia"/>
          <w:color w:val="000000" w:themeColor="text1"/>
          <w:kern w:val="0"/>
          <w:szCs w:val="21"/>
        </w:rPr>
        <w:t xml:space="preserve"> </w:t>
      </w:r>
      <w:r w:rsidR="001B7426" w:rsidRPr="00156C8C">
        <w:rPr>
          <w:rFonts w:asciiTheme="majorEastAsia" w:eastAsiaTheme="majorEastAsia" w:hAnsiTheme="majorEastAsia" w:cs="宋体" w:hint="eastAsia"/>
          <w:color w:val="000000" w:themeColor="text1"/>
          <w:kern w:val="0"/>
          <w:szCs w:val="21"/>
        </w:rPr>
        <w:t>日</w:t>
      </w:r>
      <w:r w:rsidR="00386D5E" w:rsidRPr="00156C8C">
        <w:rPr>
          <w:rFonts w:asciiTheme="majorEastAsia" w:eastAsiaTheme="majorEastAsia" w:hAnsiTheme="majorEastAsia" w:cs="宋体" w:hint="eastAsia"/>
          <w:color w:val="000000" w:themeColor="text1"/>
          <w:kern w:val="0"/>
          <w:szCs w:val="21"/>
        </w:rPr>
        <w:t>14</w:t>
      </w:r>
      <w:r w:rsidR="00386D5E" w:rsidRPr="00156C8C">
        <w:rPr>
          <w:rFonts w:asciiTheme="majorEastAsia" w:eastAsiaTheme="majorEastAsia" w:hAnsiTheme="majorEastAsia" w:cs="宋体"/>
          <w:color w:val="000000" w:themeColor="text1"/>
          <w:kern w:val="0"/>
          <w:szCs w:val="21"/>
        </w:rPr>
        <w:t>:</w:t>
      </w:r>
      <w:r w:rsidR="00386D5E" w:rsidRPr="00156C8C">
        <w:rPr>
          <w:rFonts w:asciiTheme="majorEastAsia" w:eastAsiaTheme="majorEastAsia" w:hAnsiTheme="majorEastAsia" w:cs="宋体" w:hint="eastAsia"/>
          <w:color w:val="000000" w:themeColor="text1"/>
          <w:kern w:val="0"/>
          <w:szCs w:val="21"/>
        </w:rPr>
        <w:t>0</w:t>
      </w:r>
      <w:r w:rsidR="003B3CC0" w:rsidRPr="00156C8C">
        <w:rPr>
          <w:rFonts w:asciiTheme="majorEastAsia" w:eastAsiaTheme="majorEastAsia" w:hAnsiTheme="majorEastAsia" w:cs="宋体"/>
          <w:color w:val="000000" w:themeColor="text1"/>
          <w:kern w:val="0"/>
          <w:szCs w:val="21"/>
        </w:rPr>
        <w:t>0</w:t>
      </w:r>
      <w:r w:rsidR="0068552B" w:rsidRPr="00156C8C">
        <w:rPr>
          <w:rFonts w:asciiTheme="majorEastAsia" w:eastAsiaTheme="majorEastAsia" w:hAnsiTheme="majorEastAsia" w:cs="宋体" w:hint="eastAsia"/>
          <w:color w:val="000000" w:themeColor="text1"/>
          <w:kern w:val="0"/>
          <w:szCs w:val="21"/>
        </w:rPr>
        <w:t>，在厦门市同安区美</w:t>
      </w:r>
      <w:proofErr w:type="gramStart"/>
      <w:r w:rsidR="0068552B" w:rsidRPr="00156C8C">
        <w:rPr>
          <w:rFonts w:asciiTheme="majorEastAsia" w:eastAsiaTheme="majorEastAsia" w:hAnsiTheme="majorEastAsia" w:cs="宋体" w:hint="eastAsia"/>
          <w:color w:val="000000" w:themeColor="text1"/>
          <w:kern w:val="0"/>
          <w:szCs w:val="21"/>
        </w:rPr>
        <w:t>禾</w:t>
      </w:r>
      <w:proofErr w:type="gramEnd"/>
      <w:r w:rsidR="0068552B" w:rsidRPr="00156C8C">
        <w:rPr>
          <w:rFonts w:asciiTheme="majorEastAsia" w:eastAsiaTheme="majorEastAsia" w:hAnsiTheme="majorEastAsia" w:cs="宋体" w:hint="eastAsia"/>
          <w:color w:val="000000" w:themeColor="text1"/>
          <w:kern w:val="0"/>
          <w:szCs w:val="21"/>
        </w:rPr>
        <w:t>三路399</w:t>
      </w:r>
      <w:r w:rsidR="008E1B5D" w:rsidRPr="00156C8C">
        <w:rPr>
          <w:rFonts w:asciiTheme="majorEastAsia" w:eastAsiaTheme="majorEastAsia" w:hAnsiTheme="majorEastAsia" w:cs="宋体" w:hint="eastAsia"/>
          <w:color w:val="000000" w:themeColor="text1"/>
          <w:kern w:val="0"/>
          <w:szCs w:val="21"/>
        </w:rPr>
        <w:t>号</w:t>
      </w:r>
      <w:r w:rsidR="0068552B" w:rsidRPr="00156C8C">
        <w:rPr>
          <w:rFonts w:asciiTheme="majorEastAsia" w:eastAsiaTheme="majorEastAsia" w:hAnsiTheme="majorEastAsia" w:cs="宋体" w:hint="eastAsia"/>
          <w:color w:val="000000" w:themeColor="text1"/>
          <w:kern w:val="0"/>
          <w:szCs w:val="21"/>
        </w:rPr>
        <w:t>，厦门同集热电有限公司一楼106会议室。</w:t>
      </w:r>
    </w:p>
    <w:p w:rsidR="009B4229" w:rsidRPr="00156C8C" w:rsidRDefault="00C33452"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八</w:t>
      </w:r>
      <w:r w:rsidR="001B7426" w:rsidRPr="00156C8C">
        <w:rPr>
          <w:rFonts w:asciiTheme="majorEastAsia" w:eastAsiaTheme="majorEastAsia" w:hAnsiTheme="majorEastAsia" w:cs="宋体" w:hint="eastAsia"/>
          <w:color w:val="000000" w:themeColor="text1"/>
          <w:kern w:val="0"/>
          <w:szCs w:val="21"/>
        </w:rPr>
        <w:t>、在截止时间以后送达的报价</w:t>
      </w:r>
      <w:r w:rsidR="00E53AFE" w:rsidRPr="00156C8C">
        <w:rPr>
          <w:rFonts w:asciiTheme="majorEastAsia" w:eastAsiaTheme="majorEastAsia" w:hAnsiTheme="majorEastAsia" w:cs="宋体" w:hint="eastAsia"/>
          <w:color w:val="000000" w:themeColor="text1"/>
          <w:kern w:val="0"/>
          <w:szCs w:val="21"/>
        </w:rPr>
        <w:t>材料</w:t>
      </w:r>
      <w:r w:rsidR="001B7426" w:rsidRPr="00156C8C">
        <w:rPr>
          <w:rFonts w:asciiTheme="majorEastAsia" w:eastAsiaTheme="majorEastAsia" w:hAnsiTheme="majorEastAsia" w:cs="宋体" w:hint="eastAsia"/>
          <w:color w:val="000000" w:themeColor="text1"/>
          <w:kern w:val="0"/>
          <w:szCs w:val="21"/>
        </w:rPr>
        <w:t>，采购方有权拒绝接收。</w:t>
      </w:r>
    </w:p>
    <w:p w:rsidR="004D6460" w:rsidRPr="00773722" w:rsidRDefault="004D6460"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773722">
        <w:rPr>
          <w:rFonts w:asciiTheme="majorEastAsia" w:eastAsiaTheme="majorEastAsia" w:hAnsiTheme="majorEastAsia" w:cs="宋体" w:hint="eastAsia"/>
          <w:color w:val="000000" w:themeColor="text1"/>
          <w:kern w:val="0"/>
          <w:szCs w:val="21"/>
        </w:rPr>
        <w:t>九、成交原则：</w:t>
      </w:r>
      <w:r w:rsidRPr="00156C8C">
        <w:rPr>
          <w:rFonts w:asciiTheme="majorEastAsia" w:eastAsiaTheme="majorEastAsia" w:hAnsiTheme="majorEastAsia" w:cs="宋体" w:hint="eastAsia"/>
          <w:color w:val="000000" w:themeColor="text1"/>
          <w:kern w:val="0"/>
          <w:szCs w:val="21"/>
        </w:rPr>
        <w:t>本次谈判采用经评审合格最低价成交法。通过资格审查后，符合谈判采购文件要求且报价最低的原则确定成交供应商。</w:t>
      </w:r>
    </w:p>
    <w:p w:rsidR="009B4229" w:rsidRPr="00156C8C" w:rsidRDefault="00C33452"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十</w:t>
      </w:r>
      <w:r w:rsidR="001B7426" w:rsidRPr="00156C8C">
        <w:rPr>
          <w:rFonts w:asciiTheme="majorEastAsia" w:eastAsiaTheme="majorEastAsia" w:hAnsiTheme="majorEastAsia" w:cs="宋体" w:hint="eastAsia"/>
          <w:color w:val="000000" w:themeColor="text1"/>
          <w:kern w:val="0"/>
          <w:szCs w:val="21"/>
        </w:rPr>
        <w:t>、报价单位的谈判材料不予退还。</w:t>
      </w:r>
    </w:p>
    <w:p w:rsidR="009B4229" w:rsidRPr="00156C8C" w:rsidRDefault="00C33452"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十一</w:t>
      </w:r>
      <w:r w:rsidR="001B7426" w:rsidRPr="00156C8C">
        <w:rPr>
          <w:rFonts w:asciiTheme="majorEastAsia" w:eastAsiaTheme="majorEastAsia" w:hAnsiTheme="majorEastAsia" w:cs="宋体"/>
          <w:color w:val="000000" w:themeColor="text1"/>
          <w:kern w:val="0"/>
          <w:szCs w:val="21"/>
        </w:rPr>
        <w:t>、</w:t>
      </w:r>
      <w:r w:rsidR="001B7426" w:rsidRPr="00156C8C">
        <w:rPr>
          <w:rFonts w:asciiTheme="majorEastAsia" w:eastAsiaTheme="majorEastAsia" w:hAnsiTheme="majorEastAsia" w:cs="宋体" w:hint="eastAsia"/>
          <w:color w:val="000000" w:themeColor="text1"/>
          <w:kern w:val="0"/>
          <w:szCs w:val="21"/>
        </w:rPr>
        <w:t>联系人：</w:t>
      </w:r>
      <w:r w:rsidR="008E1B5D" w:rsidRPr="00156C8C">
        <w:rPr>
          <w:rFonts w:asciiTheme="majorEastAsia" w:eastAsiaTheme="majorEastAsia" w:hAnsiTheme="majorEastAsia" w:cs="宋体" w:hint="eastAsia"/>
          <w:color w:val="000000" w:themeColor="text1"/>
          <w:kern w:val="0"/>
          <w:szCs w:val="21"/>
        </w:rPr>
        <w:t xml:space="preserve">商务标  </w:t>
      </w:r>
      <w:proofErr w:type="gramStart"/>
      <w:r w:rsidR="008E1B5D" w:rsidRPr="00156C8C">
        <w:rPr>
          <w:rFonts w:asciiTheme="majorEastAsia" w:eastAsiaTheme="majorEastAsia" w:hAnsiTheme="majorEastAsia" w:cs="宋体" w:hint="eastAsia"/>
          <w:color w:val="000000" w:themeColor="text1"/>
          <w:kern w:val="0"/>
          <w:szCs w:val="21"/>
        </w:rPr>
        <w:t>曾翼君</w:t>
      </w:r>
      <w:proofErr w:type="gramEnd"/>
      <w:r w:rsidR="001B7426" w:rsidRPr="00156C8C">
        <w:rPr>
          <w:rFonts w:asciiTheme="majorEastAsia" w:eastAsiaTheme="majorEastAsia" w:hAnsiTheme="majorEastAsia" w:cs="宋体" w:hint="eastAsia"/>
          <w:color w:val="000000" w:themeColor="text1"/>
          <w:kern w:val="0"/>
          <w:szCs w:val="21"/>
        </w:rPr>
        <w:t>（联系电话：0592-</w:t>
      </w:r>
      <w:r w:rsidR="008E1B5D" w:rsidRPr="00156C8C">
        <w:rPr>
          <w:rFonts w:asciiTheme="majorEastAsia" w:eastAsiaTheme="majorEastAsia" w:hAnsiTheme="majorEastAsia" w:cs="宋体" w:hint="eastAsia"/>
          <w:color w:val="000000" w:themeColor="text1"/>
          <w:kern w:val="0"/>
          <w:szCs w:val="21"/>
        </w:rPr>
        <w:t>7396297</w:t>
      </w:r>
      <w:r w:rsidR="001B7426" w:rsidRPr="00156C8C">
        <w:rPr>
          <w:rFonts w:asciiTheme="majorEastAsia" w:eastAsiaTheme="majorEastAsia" w:hAnsiTheme="majorEastAsia" w:cs="宋体" w:hint="eastAsia"/>
          <w:color w:val="000000" w:themeColor="text1"/>
          <w:kern w:val="0"/>
          <w:szCs w:val="21"/>
        </w:rPr>
        <w:t>）</w:t>
      </w:r>
    </w:p>
    <w:p w:rsidR="00416727" w:rsidRPr="00156C8C" w:rsidRDefault="008E1B5D" w:rsidP="001B0CAB">
      <w:pPr>
        <w:widowControl/>
        <w:spacing w:line="360" w:lineRule="auto"/>
        <w:ind w:firstLineChars="900" w:firstLine="189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 xml:space="preserve">技术标  </w:t>
      </w:r>
      <w:r w:rsidR="00FD1A52">
        <w:rPr>
          <w:rFonts w:asciiTheme="majorEastAsia" w:eastAsiaTheme="majorEastAsia" w:hAnsiTheme="majorEastAsia" w:cs="宋体" w:hint="eastAsia"/>
          <w:color w:val="000000" w:themeColor="text1"/>
          <w:kern w:val="0"/>
          <w:szCs w:val="21"/>
        </w:rPr>
        <w:t>卢益忠</w:t>
      </w:r>
      <w:r w:rsidR="00416727" w:rsidRPr="00156C8C">
        <w:rPr>
          <w:rFonts w:asciiTheme="majorEastAsia" w:eastAsiaTheme="majorEastAsia" w:hAnsiTheme="majorEastAsia" w:cs="宋体" w:hint="eastAsia"/>
          <w:color w:val="000000" w:themeColor="text1"/>
          <w:kern w:val="0"/>
          <w:szCs w:val="21"/>
        </w:rPr>
        <w:t>（联系电话：0592-7396</w:t>
      </w:r>
      <w:r w:rsidRPr="00156C8C">
        <w:rPr>
          <w:rFonts w:asciiTheme="majorEastAsia" w:eastAsiaTheme="majorEastAsia" w:hAnsiTheme="majorEastAsia" w:cs="宋体" w:hint="eastAsia"/>
          <w:color w:val="000000" w:themeColor="text1"/>
          <w:kern w:val="0"/>
          <w:szCs w:val="21"/>
        </w:rPr>
        <w:t>292</w:t>
      </w:r>
      <w:r w:rsidR="00416727" w:rsidRPr="00156C8C">
        <w:rPr>
          <w:rFonts w:asciiTheme="majorEastAsia" w:eastAsiaTheme="majorEastAsia" w:hAnsiTheme="majorEastAsia" w:cs="宋体" w:hint="eastAsia"/>
          <w:color w:val="000000" w:themeColor="text1"/>
          <w:kern w:val="0"/>
          <w:szCs w:val="21"/>
        </w:rPr>
        <w:t>）</w:t>
      </w:r>
    </w:p>
    <w:p w:rsidR="009B4229" w:rsidRPr="00156C8C" w:rsidRDefault="00C33452"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十二</w:t>
      </w:r>
      <w:r w:rsidR="001B7426" w:rsidRPr="00156C8C">
        <w:rPr>
          <w:rFonts w:asciiTheme="majorEastAsia" w:eastAsiaTheme="majorEastAsia" w:hAnsiTheme="majorEastAsia" w:cs="宋体" w:hint="eastAsia"/>
          <w:color w:val="000000" w:themeColor="text1"/>
          <w:kern w:val="0"/>
          <w:szCs w:val="21"/>
        </w:rPr>
        <w:t>、监督电话：0592-</w:t>
      </w:r>
      <w:r w:rsidR="001B7426" w:rsidRPr="00156C8C">
        <w:rPr>
          <w:rFonts w:asciiTheme="majorEastAsia" w:eastAsiaTheme="majorEastAsia" w:hAnsiTheme="majorEastAsia" w:cs="宋体"/>
          <w:color w:val="000000" w:themeColor="text1"/>
          <w:kern w:val="0"/>
          <w:szCs w:val="21"/>
        </w:rPr>
        <w:t>6807528</w:t>
      </w:r>
      <w:r w:rsidR="001B7426" w:rsidRPr="00156C8C">
        <w:rPr>
          <w:rFonts w:asciiTheme="majorEastAsia" w:eastAsiaTheme="majorEastAsia" w:hAnsiTheme="majorEastAsia" w:cs="宋体" w:hint="eastAsia"/>
          <w:color w:val="000000" w:themeColor="text1"/>
          <w:kern w:val="0"/>
          <w:szCs w:val="21"/>
        </w:rPr>
        <w:t>，</w:t>
      </w:r>
      <w:r w:rsidR="001B7426" w:rsidRPr="00156C8C">
        <w:rPr>
          <w:rFonts w:asciiTheme="majorEastAsia" w:eastAsiaTheme="majorEastAsia" w:hAnsiTheme="majorEastAsia" w:cs="宋体"/>
          <w:color w:val="000000" w:themeColor="text1"/>
          <w:kern w:val="0"/>
          <w:szCs w:val="21"/>
        </w:rPr>
        <w:t>邮箱：</w:t>
      </w:r>
      <w:r w:rsidR="001B7426" w:rsidRPr="00156C8C">
        <w:rPr>
          <w:rFonts w:asciiTheme="majorEastAsia" w:eastAsiaTheme="majorEastAsia" w:hAnsiTheme="majorEastAsia" w:cs="宋体" w:hint="eastAsia"/>
          <w:color w:val="000000" w:themeColor="text1"/>
          <w:kern w:val="0"/>
          <w:szCs w:val="21"/>
        </w:rPr>
        <w:t>wengjs@xmhfge.cn</w:t>
      </w:r>
    </w:p>
    <w:p w:rsidR="009B4229" w:rsidRPr="00156C8C" w:rsidRDefault="009B4229"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p>
    <w:p w:rsidR="009B4229" w:rsidRPr="00156C8C" w:rsidRDefault="001B7426" w:rsidP="00156C8C">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56C8C">
        <w:rPr>
          <w:rFonts w:asciiTheme="majorEastAsia" w:eastAsiaTheme="majorEastAsia" w:hAnsiTheme="majorEastAsia" w:cs="宋体" w:hint="eastAsia"/>
          <w:color w:val="000000" w:themeColor="text1"/>
          <w:kern w:val="0"/>
          <w:szCs w:val="21"/>
        </w:rPr>
        <w:t xml:space="preserve">  </w:t>
      </w:r>
      <w:r w:rsidR="0068552B" w:rsidRPr="00156C8C">
        <w:rPr>
          <w:rFonts w:asciiTheme="majorEastAsia" w:eastAsiaTheme="majorEastAsia" w:hAnsiTheme="majorEastAsia" w:cs="宋体" w:hint="eastAsia"/>
          <w:color w:val="000000" w:themeColor="text1"/>
          <w:kern w:val="0"/>
          <w:szCs w:val="21"/>
        </w:rPr>
        <w:t xml:space="preserve">    </w:t>
      </w:r>
      <w:r w:rsidR="00D11A4B">
        <w:rPr>
          <w:rFonts w:asciiTheme="majorEastAsia" w:eastAsiaTheme="majorEastAsia" w:hAnsiTheme="majorEastAsia" w:cs="宋体" w:hint="eastAsia"/>
          <w:color w:val="000000" w:themeColor="text1"/>
          <w:kern w:val="0"/>
          <w:szCs w:val="21"/>
        </w:rPr>
        <w:t xml:space="preserve">                                                          </w:t>
      </w:r>
      <w:r w:rsidR="0068552B" w:rsidRPr="00156C8C">
        <w:rPr>
          <w:rFonts w:asciiTheme="majorEastAsia" w:eastAsiaTheme="majorEastAsia" w:hAnsiTheme="majorEastAsia" w:cs="宋体" w:hint="eastAsia"/>
          <w:color w:val="000000" w:themeColor="text1"/>
          <w:kern w:val="0"/>
          <w:szCs w:val="21"/>
        </w:rPr>
        <w:t xml:space="preserve">厦门同集热电有限公司   </w:t>
      </w:r>
    </w:p>
    <w:p w:rsidR="009B4229" w:rsidRPr="00156C8C" w:rsidRDefault="001B7426" w:rsidP="00D11A4B">
      <w:pPr>
        <w:widowControl/>
        <w:spacing w:line="360" w:lineRule="auto"/>
        <w:ind w:firstLineChars="3550" w:firstLine="7455"/>
        <w:jc w:val="left"/>
        <w:rPr>
          <w:rFonts w:asciiTheme="majorEastAsia" w:eastAsiaTheme="majorEastAsia" w:hAnsiTheme="majorEastAsia" w:cs="宋体"/>
          <w:color w:val="000000" w:themeColor="text1"/>
          <w:kern w:val="0"/>
          <w:szCs w:val="21"/>
        </w:rPr>
        <w:sectPr w:rsidR="009B4229" w:rsidRPr="00156C8C" w:rsidSect="00730922">
          <w:headerReference w:type="default" r:id="rId12"/>
          <w:footerReference w:type="default" r:id="rId13"/>
          <w:pgSz w:w="11906" w:h="16838"/>
          <w:pgMar w:top="142" w:right="1274" w:bottom="142" w:left="1134" w:header="851" w:footer="992" w:gutter="0"/>
          <w:cols w:space="720"/>
          <w:docGrid w:type="linesAndChars" w:linePitch="312"/>
        </w:sectPr>
      </w:pPr>
      <w:r w:rsidRPr="00156C8C">
        <w:rPr>
          <w:rFonts w:asciiTheme="majorEastAsia" w:eastAsiaTheme="majorEastAsia" w:hAnsiTheme="majorEastAsia" w:cs="宋体" w:hint="eastAsia"/>
          <w:color w:val="000000" w:themeColor="text1"/>
          <w:kern w:val="0"/>
          <w:szCs w:val="21"/>
        </w:rPr>
        <w:t>20</w:t>
      </w:r>
      <w:r w:rsidR="001E65E4">
        <w:rPr>
          <w:rFonts w:asciiTheme="majorEastAsia" w:eastAsiaTheme="majorEastAsia" w:hAnsiTheme="majorEastAsia" w:cs="宋体"/>
          <w:color w:val="000000" w:themeColor="text1"/>
          <w:kern w:val="0"/>
          <w:szCs w:val="21"/>
        </w:rPr>
        <w:t>2</w:t>
      </w:r>
      <w:r w:rsidR="001E65E4">
        <w:rPr>
          <w:rFonts w:asciiTheme="majorEastAsia" w:eastAsiaTheme="majorEastAsia" w:hAnsiTheme="majorEastAsia" w:cs="宋体" w:hint="eastAsia"/>
          <w:color w:val="000000" w:themeColor="text1"/>
          <w:kern w:val="0"/>
          <w:szCs w:val="21"/>
        </w:rPr>
        <w:t>1</w:t>
      </w:r>
      <w:r w:rsidRPr="00156C8C">
        <w:rPr>
          <w:rFonts w:asciiTheme="majorEastAsia" w:eastAsiaTheme="majorEastAsia" w:hAnsiTheme="majorEastAsia" w:cs="宋体" w:hint="eastAsia"/>
          <w:color w:val="000000" w:themeColor="text1"/>
          <w:kern w:val="0"/>
          <w:szCs w:val="21"/>
        </w:rPr>
        <w:t>年</w:t>
      </w:r>
      <w:r w:rsidR="002D2E09">
        <w:rPr>
          <w:rFonts w:asciiTheme="majorEastAsia" w:eastAsiaTheme="majorEastAsia" w:hAnsiTheme="majorEastAsia" w:cs="宋体" w:hint="eastAsia"/>
          <w:color w:val="000000" w:themeColor="text1"/>
          <w:kern w:val="0"/>
          <w:szCs w:val="21"/>
        </w:rPr>
        <w:t>5</w:t>
      </w:r>
      <w:r w:rsidR="0068552B" w:rsidRPr="00156C8C">
        <w:rPr>
          <w:rFonts w:asciiTheme="majorEastAsia" w:eastAsiaTheme="majorEastAsia" w:hAnsiTheme="majorEastAsia" w:cs="宋体" w:hint="eastAsia"/>
          <w:color w:val="000000" w:themeColor="text1"/>
          <w:kern w:val="0"/>
          <w:szCs w:val="21"/>
        </w:rPr>
        <w:t xml:space="preserve"> </w:t>
      </w:r>
      <w:r w:rsidRPr="00156C8C">
        <w:rPr>
          <w:rFonts w:asciiTheme="majorEastAsia" w:eastAsiaTheme="majorEastAsia" w:hAnsiTheme="majorEastAsia" w:cs="宋体" w:hint="eastAsia"/>
          <w:color w:val="000000" w:themeColor="text1"/>
          <w:kern w:val="0"/>
          <w:szCs w:val="21"/>
        </w:rPr>
        <w:t>月</w:t>
      </w:r>
      <w:r w:rsidR="002D2E09">
        <w:rPr>
          <w:rFonts w:asciiTheme="majorEastAsia" w:eastAsiaTheme="majorEastAsia" w:hAnsiTheme="majorEastAsia" w:cs="宋体" w:hint="eastAsia"/>
          <w:color w:val="000000" w:themeColor="text1"/>
          <w:kern w:val="0"/>
          <w:szCs w:val="21"/>
        </w:rPr>
        <w:t>2</w:t>
      </w:r>
      <w:r w:rsidR="00D5412A">
        <w:rPr>
          <w:rFonts w:asciiTheme="majorEastAsia" w:eastAsiaTheme="majorEastAsia" w:hAnsiTheme="majorEastAsia" w:cs="宋体" w:hint="eastAsia"/>
          <w:color w:val="000000" w:themeColor="text1"/>
          <w:kern w:val="0"/>
          <w:szCs w:val="21"/>
        </w:rPr>
        <w:t>5</w:t>
      </w:r>
      <w:bookmarkStart w:id="0" w:name="_GoBack"/>
      <w:bookmarkEnd w:id="0"/>
      <w:r w:rsidR="0068552B" w:rsidRPr="00156C8C">
        <w:rPr>
          <w:rFonts w:asciiTheme="majorEastAsia" w:eastAsiaTheme="majorEastAsia" w:hAnsiTheme="majorEastAsia" w:cs="宋体" w:hint="eastAsia"/>
          <w:color w:val="000000" w:themeColor="text1"/>
          <w:kern w:val="0"/>
          <w:szCs w:val="21"/>
        </w:rPr>
        <w:t xml:space="preserve"> </w:t>
      </w:r>
      <w:r w:rsidRPr="00156C8C">
        <w:rPr>
          <w:rFonts w:asciiTheme="majorEastAsia" w:eastAsiaTheme="majorEastAsia" w:hAnsiTheme="majorEastAsia" w:cs="宋体" w:hint="eastAsia"/>
          <w:color w:val="000000" w:themeColor="text1"/>
          <w:kern w:val="0"/>
          <w:szCs w:val="21"/>
        </w:rPr>
        <w:t>日</w:t>
      </w:r>
    </w:p>
    <w:p w:rsidR="00416727" w:rsidRPr="000400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0400C8">
        <w:rPr>
          <w:rFonts w:ascii="微软雅黑" w:eastAsia="微软雅黑" w:hAnsi="微软雅黑" w:cs="宋体" w:hint="eastAsia"/>
          <w:color w:val="000000" w:themeColor="text1"/>
          <w:kern w:val="0"/>
          <w:sz w:val="24"/>
          <w:szCs w:val="24"/>
        </w:rPr>
        <w:lastRenderedPageBreak/>
        <w:t>附件</w:t>
      </w:r>
      <w:r w:rsidR="000400C8" w:rsidRPr="000400C8">
        <w:rPr>
          <w:rFonts w:ascii="微软雅黑" w:eastAsia="微软雅黑" w:hAnsi="微软雅黑" w:cs="宋体"/>
          <w:color w:val="000000" w:themeColor="text1"/>
          <w:kern w:val="0"/>
          <w:sz w:val="24"/>
          <w:szCs w:val="24"/>
        </w:rPr>
        <w:t>一</w:t>
      </w:r>
    </w:p>
    <w:p w:rsidR="009B4229" w:rsidRPr="000400C8" w:rsidRDefault="001B7426">
      <w:pPr>
        <w:widowControl/>
        <w:spacing w:line="500" w:lineRule="exact"/>
        <w:jc w:val="center"/>
        <w:rPr>
          <w:rFonts w:ascii="宋体" w:hAnsi="宋体"/>
          <w:color w:val="000000" w:themeColor="text1"/>
          <w:kern w:val="0"/>
          <w:sz w:val="36"/>
          <w:szCs w:val="36"/>
        </w:rPr>
      </w:pPr>
      <w:r w:rsidRPr="000400C8">
        <w:rPr>
          <w:rFonts w:ascii="宋体" w:hAnsi="宋体" w:hint="eastAsia"/>
          <w:color w:val="000000" w:themeColor="text1"/>
          <w:kern w:val="0"/>
          <w:sz w:val="36"/>
          <w:szCs w:val="36"/>
        </w:rPr>
        <w:t>谈 判 报 价 书（</w:t>
      </w:r>
      <w:r w:rsidR="00416727" w:rsidRPr="000400C8">
        <w:rPr>
          <w:rFonts w:ascii="宋体" w:hAnsi="宋体" w:hint="eastAsia"/>
          <w:color w:val="000000" w:themeColor="text1"/>
          <w:kern w:val="0"/>
          <w:sz w:val="28"/>
          <w:szCs w:val="28"/>
        </w:rPr>
        <w:t>同集</w:t>
      </w:r>
      <w:r w:rsidRPr="000400C8">
        <w:rPr>
          <w:rFonts w:ascii="宋体" w:hAnsi="宋体"/>
          <w:color w:val="000000" w:themeColor="text1"/>
          <w:kern w:val="0"/>
          <w:sz w:val="28"/>
          <w:szCs w:val="28"/>
        </w:rPr>
        <w:t>热电</w:t>
      </w:r>
      <w:r w:rsidRPr="000400C8">
        <w:rPr>
          <w:rFonts w:ascii="宋体" w:hAnsi="宋体"/>
          <w:color w:val="000000" w:themeColor="text1"/>
          <w:kern w:val="0"/>
          <w:sz w:val="36"/>
          <w:szCs w:val="36"/>
        </w:rPr>
        <w:t>）</w:t>
      </w:r>
    </w:p>
    <w:tbl>
      <w:tblPr>
        <w:tblW w:w="11004" w:type="dxa"/>
        <w:jc w:val="center"/>
        <w:tblInd w:w="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2824"/>
        <w:gridCol w:w="719"/>
        <w:gridCol w:w="993"/>
        <w:gridCol w:w="1417"/>
        <w:gridCol w:w="522"/>
        <w:gridCol w:w="966"/>
        <w:gridCol w:w="71"/>
        <w:gridCol w:w="1627"/>
        <w:gridCol w:w="243"/>
      </w:tblGrid>
      <w:tr w:rsidR="005C455B" w:rsidRPr="000400C8" w:rsidTr="00A13CDD">
        <w:trPr>
          <w:gridAfter w:val="2"/>
          <w:wAfter w:w="1870" w:type="dxa"/>
          <w:trHeight w:val="865"/>
          <w:jc w:val="center"/>
        </w:trPr>
        <w:tc>
          <w:tcPr>
            <w:tcW w:w="1622" w:type="dxa"/>
            <w:vAlign w:val="center"/>
          </w:tcPr>
          <w:p w:rsidR="001B0C48" w:rsidRPr="001E65E4" w:rsidRDefault="001B0C48" w:rsidP="005C455B">
            <w:pPr>
              <w:adjustRightInd w:val="0"/>
              <w:snapToGrid w:val="0"/>
              <w:spacing w:line="560" w:lineRule="exact"/>
              <w:ind w:left="603" w:hangingChars="287" w:hanging="603"/>
              <w:jc w:val="center"/>
              <w:rPr>
                <w:rFonts w:ascii="宋体" w:hAnsi="宋体"/>
                <w:szCs w:val="21"/>
              </w:rPr>
            </w:pPr>
            <w:r w:rsidRPr="001E65E4">
              <w:rPr>
                <w:rFonts w:ascii="宋体" w:hAnsi="宋体" w:hint="eastAsia"/>
                <w:kern w:val="0"/>
                <w:szCs w:val="21"/>
              </w:rPr>
              <w:t>产品名称</w:t>
            </w:r>
          </w:p>
        </w:tc>
        <w:tc>
          <w:tcPr>
            <w:tcW w:w="2824" w:type="dxa"/>
            <w:vAlign w:val="center"/>
          </w:tcPr>
          <w:p w:rsidR="001B0C48" w:rsidRPr="001E65E4" w:rsidRDefault="001B0C48" w:rsidP="005C455B">
            <w:pPr>
              <w:adjustRightInd w:val="0"/>
              <w:snapToGrid w:val="0"/>
              <w:spacing w:line="560" w:lineRule="exact"/>
              <w:ind w:leftChars="224" w:left="470"/>
              <w:jc w:val="center"/>
              <w:rPr>
                <w:rFonts w:ascii="宋体" w:hAnsi="宋体"/>
                <w:szCs w:val="21"/>
              </w:rPr>
            </w:pPr>
            <w:r w:rsidRPr="001E65E4">
              <w:rPr>
                <w:rFonts w:ascii="宋体" w:hAnsi="宋体" w:hint="eastAsia"/>
                <w:kern w:val="0"/>
                <w:szCs w:val="21"/>
              </w:rPr>
              <w:t>规格型号</w:t>
            </w:r>
          </w:p>
        </w:tc>
        <w:tc>
          <w:tcPr>
            <w:tcW w:w="719" w:type="dxa"/>
          </w:tcPr>
          <w:p w:rsidR="001B0C48" w:rsidRPr="001E65E4" w:rsidRDefault="001B0C48" w:rsidP="005C455B">
            <w:pPr>
              <w:adjustRightInd w:val="0"/>
              <w:snapToGrid w:val="0"/>
              <w:spacing w:line="560" w:lineRule="exact"/>
              <w:jc w:val="center"/>
              <w:rPr>
                <w:rFonts w:ascii="宋体" w:hAnsi="宋体"/>
                <w:kern w:val="0"/>
                <w:szCs w:val="21"/>
              </w:rPr>
            </w:pPr>
            <w:r w:rsidRPr="001E65E4">
              <w:rPr>
                <w:rFonts w:ascii="宋体" w:hAnsi="宋体" w:hint="eastAsia"/>
                <w:kern w:val="0"/>
                <w:szCs w:val="21"/>
              </w:rPr>
              <w:t>单位</w:t>
            </w:r>
          </w:p>
        </w:tc>
        <w:tc>
          <w:tcPr>
            <w:tcW w:w="993" w:type="dxa"/>
            <w:vAlign w:val="center"/>
          </w:tcPr>
          <w:p w:rsidR="001B0C48" w:rsidRPr="001E65E4" w:rsidRDefault="001B0C48" w:rsidP="005C455B">
            <w:pPr>
              <w:adjustRightInd w:val="0"/>
              <w:snapToGrid w:val="0"/>
              <w:spacing w:line="560" w:lineRule="exact"/>
              <w:jc w:val="center"/>
              <w:rPr>
                <w:rFonts w:ascii="宋体" w:hAnsi="宋体"/>
                <w:szCs w:val="21"/>
              </w:rPr>
            </w:pPr>
            <w:r w:rsidRPr="001E65E4">
              <w:rPr>
                <w:rFonts w:ascii="宋体" w:hAnsi="宋体" w:hint="eastAsia"/>
                <w:kern w:val="0"/>
                <w:szCs w:val="21"/>
              </w:rPr>
              <w:t>数量</w:t>
            </w:r>
          </w:p>
        </w:tc>
        <w:tc>
          <w:tcPr>
            <w:tcW w:w="1417" w:type="dxa"/>
            <w:vAlign w:val="center"/>
          </w:tcPr>
          <w:p w:rsidR="001B0C48" w:rsidRPr="001E65E4" w:rsidRDefault="001B0C48" w:rsidP="005C455B">
            <w:pPr>
              <w:adjustRightInd w:val="0"/>
              <w:snapToGrid w:val="0"/>
              <w:spacing w:line="560" w:lineRule="exact"/>
              <w:jc w:val="center"/>
              <w:rPr>
                <w:rFonts w:ascii="宋体" w:hAnsi="宋体"/>
                <w:szCs w:val="21"/>
              </w:rPr>
            </w:pPr>
            <w:r w:rsidRPr="001E65E4">
              <w:rPr>
                <w:rFonts w:ascii="宋体" w:hAnsi="宋体" w:hint="eastAsia"/>
                <w:kern w:val="0"/>
                <w:szCs w:val="21"/>
              </w:rPr>
              <w:t>含</w:t>
            </w:r>
            <w:proofErr w:type="gramStart"/>
            <w:r w:rsidRPr="001E65E4">
              <w:rPr>
                <w:rFonts w:ascii="宋体" w:hAnsi="宋体" w:hint="eastAsia"/>
                <w:kern w:val="0"/>
                <w:szCs w:val="21"/>
              </w:rPr>
              <w:t>税单价</w:t>
            </w:r>
            <w:proofErr w:type="gramEnd"/>
            <w:r w:rsidR="005C455B" w:rsidRPr="001E65E4">
              <w:rPr>
                <w:rFonts w:ascii="宋体" w:hAnsi="宋体" w:hint="eastAsia"/>
                <w:kern w:val="0"/>
                <w:szCs w:val="21"/>
              </w:rPr>
              <w:t xml:space="preserve"> （单位：元）</w:t>
            </w:r>
          </w:p>
        </w:tc>
        <w:tc>
          <w:tcPr>
            <w:tcW w:w="1559" w:type="dxa"/>
            <w:gridSpan w:val="3"/>
          </w:tcPr>
          <w:p w:rsidR="001B0C48" w:rsidRPr="001E65E4" w:rsidRDefault="001B0C48" w:rsidP="005C455B">
            <w:pPr>
              <w:adjustRightInd w:val="0"/>
              <w:snapToGrid w:val="0"/>
              <w:spacing w:line="560" w:lineRule="exact"/>
              <w:rPr>
                <w:rFonts w:ascii="宋体" w:hAnsi="宋体"/>
                <w:kern w:val="0"/>
                <w:szCs w:val="21"/>
              </w:rPr>
            </w:pPr>
            <w:r w:rsidRPr="001E65E4">
              <w:rPr>
                <w:rFonts w:ascii="宋体" w:hAnsi="宋体" w:hint="eastAsia"/>
                <w:kern w:val="0"/>
                <w:szCs w:val="21"/>
              </w:rPr>
              <w:t>含税总金额</w:t>
            </w:r>
            <w:r w:rsidR="005C455B" w:rsidRPr="001E65E4">
              <w:rPr>
                <w:rFonts w:ascii="宋体" w:hAnsi="宋体" w:hint="eastAsia"/>
                <w:kern w:val="0"/>
                <w:szCs w:val="21"/>
              </w:rPr>
              <w:t xml:space="preserve">   （单位：元）</w:t>
            </w:r>
          </w:p>
        </w:tc>
      </w:tr>
      <w:tr w:rsidR="001B0C48" w:rsidRPr="000400C8" w:rsidTr="00A13CDD">
        <w:trPr>
          <w:gridAfter w:val="2"/>
          <w:wAfter w:w="1870" w:type="dxa"/>
          <w:trHeight w:val="1425"/>
          <w:jc w:val="center"/>
        </w:trPr>
        <w:tc>
          <w:tcPr>
            <w:tcW w:w="1622" w:type="dxa"/>
            <w:vAlign w:val="center"/>
          </w:tcPr>
          <w:p w:rsidR="001B0C48" w:rsidRPr="001E65E4" w:rsidRDefault="001E65E4" w:rsidP="005C455B">
            <w:pPr>
              <w:pStyle w:val="p0"/>
              <w:spacing w:line="276" w:lineRule="auto"/>
              <w:jc w:val="center"/>
              <w:rPr>
                <w:color w:val="000000" w:themeColor="text1"/>
                <w:sz w:val="21"/>
                <w:szCs w:val="21"/>
              </w:rPr>
            </w:pPr>
            <w:r w:rsidRPr="001E65E4">
              <w:rPr>
                <w:rFonts w:hint="eastAsia"/>
                <w:sz w:val="21"/>
                <w:szCs w:val="21"/>
              </w:rPr>
              <w:t>涡街流量计</w:t>
            </w:r>
          </w:p>
        </w:tc>
        <w:tc>
          <w:tcPr>
            <w:tcW w:w="2824" w:type="dxa"/>
            <w:vAlign w:val="center"/>
          </w:tcPr>
          <w:p w:rsidR="001E65E4" w:rsidRDefault="001E65E4" w:rsidP="005C455B">
            <w:pPr>
              <w:pStyle w:val="p0"/>
              <w:jc w:val="center"/>
              <w:rPr>
                <w:sz w:val="21"/>
                <w:szCs w:val="21"/>
              </w:rPr>
            </w:pPr>
            <w:r w:rsidRPr="001E65E4">
              <w:rPr>
                <w:sz w:val="21"/>
                <w:szCs w:val="21"/>
              </w:rPr>
              <w:t>DY150-NALSR4-4N/SY/QCR/Z;DYA-E4D/SY;DYC-1-10/SY</w:t>
            </w:r>
          </w:p>
          <w:p w:rsidR="001B0C48" w:rsidRPr="001E65E4" w:rsidRDefault="001E65E4" w:rsidP="005C455B">
            <w:pPr>
              <w:pStyle w:val="p0"/>
              <w:jc w:val="center"/>
              <w:rPr>
                <w:color w:val="000000" w:themeColor="text1"/>
                <w:sz w:val="21"/>
                <w:szCs w:val="21"/>
              </w:rPr>
            </w:pPr>
            <w:r>
              <w:rPr>
                <w:rFonts w:hint="eastAsia"/>
                <w:sz w:val="21"/>
                <w:szCs w:val="21"/>
              </w:rPr>
              <w:t>备注：</w:t>
            </w:r>
            <w:r w:rsidRPr="001E65E4">
              <w:rPr>
                <w:rFonts w:asciiTheme="minorEastAsia" w:hAnsiTheme="minorEastAsia" w:cs="Times New Roman" w:hint="eastAsia"/>
                <w:sz w:val="21"/>
                <w:szCs w:val="21"/>
              </w:rPr>
              <w:t>含压力变送器0-2MPa、温度计PT100、二次表（DY2000 DY21LL6626AP4M特*）、表箱及整套安装辅件</w:t>
            </w:r>
          </w:p>
        </w:tc>
        <w:tc>
          <w:tcPr>
            <w:tcW w:w="719" w:type="dxa"/>
          </w:tcPr>
          <w:p w:rsidR="005C455B" w:rsidRPr="001E65E4" w:rsidRDefault="005C455B" w:rsidP="005C455B">
            <w:pPr>
              <w:pStyle w:val="p0"/>
              <w:jc w:val="center"/>
              <w:rPr>
                <w:color w:val="000000" w:themeColor="text1"/>
                <w:sz w:val="21"/>
                <w:szCs w:val="21"/>
              </w:rPr>
            </w:pPr>
          </w:p>
          <w:p w:rsidR="006865F2" w:rsidRPr="001E65E4" w:rsidRDefault="006865F2" w:rsidP="006865F2">
            <w:pPr>
              <w:pStyle w:val="p0"/>
              <w:rPr>
                <w:color w:val="000000" w:themeColor="text1"/>
                <w:sz w:val="21"/>
                <w:szCs w:val="21"/>
              </w:rPr>
            </w:pPr>
          </w:p>
          <w:p w:rsidR="00A13CDD" w:rsidRDefault="00A13CDD" w:rsidP="00A13CDD">
            <w:pPr>
              <w:pStyle w:val="p0"/>
              <w:ind w:firstLineChars="50" w:firstLine="105"/>
              <w:rPr>
                <w:color w:val="000000" w:themeColor="text1"/>
                <w:sz w:val="21"/>
                <w:szCs w:val="21"/>
              </w:rPr>
            </w:pPr>
          </w:p>
          <w:p w:rsidR="001B0C48" w:rsidRPr="001E65E4" w:rsidRDefault="001E65E4" w:rsidP="00A13CDD">
            <w:pPr>
              <w:pStyle w:val="p0"/>
              <w:ind w:firstLineChars="50" w:firstLine="105"/>
              <w:rPr>
                <w:color w:val="000000" w:themeColor="text1"/>
                <w:sz w:val="21"/>
                <w:szCs w:val="21"/>
              </w:rPr>
            </w:pPr>
            <w:r w:rsidRPr="001E65E4">
              <w:rPr>
                <w:rFonts w:hint="eastAsia"/>
                <w:color w:val="000000" w:themeColor="text1"/>
                <w:sz w:val="21"/>
                <w:szCs w:val="21"/>
              </w:rPr>
              <w:t>套</w:t>
            </w:r>
          </w:p>
        </w:tc>
        <w:tc>
          <w:tcPr>
            <w:tcW w:w="993" w:type="dxa"/>
            <w:vAlign w:val="center"/>
          </w:tcPr>
          <w:p w:rsidR="001B0C48" w:rsidRPr="001E65E4" w:rsidRDefault="001E65E4" w:rsidP="00A13CDD">
            <w:pPr>
              <w:pStyle w:val="p0"/>
              <w:ind w:firstLineChars="200" w:firstLine="420"/>
              <w:rPr>
                <w:color w:val="000000" w:themeColor="text1"/>
                <w:sz w:val="21"/>
                <w:szCs w:val="21"/>
              </w:rPr>
            </w:pPr>
            <w:r w:rsidRPr="001E65E4">
              <w:rPr>
                <w:rFonts w:hint="eastAsia"/>
                <w:color w:val="000000" w:themeColor="text1"/>
                <w:sz w:val="21"/>
                <w:szCs w:val="21"/>
              </w:rPr>
              <w:t>2</w:t>
            </w:r>
          </w:p>
        </w:tc>
        <w:tc>
          <w:tcPr>
            <w:tcW w:w="1417" w:type="dxa"/>
          </w:tcPr>
          <w:p w:rsidR="001B0C48" w:rsidRPr="001E65E4" w:rsidRDefault="001B0C48" w:rsidP="005C455B">
            <w:pPr>
              <w:pStyle w:val="p0"/>
              <w:jc w:val="center"/>
              <w:rPr>
                <w:color w:val="000000" w:themeColor="text1"/>
                <w:sz w:val="21"/>
                <w:szCs w:val="21"/>
              </w:rPr>
            </w:pPr>
          </w:p>
        </w:tc>
        <w:tc>
          <w:tcPr>
            <w:tcW w:w="1559" w:type="dxa"/>
            <w:gridSpan w:val="3"/>
          </w:tcPr>
          <w:p w:rsidR="001B0C48" w:rsidRPr="001E65E4" w:rsidRDefault="001B0C48" w:rsidP="005C455B">
            <w:pPr>
              <w:pStyle w:val="p0"/>
              <w:jc w:val="center"/>
              <w:rPr>
                <w:color w:val="000000" w:themeColor="text1"/>
                <w:sz w:val="21"/>
                <w:szCs w:val="21"/>
              </w:rPr>
            </w:pPr>
          </w:p>
        </w:tc>
      </w:tr>
      <w:tr w:rsidR="003C1B70" w:rsidRPr="000400C8" w:rsidTr="00A13CDD">
        <w:trPr>
          <w:gridAfter w:val="2"/>
          <w:wAfter w:w="1870" w:type="dxa"/>
          <w:trHeight w:val="874"/>
          <w:jc w:val="center"/>
        </w:trPr>
        <w:tc>
          <w:tcPr>
            <w:tcW w:w="9134" w:type="dxa"/>
            <w:gridSpan w:val="8"/>
          </w:tcPr>
          <w:p w:rsidR="003C1B70" w:rsidRPr="001E65E4" w:rsidRDefault="003C1B70" w:rsidP="003C1B70">
            <w:pPr>
              <w:widowControl/>
              <w:jc w:val="left"/>
              <w:rPr>
                <w:rFonts w:ascii="宋体" w:hAnsi="宋体" w:cs="宋体"/>
                <w:b/>
                <w:color w:val="000000" w:themeColor="text1"/>
                <w:kern w:val="0"/>
                <w:szCs w:val="21"/>
              </w:rPr>
            </w:pPr>
            <w:r w:rsidRPr="001E65E4">
              <w:rPr>
                <w:rFonts w:ascii="宋体" w:hAnsi="宋体" w:cs="宋体"/>
                <w:b/>
                <w:color w:val="000000" w:themeColor="text1"/>
                <w:kern w:val="0"/>
                <w:szCs w:val="21"/>
              </w:rPr>
              <w:t>说明：</w:t>
            </w:r>
            <w:r w:rsidRPr="001E65E4">
              <w:rPr>
                <w:rFonts w:ascii="宋体" w:hAnsi="宋体" w:cs="宋体" w:hint="eastAsia"/>
                <w:b/>
                <w:color w:val="000000" w:themeColor="text1"/>
                <w:kern w:val="0"/>
                <w:szCs w:val="21"/>
              </w:rPr>
              <w:t>1、</w:t>
            </w:r>
            <w:r w:rsidRPr="001E65E4">
              <w:rPr>
                <w:rFonts w:hint="eastAsia"/>
                <w:b/>
                <w:color w:val="000000" w:themeColor="text1"/>
                <w:szCs w:val="21"/>
              </w:rPr>
              <w:t>若国家税率调整，含税价格须作相应调整。</w:t>
            </w:r>
          </w:p>
          <w:p w:rsidR="003C1B70" w:rsidRPr="001E65E4" w:rsidRDefault="003C1B70" w:rsidP="001E65E4">
            <w:pPr>
              <w:widowControl/>
              <w:ind w:firstLineChars="343" w:firstLine="723"/>
              <w:jc w:val="left"/>
              <w:rPr>
                <w:rFonts w:ascii="宋体" w:hAnsi="宋体" w:cs="宋体"/>
                <w:color w:val="000000" w:themeColor="text1"/>
                <w:kern w:val="0"/>
                <w:szCs w:val="21"/>
              </w:rPr>
            </w:pPr>
            <w:r w:rsidRPr="001E65E4">
              <w:rPr>
                <w:rStyle w:val="ac"/>
                <w:rFonts w:asciiTheme="minorEastAsia" w:hAnsiTheme="minorEastAsia" w:hint="eastAsia"/>
                <w:color w:val="000000"/>
                <w:szCs w:val="21"/>
                <w:shd w:val="clear" w:color="auto" w:fill="FFFFFF"/>
              </w:rPr>
              <w:t>2、本采购项目最高限价：</w:t>
            </w:r>
            <w:r w:rsidR="001E65E4" w:rsidRPr="001E65E4">
              <w:rPr>
                <w:rStyle w:val="ac"/>
                <w:rFonts w:asciiTheme="minorEastAsia" w:hAnsiTheme="minorEastAsia" w:hint="eastAsia"/>
                <w:color w:val="000000"/>
                <w:szCs w:val="21"/>
                <w:shd w:val="clear" w:color="auto" w:fill="FFFFFF"/>
              </w:rPr>
              <w:t>38000</w:t>
            </w:r>
            <w:r w:rsidRPr="001E65E4">
              <w:rPr>
                <w:rStyle w:val="ac"/>
                <w:rFonts w:asciiTheme="minorEastAsia" w:hAnsiTheme="minorEastAsia" w:hint="eastAsia"/>
                <w:color w:val="000000"/>
                <w:szCs w:val="21"/>
                <w:shd w:val="clear" w:color="auto" w:fill="FFFFFF"/>
              </w:rPr>
              <w:t>元/</w:t>
            </w:r>
            <w:r w:rsidR="001E65E4" w:rsidRPr="001E65E4">
              <w:rPr>
                <w:rStyle w:val="ac"/>
                <w:rFonts w:asciiTheme="minorEastAsia" w:hAnsiTheme="minorEastAsia" w:hint="eastAsia"/>
                <w:color w:val="000000"/>
                <w:szCs w:val="21"/>
                <w:shd w:val="clear" w:color="auto" w:fill="FFFFFF"/>
              </w:rPr>
              <w:t>套</w:t>
            </w:r>
            <w:r w:rsidRPr="001E65E4">
              <w:rPr>
                <w:rStyle w:val="ac"/>
                <w:rFonts w:asciiTheme="minorEastAsia" w:hAnsiTheme="minorEastAsia" w:hint="eastAsia"/>
                <w:color w:val="000000"/>
                <w:szCs w:val="21"/>
                <w:shd w:val="clear" w:color="auto" w:fill="FFFFFF"/>
              </w:rPr>
              <w:t>（含税），报价高于此限价为无效报价文件。</w:t>
            </w:r>
          </w:p>
        </w:tc>
      </w:tr>
      <w:tr w:rsidR="001B0C48" w:rsidRPr="000400C8" w:rsidTr="001E65E4">
        <w:tblPrEx>
          <w:tblBorders>
            <w:left w:val="none" w:sz="0" w:space="0" w:color="auto"/>
            <w:bottom w:val="none" w:sz="0" w:space="0" w:color="auto"/>
            <w:right w:val="none" w:sz="0" w:space="0" w:color="auto"/>
            <w:insideH w:val="none" w:sz="0" w:space="0" w:color="auto"/>
            <w:insideV w:val="none" w:sz="0" w:space="0" w:color="auto"/>
          </w:tblBorders>
        </w:tblPrEx>
        <w:trPr>
          <w:gridBefore w:val="6"/>
          <w:wBefore w:w="8097" w:type="dxa"/>
          <w:trHeight w:val="100"/>
          <w:jc w:val="center"/>
        </w:trPr>
        <w:tc>
          <w:tcPr>
            <w:tcW w:w="966" w:type="dxa"/>
          </w:tcPr>
          <w:p w:rsidR="001B0C48" w:rsidRPr="000400C8" w:rsidRDefault="001B0C48" w:rsidP="004B2A85">
            <w:pPr>
              <w:widowControl/>
              <w:spacing w:line="500" w:lineRule="exact"/>
              <w:rPr>
                <w:rFonts w:ascii="宋体" w:hAnsi="宋体"/>
                <w:color w:val="000000" w:themeColor="text1"/>
                <w:kern w:val="0"/>
                <w:sz w:val="28"/>
                <w:szCs w:val="28"/>
              </w:rPr>
            </w:pPr>
          </w:p>
        </w:tc>
        <w:tc>
          <w:tcPr>
            <w:tcW w:w="1698" w:type="dxa"/>
            <w:gridSpan w:val="2"/>
          </w:tcPr>
          <w:p w:rsidR="001B0C48" w:rsidRPr="000400C8" w:rsidRDefault="001B0C48" w:rsidP="004B2A85">
            <w:pPr>
              <w:widowControl/>
              <w:spacing w:line="500" w:lineRule="exact"/>
              <w:rPr>
                <w:rFonts w:ascii="宋体" w:hAnsi="宋体"/>
                <w:color w:val="000000" w:themeColor="text1"/>
                <w:kern w:val="0"/>
                <w:sz w:val="28"/>
                <w:szCs w:val="28"/>
              </w:rPr>
            </w:pPr>
          </w:p>
        </w:tc>
        <w:tc>
          <w:tcPr>
            <w:tcW w:w="243" w:type="dxa"/>
          </w:tcPr>
          <w:p w:rsidR="001B0C48" w:rsidRPr="000400C8" w:rsidRDefault="001B0C48" w:rsidP="004B2A85">
            <w:pPr>
              <w:widowControl/>
              <w:spacing w:line="500" w:lineRule="exact"/>
              <w:rPr>
                <w:rFonts w:ascii="宋体" w:hAnsi="宋体"/>
                <w:color w:val="000000" w:themeColor="text1"/>
                <w:kern w:val="0"/>
                <w:sz w:val="28"/>
                <w:szCs w:val="28"/>
              </w:rPr>
            </w:pPr>
          </w:p>
        </w:tc>
      </w:tr>
    </w:tbl>
    <w:p w:rsidR="009B4229" w:rsidRPr="002C0699" w:rsidRDefault="001B7426" w:rsidP="002C0699">
      <w:pPr>
        <w:widowControl/>
        <w:spacing w:line="500" w:lineRule="exact"/>
        <w:ind w:firstLineChars="2100" w:firstLine="5040"/>
        <w:rPr>
          <w:rFonts w:ascii="宋体" w:hAnsi="宋体"/>
          <w:color w:val="000000" w:themeColor="text1"/>
          <w:kern w:val="0"/>
          <w:sz w:val="24"/>
          <w:szCs w:val="24"/>
        </w:rPr>
      </w:pPr>
      <w:r w:rsidRPr="002C0699">
        <w:rPr>
          <w:rFonts w:ascii="宋体" w:hAnsi="宋体" w:hint="eastAsia"/>
          <w:color w:val="000000" w:themeColor="text1"/>
          <w:kern w:val="0"/>
          <w:sz w:val="24"/>
          <w:szCs w:val="24"/>
        </w:rPr>
        <w:t>报价单位：（盖章）</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2C0699">
      <w:pPr>
        <w:widowControl/>
        <w:spacing w:line="500" w:lineRule="exact"/>
        <w:ind w:firstLineChars="1050" w:firstLine="2520"/>
        <w:rPr>
          <w:rFonts w:ascii="宋体" w:hAnsi="宋体"/>
          <w:color w:val="000000" w:themeColor="text1"/>
          <w:kern w:val="0"/>
          <w:sz w:val="24"/>
          <w:szCs w:val="24"/>
        </w:rPr>
      </w:pPr>
      <w:r w:rsidRPr="002C0699">
        <w:rPr>
          <w:rFonts w:ascii="宋体" w:hAnsi="宋体" w:hint="eastAsia"/>
          <w:color w:val="000000" w:themeColor="text1"/>
          <w:kern w:val="0"/>
          <w:sz w:val="24"/>
          <w:szCs w:val="24"/>
        </w:rPr>
        <w:t>法定代表人或授权代表人（签字</w:t>
      </w:r>
      <w:r w:rsidRPr="002C0699">
        <w:rPr>
          <w:rFonts w:ascii="宋体" w:hAnsi="宋体"/>
          <w:color w:val="000000" w:themeColor="text1"/>
          <w:kern w:val="0"/>
          <w:sz w:val="24"/>
          <w:szCs w:val="24"/>
        </w:rPr>
        <w:t>或盖章</w:t>
      </w:r>
      <w:r w:rsidRPr="002C0699">
        <w:rPr>
          <w:rFonts w:ascii="宋体" w:hAnsi="宋体" w:hint="eastAsia"/>
          <w:color w:val="000000" w:themeColor="text1"/>
          <w:kern w:val="0"/>
          <w:sz w:val="24"/>
          <w:szCs w:val="24"/>
        </w:rPr>
        <w:t>）：</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2C0699">
      <w:pPr>
        <w:widowControl/>
        <w:spacing w:line="500" w:lineRule="exact"/>
        <w:ind w:firstLineChars="1350" w:firstLine="3240"/>
        <w:rPr>
          <w:rFonts w:ascii="宋体" w:hAnsi="宋体"/>
          <w:color w:val="000000" w:themeColor="text1"/>
          <w:kern w:val="0"/>
          <w:sz w:val="24"/>
          <w:szCs w:val="24"/>
        </w:rPr>
      </w:pPr>
      <w:r w:rsidRPr="002C0699">
        <w:rPr>
          <w:rFonts w:ascii="宋体" w:hAnsi="宋体" w:hint="eastAsia"/>
          <w:color w:val="000000" w:themeColor="text1"/>
          <w:kern w:val="0"/>
          <w:sz w:val="24"/>
          <w:szCs w:val="24"/>
        </w:rPr>
        <w:t>法定代表人或授权代表人联系电话：</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2C0699">
      <w:pPr>
        <w:widowControl/>
        <w:spacing w:line="500" w:lineRule="exact"/>
        <w:ind w:firstLineChars="100" w:firstLine="240"/>
        <w:rPr>
          <w:rFonts w:eastAsia="宋体" w:cs="宋体"/>
          <w:color w:val="000000" w:themeColor="text1"/>
          <w:sz w:val="24"/>
          <w:szCs w:val="24"/>
        </w:rPr>
      </w:pPr>
      <w:r w:rsidRPr="002C0699">
        <w:rPr>
          <w:rFonts w:ascii="宋体" w:hAnsi="宋体" w:hint="eastAsia"/>
          <w:color w:val="000000" w:themeColor="text1"/>
          <w:kern w:val="0"/>
          <w:sz w:val="24"/>
          <w:szCs w:val="24"/>
        </w:rPr>
        <w:t xml:space="preserve"> </w:t>
      </w:r>
      <w:r w:rsidR="002B24AB" w:rsidRPr="002C0699">
        <w:rPr>
          <w:rFonts w:ascii="宋体" w:hAnsi="宋体" w:hint="eastAsia"/>
          <w:color w:val="000000" w:themeColor="text1"/>
          <w:kern w:val="0"/>
          <w:sz w:val="24"/>
          <w:szCs w:val="24"/>
        </w:rPr>
        <w:t xml:space="preserve">                                   </w:t>
      </w:r>
      <w:r w:rsidR="002C0699">
        <w:rPr>
          <w:rFonts w:ascii="宋体" w:hAnsi="宋体" w:hint="eastAsia"/>
          <w:color w:val="000000" w:themeColor="text1"/>
          <w:kern w:val="0"/>
          <w:sz w:val="24"/>
          <w:szCs w:val="24"/>
        </w:rPr>
        <w:t xml:space="preserve">      </w:t>
      </w:r>
      <w:r w:rsidRPr="002C0699">
        <w:rPr>
          <w:rFonts w:ascii="宋体" w:hAnsi="宋体" w:hint="eastAsia"/>
          <w:color w:val="000000" w:themeColor="text1"/>
          <w:kern w:val="0"/>
          <w:sz w:val="24"/>
          <w:szCs w:val="24"/>
        </w:rPr>
        <w:t>年</w:t>
      </w:r>
      <w:r w:rsidR="002B24AB" w:rsidRPr="002C0699">
        <w:rPr>
          <w:rFonts w:ascii="宋体" w:hAnsi="宋体" w:hint="eastAsia"/>
          <w:color w:val="000000" w:themeColor="text1"/>
          <w:kern w:val="0"/>
          <w:sz w:val="24"/>
          <w:szCs w:val="24"/>
        </w:rPr>
        <w:t xml:space="preserve">   </w:t>
      </w:r>
      <w:r w:rsidRPr="002C0699">
        <w:rPr>
          <w:rFonts w:ascii="宋体" w:hAnsi="宋体" w:hint="eastAsia"/>
          <w:color w:val="000000" w:themeColor="text1"/>
          <w:kern w:val="0"/>
          <w:sz w:val="24"/>
          <w:szCs w:val="24"/>
        </w:rPr>
        <w:t>月</w:t>
      </w:r>
      <w:r w:rsidR="002B24AB" w:rsidRPr="002C0699">
        <w:rPr>
          <w:rFonts w:ascii="宋体" w:hAnsi="宋体" w:hint="eastAsia"/>
          <w:color w:val="000000" w:themeColor="text1"/>
          <w:kern w:val="0"/>
          <w:sz w:val="24"/>
          <w:szCs w:val="24"/>
        </w:rPr>
        <w:t xml:space="preserve">  </w:t>
      </w:r>
      <w:r w:rsidRPr="002C0699">
        <w:rPr>
          <w:rFonts w:ascii="宋体" w:hAnsi="宋体" w:hint="eastAsia"/>
          <w:color w:val="000000" w:themeColor="text1"/>
          <w:kern w:val="0"/>
          <w:sz w:val="24"/>
          <w:szCs w:val="24"/>
        </w:rPr>
        <w:t xml:space="preserve"> 日</w:t>
      </w: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1E65E4" w:rsidRDefault="001E65E4">
      <w:pPr>
        <w:widowControl/>
        <w:wordWrap w:val="0"/>
        <w:spacing w:line="480" w:lineRule="atLeast"/>
        <w:ind w:right="440"/>
        <w:rPr>
          <w:rFonts w:ascii="微软雅黑" w:eastAsia="微软雅黑" w:hAnsi="微软雅黑" w:cs="宋体"/>
          <w:color w:val="000000" w:themeColor="text1"/>
          <w:kern w:val="0"/>
          <w:sz w:val="24"/>
          <w:szCs w:val="24"/>
        </w:rPr>
      </w:pPr>
    </w:p>
    <w:p w:rsidR="00A13CDD" w:rsidRDefault="00A13CDD">
      <w:pPr>
        <w:widowControl/>
        <w:wordWrap w:val="0"/>
        <w:spacing w:line="480" w:lineRule="atLeast"/>
        <w:ind w:right="440"/>
        <w:rPr>
          <w:rFonts w:ascii="微软雅黑" w:eastAsia="微软雅黑" w:hAnsi="微软雅黑" w:cs="宋体"/>
          <w:color w:val="000000" w:themeColor="text1"/>
          <w:kern w:val="0"/>
          <w:sz w:val="24"/>
          <w:szCs w:val="24"/>
        </w:rPr>
      </w:pPr>
    </w:p>
    <w:p w:rsidR="00A13CDD" w:rsidRDefault="00A13CDD">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0400C8">
        <w:rPr>
          <w:rFonts w:ascii="微软雅黑" w:eastAsia="微软雅黑" w:hAnsi="微软雅黑" w:cs="宋体" w:hint="eastAsia"/>
          <w:color w:val="000000" w:themeColor="text1"/>
          <w:kern w:val="0"/>
          <w:sz w:val="24"/>
          <w:szCs w:val="24"/>
        </w:rPr>
        <w:lastRenderedPageBreak/>
        <w:t>附</w:t>
      </w:r>
      <w:r w:rsidR="000400C8" w:rsidRPr="000400C8">
        <w:rPr>
          <w:rFonts w:ascii="微软雅黑" w:eastAsia="微软雅黑" w:hAnsi="微软雅黑" w:cs="宋体"/>
          <w:color w:val="000000" w:themeColor="text1"/>
          <w:kern w:val="0"/>
          <w:sz w:val="24"/>
          <w:szCs w:val="24"/>
        </w:rPr>
        <w:t>件二</w:t>
      </w:r>
    </w:p>
    <w:p w:rsidR="009B4229" w:rsidRPr="000400C8" w:rsidRDefault="001B7426">
      <w:pPr>
        <w:jc w:val="center"/>
        <w:rPr>
          <w:rFonts w:ascii="宋体" w:hAnsi="宋体"/>
          <w:color w:val="000000" w:themeColor="text1"/>
          <w:kern w:val="0"/>
          <w:sz w:val="36"/>
          <w:szCs w:val="36"/>
        </w:rPr>
      </w:pPr>
      <w:r w:rsidRPr="000400C8">
        <w:rPr>
          <w:rFonts w:ascii="宋体" w:hAnsi="宋体" w:hint="eastAsia"/>
          <w:color w:val="000000" w:themeColor="text1"/>
          <w:kern w:val="0"/>
          <w:sz w:val="36"/>
          <w:szCs w:val="36"/>
        </w:rPr>
        <w:t>法人授权委托书</w:t>
      </w:r>
    </w:p>
    <w:p w:rsidR="009B4229" w:rsidRPr="000400C8" w:rsidRDefault="009B4229">
      <w:pPr>
        <w:adjustRightInd w:val="0"/>
        <w:snapToGrid w:val="0"/>
        <w:spacing w:line="480" w:lineRule="exact"/>
        <w:ind w:firstLine="630"/>
        <w:jc w:val="left"/>
        <w:rPr>
          <w:rFonts w:ascii="宋体" w:eastAsia="宋体" w:hAnsi="宋体" w:cs="宋体"/>
          <w:color w:val="000000" w:themeColor="text1"/>
          <w:sz w:val="28"/>
          <w:szCs w:val="28"/>
        </w:rPr>
      </w:pPr>
    </w:p>
    <w:p w:rsidR="009B4229" w:rsidRPr="000400C8" w:rsidRDefault="001B7426">
      <w:pPr>
        <w:adjustRightInd w:val="0"/>
        <w:snapToGrid w:val="0"/>
        <w:spacing w:line="480" w:lineRule="exact"/>
        <w:ind w:firstLine="630"/>
        <w:jc w:val="left"/>
        <w:rPr>
          <w:rFonts w:ascii="宋体" w:eastAsia="宋体" w:hAnsi="宋体" w:cs="Times New Roman"/>
          <w:bCs/>
          <w:color w:val="000000" w:themeColor="text1"/>
          <w:sz w:val="28"/>
          <w:szCs w:val="28"/>
        </w:rPr>
      </w:pPr>
      <w:r w:rsidRPr="000400C8">
        <w:rPr>
          <w:rFonts w:ascii="宋体" w:eastAsia="宋体" w:hAnsi="宋体" w:cs="宋体" w:hint="eastAsia"/>
          <w:color w:val="000000" w:themeColor="text1"/>
          <w:sz w:val="28"/>
          <w:szCs w:val="28"/>
        </w:rPr>
        <w:t>授权声明</w:t>
      </w:r>
      <w:r w:rsidRPr="000400C8">
        <w:rPr>
          <w:rFonts w:hint="eastAsia"/>
          <w:color w:val="000000" w:themeColor="text1"/>
          <w:sz w:val="24"/>
          <w:szCs w:val="24"/>
          <w:u w:val="single"/>
        </w:rPr>
        <w:t>（报价单位名称）</w:t>
      </w:r>
      <w:r w:rsidRPr="000400C8">
        <w:rPr>
          <w:rFonts w:ascii="宋体" w:eastAsia="宋体" w:hAnsi="宋体" w:cs="Times New Roman" w:hint="eastAsia"/>
          <w:color w:val="000000" w:themeColor="text1"/>
          <w:sz w:val="28"/>
          <w:szCs w:val="28"/>
        </w:rPr>
        <w:t>授权</w:t>
      </w:r>
      <w:r w:rsidRPr="000400C8">
        <w:rPr>
          <w:rFonts w:hint="eastAsia"/>
          <w:color w:val="000000" w:themeColor="text1"/>
          <w:sz w:val="24"/>
          <w:szCs w:val="24"/>
          <w:u w:val="single"/>
        </w:rPr>
        <w:t>（授权代理人）</w:t>
      </w:r>
      <w:r w:rsidRPr="000400C8">
        <w:rPr>
          <w:rFonts w:ascii="宋体" w:eastAsia="宋体" w:hAnsi="宋体" w:cs="Times New Roman" w:hint="eastAsia"/>
          <w:color w:val="000000" w:themeColor="text1"/>
          <w:sz w:val="28"/>
          <w:szCs w:val="28"/>
        </w:rPr>
        <w:t>为我公司的代理人，以本公司的名义负责</w:t>
      </w:r>
      <w:r w:rsidRPr="000400C8">
        <w:rPr>
          <w:rFonts w:ascii="宋体" w:eastAsia="宋体" w:hAnsi="宋体" w:cs="Times New Roman" w:hint="eastAsia"/>
          <w:bCs/>
          <w:color w:val="000000" w:themeColor="text1"/>
          <w:sz w:val="28"/>
          <w:szCs w:val="28"/>
        </w:rPr>
        <w:t>参与</w:t>
      </w:r>
      <w:r w:rsidR="003C4546" w:rsidRPr="003C4546">
        <w:rPr>
          <w:rFonts w:eastAsia="文鼎粗行楷体简" w:hint="eastAsia"/>
          <w:sz w:val="28"/>
          <w:szCs w:val="28"/>
          <w:u w:val="single"/>
        </w:rPr>
        <w:t>厦门同集热电有限公</w:t>
      </w:r>
      <w:r w:rsidR="003C4546" w:rsidRPr="001E65E4">
        <w:rPr>
          <w:rFonts w:eastAsia="文鼎粗行楷体简" w:hint="eastAsia"/>
          <w:sz w:val="28"/>
          <w:szCs w:val="28"/>
          <w:u w:val="single"/>
        </w:rPr>
        <w:t>司</w:t>
      </w:r>
      <w:r w:rsidR="001E65E4" w:rsidRPr="001E65E4">
        <w:rPr>
          <w:rFonts w:ascii="宋体" w:hAnsi="宋体" w:hint="eastAsia"/>
          <w:sz w:val="28"/>
          <w:szCs w:val="28"/>
          <w:u w:val="single"/>
        </w:rPr>
        <w:t>涡街流量计</w:t>
      </w:r>
      <w:r w:rsidR="00416727" w:rsidRPr="001E65E4">
        <w:rPr>
          <w:rFonts w:ascii="宋体" w:eastAsia="宋体" w:hAnsi="宋体" w:cs="Times New Roman" w:hint="eastAsia"/>
          <w:bCs/>
          <w:color w:val="000000" w:themeColor="text1"/>
          <w:sz w:val="28"/>
          <w:szCs w:val="28"/>
          <w:u w:val="single"/>
        </w:rPr>
        <w:t>采购</w:t>
      </w:r>
      <w:r w:rsidRPr="000400C8">
        <w:rPr>
          <w:rFonts w:ascii="宋体" w:eastAsia="宋体" w:hAnsi="宋体" w:cs="Times New Roman" w:hint="eastAsia"/>
          <w:bCs/>
          <w:color w:val="000000" w:themeColor="text1"/>
          <w:sz w:val="28"/>
          <w:szCs w:val="28"/>
        </w:rPr>
        <w:t>项目的报价，该代理人在报价及后续的合同执行过程中，出具的所有文件需加盖我司公章或合同章后方生效。本授权书于</w:t>
      </w:r>
      <w:r w:rsidR="001E65E4">
        <w:rPr>
          <w:rFonts w:ascii="宋体" w:eastAsia="宋体" w:hAnsi="宋体" w:cs="Times New Roman"/>
          <w:bCs/>
          <w:color w:val="000000" w:themeColor="text1"/>
          <w:sz w:val="28"/>
          <w:szCs w:val="28"/>
          <w:u w:val="single"/>
        </w:rPr>
        <w:t xml:space="preserve"> 202</w:t>
      </w:r>
      <w:r w:rsidR="001E65E4">
        <w:rPr>
          <w:rFonts w:ascii="宋体" w:eastAsia="宋体" w:hAnsi="宋体" w:cs="Times New Roman" w:hint="eastAsia"/>
          <w:bCs/>
          <w:color w:val="000000" w:themeColor="text1"/>
          <w:sz w:val="28"/>
          <w:szCs w:val="28"/>
          <w:u w:val="single"/>
        </w:rPr>
        <w:t>1</w:t>
      </w:r>
      <w:r w:rsidRPr="000400C8">
        <w:rPr>
          <w:rFonts w:ascii="宋体" w:eastAsia="宋体" w:hAnsi="宋体" w:cs="Times New Roman"/>
          <w:bCs/>
          <w:color w:val="000000" w:themeColor="text1"/>
          <w:sz w:val="28"/>
          <w:szCs w:val="28"/>
          <w:u w:val="single"/>
        </w:rPr>
        <w:t xml:space="preserve"> </w:t>
      </w:r>
      <w:r w:rsidRPr="000400C8">
        <w:rPr>
          <w:rFonts w:ascii="宋体" w:eastAsia="宋体" w:hAnsi="宋体" w:cs="Times New Roman" w:hint="eastAsia"/>
          <w:bCs/>
          <w:color w:val="000000" w:themeColor="text1"/>
          <w:sz w:val="28"/>
          <w:szCs w:val="28"/>
        </w:rPr>
        <w:t>年</w:t>
      </w:r>
      <w:r w:rsidR="003C4546">
        <w:rPr>
          <w:rFonts w:ascii="宋体" w:eastAsia="宋体" w:hAnsi="宋体" w:cs="Times New Roman" w:hint="eastAsia"/>
          <w:bCs/>
          <w:color w:val="000000" w:themeColor="text1"/>
          <w:sz w:val="28"/>
          <w:szCs w:val="28"/>
          <w:u w:val="single"/>
        </w:rPr>
        <w:t xml:space="preserve">   </w:t>
      </w:r>
      <w:r w:rsidR="003C4546" w:rsidRPr="003C4546">
        <w:rPr>
          <w:rFonts w:ascii="宋体" w:eastAsia="宋体" w:hAnsi="宋体" w:cs="Times New Roman" w:hint="eastAsia"/>
          <w:bCs/>
          <w:color w:val="000000" w:themeColor="text1"/>
          <w:sz w:val="28"/>
          <w:szCs w:val="28"/>
        </w:rPr>
        <w:t>月</w:t>
      </w:r>
      <w:r w:rsidR="003C4546">
        <w:rPr>
          <w:rFonts w:ascii="宋体" w:eastAsia="宋体" w:hAnsi="宋体" w:cs="Times New Roman" w:hint="eastAsia"/>
          <w:bCs/>
          <w:color w:val="000000" w:themeColor="text1"/>
          <w:sz w:val="28"/>
          <w:szCs w:val="28"/>
          <w:u w:val="single"/>
        </w:rPr>
        <w:t xml:space="preserve">   </w:t>
      </w:r>
      <w:r w:rsidRPr="000400C8">
        <w:rPr>
          <w:rFonts w:ascii="宋体" w:eastAsia="宋体" w:hAnsi="宋体" w:cs="Times New Roman" w:hint="eastAsia"/>
          <w:bCs/>
          <w:color w:val="000000" w:themeColor="text1"/>
          <w:sz w:val="28"/>
          <w:szCs w:val="28"/>
        </w:rPr>
        <w:t>日生效，特此声明。</w:t>
      </w:r>
    </w:p>
    <w:p w:rsidR="009B4229" w:rsidRPr="000400C8" w:rsidRDefault="001B7426" w:rsidP="000400C8">
      <w:pPr>
        <w:adjustRightInd w:val="0"/>
        <w:snapToGrid w:val="0"/>
        <w:spacing w:line="480" w:lineRule="exact"/>
        <w:ind w:firstLineChars="200" w:firstLine="560"/>
        <w:jc w:val="left"/>
        <w:rPr>
          <w:rFonts w:ascii="宋体" w:eastAsia="宋体" w:hAnsi="宋体" w:cs="宋体"/>
          <w:color w:val="000000" w:themeColor="text1"/>
          <w:sz w:val="28"/>
          <w:szCs w:val="28"/>
        </w:rPr>
      </w:pPr>
      <w:r w:rsidRPr="000400C8">
        <w:rPr>
          <w:rFonts w:ascii="宋体" w:eastAsia="宋体" w:hAnsi="宋体" w:cs="宋体" w:hint="eastAsia"/>
          <w:color w:val="000000" w:themeColor="text1"/>
          <w:sz w:val="28"/>
          <w:szCs w:val="28"/>
        </w:rPr>
        <w:t>代理人无转委托权，特此委托。</w:t>
      </w:r>
    </w:p>
    <w:p w:rsidR="009B4229" w:rsidRPr="000400C8" w:rsidRDefault="009B4229" w:rsidP="000400C8">
      <w:pPr>
        <w:adjustRightInd w:val="0"/>
        <w:snapToGrid w:val="0"/>
        <w:spacing w:line="480" w:lineRule="exact"/>
        <w:ind w:firstLineChars="200" w:firstLine="560"/>
        <w:jc w:val="left"/>
        <w:rPr>
          <w:rFonts w:ascii="宋体" w:eastAsia="宋体" w:hAnsi="宋体" w:cs="宋体"/>
          <w:color w:val="000000" w:themeColor="text1"/>
          <w:sz w:val="28"/>
          <w:szCs w:val="28"/>
        </w:rPr>
      </w:pPr>
    </w:p>
    <w:p w:rsidR="009B4229" w:rsidRPr="000400C8" w:rsidRDefault="009B4229">
      <w:pPr>
        <w:rPr>
          <w:color w:val="000000" w:themeColor="text1"/>
        </w:rPr>
      </w:pPr>
    </w:p>
    <w:p w:rsidR="009B4229" w:rsidRPr="000400C8" w:rsidRDefault="001B7426" w:rsidP="00D5412A">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themeColor="text1"/>
          <w:sz w:val="24"/>
          <w:szCs w:val="24"/>
        </w:rPr>
      </w:pPr>
      <w:r w:rsidRPr="000400C8">
        <w:rPr>
          <w:rFonts w:eastAsia="宋体"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0400C8" w:rsidRPr="000400C8">
        <w:trPr>
          <w:trHeight w:val="3940"/>
        </w:trPr>
        <w:tc>
          <w:tcPr>
            <w:tcW w:w="2500" w:type="pct"/>
          </w:tcPr>
          <w:p w:rsidR="009B4229" w:rsidRPr="000400C8" w:rsidRDefault="001B7426">
            <w:pPr>
              <w:spacing w:line="440" w:lineRule="exact"/>
              <w:rPr>
                <w:rFonts w:ascii="宋体" w:hAnsi="宋体"/>
                <w:color w:val="000000" w:themeColor="text1"/>
                <w:sz w:val="24"/>
                <w:szCs w:val="24"/>
              </w:rPr>
            </w:pPr>
            <w:r w:rsidRPr="000400C8">
              <w:rPr>
                <w:rFonts w:ascii="宋体" w:hAnsi="宋体" w:hint="eastAsia"/>
                <w:color w:val="000000" w:themeColor="text1"/>
                <w:sz w:val="24"/>
                <w:szCs w:val="24"/>
              </w:rPr>
              <w:t>身份证复印件</w:t>
            </w:r>
          </w:p>
        </w:tc>
        <w:tc>
          <w:tcPr>
            <w:tcW w:w="2500" w:type="pct"/>
          </w:tcPr>
          <w:p w:rsidR="009B4229" w:rsidRPr="000400C8" w:rsidRDefault="009B4229">
            <w:pPr>
              <w:spacing w:line="440" w:lineRule="exact"/>
              <w:rPr>
                <w:rFonts w:ascii="宋体" w:hAnsi="宋体"/>
                <w:color w:val="000000" w:themeColor="text1"/>
                <w:sz w:val="24"/>
                <w:szCs w:val="24"/>
              </w:rPr>
            </w:pPr>
          </w:p>
        </w:tc>
      </w:tr>
    </w:tbl>
    <w:p w:rsidR="009B4229" w:rsidRPr="000400C8" w:rsidRDefault="009B4229">
      <w:pPr>
        <w:spacing w:line="440" w:lineRule="exact"/>
        <w:ind w:firstLine="420"/>
        <w:rPr>
          <w:rFonts w:ascii="宋体" w:hAnsi="宋体"/>
          <w:color w:val="000000" w:themeColor="text1"/>
          <w:szCs w:val="21"/>
        </w:rPr>
      </w:pPr>
    </w:p>
    <w:p w:rsidR="009B4229" w:rsidRPr="000400C8" w:rsidRDefault="001B7426" w:rsidP="000400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rPr>
      </w:pPr>
      <w:r w:rsidRPr="000400C8">
        <w:rPr>
          <w:rFonts w:ascii="宋体" w:hAnsi="宋体" w:hint="eastAsia"/>
          <w:bCs/>
          <w:color w:val="000000" w:themeColor="text1"/>
          <w:sz w:val="24"/>
        </w:rPr>
        <w:t>授权单位（公章）：</w:t>
      </w:r>
    </w:p>
    <w:p w:rsidR="009B4229" w:rsidRPr="000400C8" w:rsidRDefault="001B7426" w:rsidP="000400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u w:val="single"/>
        </w:rPr>
      </w:pPr>
      <w:r w:rsidRPr="000400C8">
        <w:rPr>
          <w:rFonts w:ascii="宋体" w:hAnsi="宋体" w:hint="eastAsia"/>
          <w:bCs/>
          <w:color w:val="000000" w:themeColor="text1"/>
          <w:sz w:val="24"/>
        </w:rPr>
        <w:t>授权代理人签字：</w:t>
      </w:r>
    </w:p>
    <w:p w:rsidR="009B4229" w:rsidRPr="000400C8" w:rsidRDefault="009B4229">
      <w:pPr>
        <w:rPr>
          <w:color w:val="000000" w:themeColor="text1"/>
        </w:rPr>
      </w:pPr>
    </w:p>
    <w:p w:rsidR="009B4229" w:rsidRPr="000400C8" w:rsidRDefault="009B4229">
      <w:pPr>
        <w:rPr>
          <w:color w:val="000000" w:themeColor="text1"/>
        </w:rPr>
      </w:pPr>
    </w:p>
    <w:p w:rsidR="009B4229" w:rsidRPr="000400C8" w:rsidRDefault="009B4229">
      <w:pPr>
        <w:rPr>
          <w:color w:val="000000" w:themeColor="text1"/>
        </w:rPr>
      </w:pPr>
    </w:p>
    <w:p w:rsidR="009B4229" w:rsidRPr="000400C8"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themeColor="text1"/>
          <w:sz w:val="24"/>
          <w:szCs w:val="24"/>
        </w:rPr>
      </w:pPr>
      <w:r w:rsidRPr="000400C8">
        <w:rPr>
          <w:rFonts w:eastAsia="宋体" w:cs="宋体" w:hint="eastAsia"/>
          <w:b w:val="0"/>
          <w:color w:val="000000" w:themeColor="text1"/>
          <w:sz w:val="24"/>
          <w:szCs w:val="24"/>
        </w:rPr>
        <w:t>备注：1、报价签字代表为法定代表人，则本附件不需要提供。</w:t>
      </w:r>
    </w:p>
    <w:p w:rsidR="009B4229" w:rsidRPr="000400C8" w:rsidRDefault="001B7426" w:rsidP="000400C8">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themeColor="text1"/>
          <w:sz w:val="24"/>
          <w:szCs w:val="24"/>
        </w:rPr>
      </w:pPr>
      <w:r w:rsidRPr="000400C8">
        <w:rPr>
          <w:rFonts w:eastAsia="宋体" w:cs="宋体" w:hint="eastAsia"/>
          <w:b w:val="0"/>
          <w:color w:val="000000" w:themeColor="text1"/>
          <w:sz w:val="24"/>
          <w:szCs w:val="24"/>
        </w:rPr>
        <w:t>2、授权代理人身份证正反面复印件可单独一页，但须加盖企业公章。</w:t>
      </w:r>
    </w:p>
    <w:p w:rsidR="009B4229" w:rsidRPr="000400C8" w:rsidRDefault="009B4229">
      <w:pPr>
        <w:rPr>
          <w:rFonts w:ascii="Times New Roman" w:eastAsia="宋体" w:hAnsi="Times New Roman" w:cs="Times New Roman"/>
          <w:color w:val="000000" w:themeColor="text1"/>
        </w:rPr>
      </w:pPr>
    </w:p>
    <w:p w:rsidR="009B4229" w:rsidRPr="000400C8" w:rsidRDefault="009B4229">
      <w:pPr>
        <w:widowControl/>
        <w:spacing w:line="500" w:lineRule="exact"/>
        <w:rPr>
          <w:rFonts w:ascii="宋体" w:hAnsi="宋体"/>
          <w:color w:val="000000" w:themeColor="text1"/>
          <w:kern w:val="0"/>
          <w:sz w:val="28"/>
          <w:szCs w:val="28"/>
        </w:rPr>
      </w:pPr>
    </w:p>
    <w:sectPr w:rsidR="009B4229" w:rsidRPr="000400C8" w:rsidSect="0003358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C9B" w:rsidRDefault="00097C9B">
      <w:r>
        <w:separator/>
      </w:r>
    </w:p>
  </w:endnote>
  <w:endnote w:type="continuationSeparator" w:id="0">
    <w:p w:rsidR="00097C9B" w:rsidRDefault="0009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文鼎粗行楷体简">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D75B5F">
    <w:pPr>
      <w:pStyle w:val="a5"/>
      <w:jc w:val="center"/>
    </w:pPr>
    <w:r>
      <w:fldChar w:fldCharType="begin"/>
    </w:r>
    <w:r w:rsidR="001B7426">
      <w:instrText xml:space="preserve"> PAGE   \* MERGEFORMAT </w:instrText>
    </w:r>
    <w:r>
      <w:fldChar w:fldCharType="separate"/>
    </w:r>
    <w:r w:rsidR="00D5412A" w:rsidRPr="00D5412A">
      <w:rPr>
        <w:noProof/>
        <w:lang w:val="zh-CN"/>
      </w:rPr>
      <w:t>6</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C9B" w:rsidRDefault="00097C9B">
      <w:r>
        <w:separator/>
      </w:r>
    </w:p>
  </w:footnote>
  <w:footnote w:type="continuationSeparator" w:id="0">
    <w:p w:rsidR="00097C9B" w:rsidRDefault="00097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D92BF2"/>
    <w:multiLevelType w:val="singleLevel"/>
    <w:tmpl w:val="97D92BF2"/>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1">
    <w:nsid w:val="C7A79031"/>
    <w:multiLevelType w:val="singleLevel"/>
    <w:tmpl w:val="C7A79031"/>
    <w:lvl w:ilvl="0">
      <w:start w:val="1"/>
      <w:numFmt w:val="decimal"/>
      <w:suff w:val="nothing"/>
      <w:lvlText w:val="%1 "/>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2F72"/>
    <w:rsid w:val="00000F75"/>
    <w:rsid w:val="00001921"/>
    <w:rsid w:val="00002387"/>
    <w:rsid w:val="00006AE0"/>
    <w:rsid w:val="00006E12"/>
    <w:rsid w:val="000107A3"/>
    <w:rsid w:val="000265CA"/>
    <w:rsid w:val="0003038C"/>
    <w:rsid w:val="0003358F"/>
    <w:rsid w:val="00036254"/>
    <w:rsid w:val="000374C3"/>
    <w:rsid w:val="000400C8"/>
    <w:rsid w:val="000612EB"/>
    <w:rsid w:val="00064951"/>
    <w:rsid w:val="00067BA4"/>
    <w:rsid w:val="00073654"/>
    <w:rsid w:val="00096859"/>
    <w:rsid w:val="00097C9B"/>
    <w:rsid w:val="000A5914"/>
    <w:rsid w:val="000B22F8"/>
    <w:rsid w:val="000B77E6"/>
    <w:rsid w:val="000C132C"/>
    <w:rsid w:val="000D093B"/>
    <w:rsid w:val="000D16CB"/>
    <w:rsid w:val="000D6B6A"/>
    <w:rsid w:val="000F22F9"/>
    <w:rsid w:val="00144E75"/>
    <w:rsid w:val="00147328"/>
    <w:rsid w:val="00156C8C"/>
    <w:rsid w:val="0016405C"/>
    <w:rsid w:val="00176C83"/>
    <w:rsid w:val="00183829"/>
    <w:rsid w:val="00195902"/>
    <w:rsid w:val="00195FBF"/>
    <w:rsid w:val="001B0C48"/>
    <w:rsid w:val="001B0CAB"/>
    <w:rsid w:val="001B7426"/>
    <w:rsid w:val="001C7AAE"/>
    <w:rsid w:val="001D303D"/>
    <w:rsid w:val="001E65E4"/>
    <w:rsid w:val="001E69B5"/>
    <w:rsid w:val="002006F5"/>
    <w:rsid w:val="0020198D"/>
    <w:rsid w:val="002176B3"/>
    <w:rsid w:val="002400D3"/>
    <w:rsid w:val="002413A9"/>
    <w:rsid w:val="00270FA8"/>
    <w:rsid w:val="00291593"/>
    <w:rsid w:val="00293A31"/>
    <w:rsid w:val="00293F77"/>
    <w:rsid w:val="002A03F8"/>
    <w:rsid w:val="002A2724"/>
    <w:rsid w:val="002B214F"/>
    <w:rsid w:val="002B24AB"/>
    <w:rsid w:val="002B7151"/>
    <w:rsid w:val="002C0255"/>
    <w:rsid w:val="002C0699"/>
    <w:rsid w:val="002C1475"/>
    <w:rsid w:val="002C51E3"/>
    <w:rsid w:val="002D2E09"/>
    <w:rsid w:val="002D3A23"/>
    <w:rsid w:val="002E1E6E"/>
    <w:rsid w:val="002F120A"/>
    <w:rsid w:val="002F28CC"/>
    <w:rsid w:val="002F2C03"/>
    <w:rsid w:val="003013B9"/>
    <w:rsid w:val="003039F7"/>
    <w:rsid w:val="00333893"/>
    <w:rsid w:val="00344551"/>
    <w:rsid w:val="00351068"/>
    <w:rsid w:val="003573CC"/>
    <w:rsid w:val="00360FE3"/>
    <w:rsid w:val="00363513"/>
    <w:rsid w:val="00366FFA"/>
    <w:rsid w:val="00386D5E"/>
    <w:rsid w:val="0039354C"/>
    <w:rsid w:val="00394570"/>
    <w:rsid w:val="003B3CC0"/>
    <w:rsid w:val="003C1B70"/>
    <w:rsid w:val="003C4546"/>
    <w:rsid w:val="003C7EAF"/>
    <w:rsid w:val="003D0218"/>
    <w:rsid w:val="003E262A"/>
    <w:rsid w:val="003E711E"/>
    <w:rsid w:val="003F5752"/>
    <w:rsid w:val="00416727"/>
    <w:rsid w:val="0042212A"/>
    <w:rsid w:val="00432026"/>
    <w:rsid w:val="0043222A"/>
    <w:rsid w:val="0043750D"/>
    <w:rsid w:val="0044396C"/>
    <w:rsid w:val="00444EC1"/>
    <w:rsid w:val="004454CF"/>
    <w:rsid w:val="00450C93"/>
    <w:rsid w:val="00471F1C"/>
    <w:rsid w:val="00473888"/>
    <w:rsid w:val="004830CE"/>
    <w:rsid w:val="00491367"/>
    <w:rsid w:val="004B171B"/>
    <w:rsid w:val="004C2F72"/>
    <w:rsid w:val="004D6460"/>
    <w:rsid w:val="004E7C55"/>
    <w:rsid w:val="004F7577"/>
    <w:rsid w:val="00516593"/>
    <w:rsid w:val="005165E3"/>
    <w:rsid w:val="00522A6D"/>
    <w:rsid w:val="005306C9"/>
    <w:rsid w:val="005435C0"/>
    <w:rsid w:val="005625E4"/>
    <w:rsid w:val="005663A0"/>
    <w:rsid w:val="005805AD"/>
    <w:rsid w:val="00580AE2"/>
    <w:rsid w:val="005A78DF"/>
    <w:rsid w:val="005B2E7D"/>
    <w:rsid w:val="005B44BA"/>
    <w:rsid w:val="005C3B2E"/>
    <w:rsid w:val="005C455B"/>
    <w:rsid w:val="00607530"/>
    <w:rsid w:val="0061419D"/>
    <w:rsid w:val="006154C3"/>
    <w:rsid w:val="00617EC2"/>
    <w:rsid w:val="0062421A"/>
    <w:rsid w:val="006457FB"/>
    <w:rsid w:val="00654D6C"/>
    <w:rsid w:val="0068552B"/>
    <w:rsid w:val="006865F2"/>
    <w:rsid w:val="00690FAC"/>
    <w:rsid w:val="00693CC9"/>
    <w:rsid w:val="006953CF"/>
    <w:rsid w:val="006A6E85"/>
    <w:rsid w:val="007128AB"/>
    <w:rsid w:val="00723747"/>
    <w:rsid w:val="0072445D"/>
    <w:rsid w:val="00730922"/>
    <w:rsid w:val="00730B4E"/>
    <w:rsid w:val="0073388F"/>
    <w:rsid w:val="00737E64"/>
    <w:rsid w:val="00747D9F"/>
    <w:rsid w:val="00761D2A"/>
    <w:rsid w:val="00766345"/>
    <w:rsid w:val="00766F4D"/>
    <w:rsid w:val="00773722"/>
    <w:rsid w:val="0077523D"/>
    <w:rsid w:val="00777E0B"/>
    <w:rsid w:val="00780E20"/>
    <w:rsid w:val="00781FBD"/>
    <w:rsid w:val="007A6630"/>
    <w:rsid w:val="007B4C34"/>
    <w:rsid w:val="0083516F"/>
    <w:rsid w:val="00836A6F"/>
    <w:rsid w:val="00843C1F"/>
    <w:rsid w:val="008540AD"/>
    <w:rsid w:val="00857F89"/>
    <w:rsid w:val="00874261"/>
    <w:rsid w:val="008754BB"/>
    <w:rsid w:val="00885080"/>
    <w:rsid w:val="00887C54"/>
    <w:rsid w:val="008922B5"/>
    <w:rsid w:val="00893221"/>
    <w:rsid w:val="008A1F18"/>
    <w:rsid w:val="008A2F1B"/>
    <w:rsid w:val="008B5EAC"/>
    <w:rsid w:val="008E1B5D"/>
    <w:rsid w:val="008F551B"/>
    <w:rsid w:val="008F561A"/>
    <w:rsid w:val="008F6A70"/>
    <w:rsid w:val="009123E0"/>
    <w:rsid w:val="009147DE"/>
    <w:rsid w:val="009209EA"/>
    <w:rsid w:val="0092363A"/>
    <w:rsid w:val="009279B1"/>
    <w:rsid w:val="00931EC8"/>
    <w:rsid w:val="009412FA"/>
    <w:rsid w:val="00944AF8"/>
    <w:rsid w:val="009509B0"/>
    <w:rsid w:val="009549AF"/>
    <w:rsid w:val="0098067E"/>
    <w:rsid w:val="00980F6D"/>
    <w:rsid w:val="00991ED7"/>
    <w:rsid w:val="009B1007"/>
    <w:rsid w:val="009B3425"/>
    <w:rsid w:val="009B4229"/>
    <w:rsid w:val="009B627E"/>
    <w:rsid w:val="009B75DE"/>
    <w:rsid w:val="009C2E9A"/>
    <w:rsid w:val="009C3D37"/>
    <w:rsid w:val="009C7EC8"/>
    <w:rsid w:val="009E0B85"/>
    <w:rsid w:val="009F0F3E"/>
    <w:rsid w:val="009F7448"/>
    <w:rsid w:val="00A01312"/>
    <w:rsid w:val="00A13CDD"/>
    <w:rsid w:val="00A13DE6"/>
    <w:rsid w:val="00A14189"/>
    <w:rsid w:val="00A22BD1"/>
    <w:rsid w:val="00A36143"/>
    <w:rsid w:val="00A419A5"/>
    <w:rsid w:val="00A47226"/>
    <w:rsid w:val="00A526AB"/>
    <w:rsid w:val="00A52CD0"/>
    <w:rsid w:val="00A57643"/>
    <w:rsid w:val="00A64737"/>
    <w:rsid w:val="00A651FF"/>
    <w:rsid w:val="00A76A54"/>
    <w:rsid w:val="00A90262"/>
    <w:rsid w:val="00A90F5E"/>
    <w:rsid w:val="00A91321"/>
    <w:rsid w:val="00AA182B"/>
    <w:rsid w:val="00AA3A21"/>
    <w:rsid w:val="00AA4FF5"/>
    <w:rsid w:val="00AA7D43"/>
    <w:rsid w:val="00AA7D79"/>
    <w:rsid w:val="00AB3FCA"/>
    <w:rsid w:val="00AB69B9"/>
    <w:rsid w:val="00AC37AA"/>
    <w:rsid w:val="00AC5AF8"/>
    <w:rsid w:val="00AE2195"/>
    <w:rsid w:val="00AE6273"/>
    <w:rsid w:val="00AF075C"/>
    <w:rsid w:val="00AF5BD7"/>
    <w:rsid w:val="00B2147F"/>
    <w:rsid w:val="00B24262"/>
    <w:rsid w:val="00B333DE"/>
    <w:rsid w:val="00B35E81"/>
    <w:rsid w:val="00B37453"/>
    <w:rsid w:val="00B401CF"/>
    <w:rsid w:val="00B44C8A"/>
    <w:rsid w:val="00B44D92"/>
    <w:rsid w:val="00B504A4"/>
    <w:rsid w:val="00B5284D"/>
    <w:rsid w:val="00B54DE8"/>
    <w:rsid w:val="00B57DD6"/>
    <w:rsid w:val="00B63B7C"/>
    <w:rsid w:val="00B74522"/>
    <w:rsid w:val="00B76CF9"/>
    <w:rsid w:val="00B95C51"/>
    <w:rsid w:val="00B9751C"/>
    <w:rsid w:val="00BA3D96"/>
    <w:rsid w:val="00BA659F"/>
    <w:rsid w:val="00BC4F6C"/>
    <w:rsid w:val="00BD2ABA"/>
    <w:rsid w:val="00BD31ED"/>
    <w:rsid w:val="00BE6AA7"/>
    <w:rsid w:val="00BF0F45"/>
    <w:rsid w:val="00BF31D2"/>
    <w:rsid w:val="00BF3C74"/>
    <w:rsid w:val="00BF4CAC"/>
    <w:rsid w:val="00C04EB4"/>
    <w:rsid w:val="00C11E62"/>
    <w:rsid w:val="00C229F7"/>
    <w:rsid w:val="00C279AD"/>
    <w:rsid w:val="00C33452"/>
    <w:rsid w:val="00C33BE7"/>
    <w:rsid w:val="00C40793"/>
    <w:rsid w:val="00C46E0B"/>
    <w:rsid w:val="00C50028"/>
    <w:rsid w:val="00C60C2A"/>
    <w:rsid w:val="00C70B59"/>
    <w:rsid w:val="00C725B3"/>
    <w:rsid w:val="00C80B52"/>
    <w:rsid w:val="00C95DE5"/>
    <w:rsid w:val="00C96E83"/>
    <w:rsid w:val="00CA3385"/>
    <w:rsid w:val="00CA6116"/>
    <w:rsid w:val="00CB0390"/>
    <w:rsid w:val="00CB16C3"/>
    <w:rsid w:val="00CC07EC"/>
    <w:rsid w:val="00CC4989"/>
    <w:rsid w:val="00CD1DF2"/>
    <w:rsid w:val="00CD52E2"/>
    <w:rsid w:val="00CF1C7C"/>
    <w:rsid w:val="00CF43BB"/>
    <w:rsid w:val="00D02E63"/>
    <w:rsid w:val="00D11A4B"/>
    <w:rsid w:val="00D223A5"/>
    <w:rsid w:val="00D35737"/>
    <w:rsid w:val="00D411B2"/>
    <w:rsid w:val="00D5412A"/>
    <w:rsid w:val="00D627CD"/>
    <w:rsid w:val="00D7511B"/>
    <w:rsid w:val="00D75B5F"/>
    <w:rsid w:val="00D90141"/>
    <w:rsid w:val="00D92FF4"/>
    <w:rsid w:val="00DA1DE0"/>
    <w:rsid w:val="00DB331C"/>
    <w:rsid w:val="00DC19C5"/>
    <w:rsid w:val="00DC5C90"/>
    <w:rsid w:val="00DC7E8D"/>
    <w:rsid w:val="00DD445A"/>
    <w:rsid w:val="00DD78CD"/>
    <w:rsid w:val="00DE6A95"/>
    <w:rsid w:val="00DF0640"/>
    <w:rsid w:val="00DF47FA"/>
    <w:rsid w:val="00E174FF"/>
    <w:rsid w:val="00E342EA"/>
    <w:rsid w:val="00E35C07"/>
    <w:rsid w:val="00E40731"/>
    <w:rsid w:val="00E52FC5"/>
    <w:rsid w:val="00E53AFE"/>
    <w:rsid w:val="00E76A55"/>
    <w:rsid w:val="00E81EE1"/>
    <w:rsid w:val="00E84408"/>
    <w:rsid w:val="00E87798"/>
    <w:rsid w:val="00E93D17"/>
    <w:rsid w:val="00EA0235"/>
    <w:rsid w:val="00EA649C"/>
    <w:rsid w:val="00EB03A1"/>
    <w:rsid w:val="00EB7498"/>
    <w:rsid w:val="00EC2A1D"/>
    <w:rsid w:val="00EC75A6"/>
    <w:rsid w:val="00ED0386"/>
    <w:rsid w:val="00ED24BF"/>
    <w:rsid w:val="00EF65B8"/>
    <w:rsid w:val="00F0588C"/>
    <w:rsid w:val="00F15D0A"/>
    <w:rsid w:val="00F27237"/>
    <w:rsid w:val="00F30858"/>
    <w:rsid w:val="00F6153B"/>
    <w:rsid w:val="00F63378"/>
    <w:rsid w:val="00F75191"/>
    <w:rsid w:val="00F75CE9"/>
    <w:rsid w:val="00FC421D"/>
    <w:rsid w:val="00FC6C01"/>
    <w:rsid w:val="00FD1A52"/>
    <w:rsid w:val="00FE45B5"/>
    <w:rsid w:val="00FF0869"/>
    <w:rsid w:val="00FF29B6"/>
    <w:rsid w:val="00FF4820"/>
    <w:rsid w:val="00FF7FEC"/>
    <w:rsid w:val="15C86918"/>
    <w:rsid w:val="2B0B51FF"/>
    <w:rsid w:val="310A11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58F"/>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nhideWhenUsed/>
    <w:qFormat/>
    <w:rsid w:val="0003358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3358F"/>
    <w:pPr>
      <w:jc w:val="left"/>
    </w:pPr>
  </w:style>
  <w:style w:type="paragraph" w:styleId="a4">
    <w:name w:val="Balloon Text"/>
    <w:basedOn w:val="a"/>
    <w:link w:val="Char0"/>
    <w:uiPriority w:val="99"/>
    <w:semiHidden/>
    <w:unhideWhenUsed/>
    <w:rsid w:val="0003358F"/>
    <w:rPr>
      <w:sz w:val="18"/>
      <w:szCs w:val="18"/>
    </w:rPr>
  </w:style>
  <w:style w:type="paragraph" w:styleId="a5">
    <w:name w:val="footer"/>
    <w:basedOn w:val="a"/>
    <w:link w:val="Char1"/>
    <w:uiPriority w:val="99"/>
    <w:unhideWhenUsed/>
    <w:rsid w:val="0003358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3358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03358F"/>
    <w:rPr>
      <w:b/>
      <w:bCs/>
    </w:rPr>
  </w:style>
  <w:style w:type="table" w:styleId="a8">
    <w:name w:val="Table Grid"/>
    <w:basedOn w:val="a1"/>
    <w:uiPriority w:val="59"/>
    <w:rsid w:val="00033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03358F"/>
    <w:rPr>
      <w:color w:val="0000FF"/>
      <w:u w:val="single"/>
    </w:rPr>
  </w:style>
  <w:style w:type="character" w:styleId="aa">
    <w:name w:val="annotation reference"/>
    <w:basedOn w:val="a0"/>
    <w:uiPriority w:val="99"/>
    <w:semiHidden/>
    <w:unhideWhenUsed/>
    <w:rsid w:val="0003358F"/>
    <w:rPr>
      <w:sz w:val="21"/>
      <w:szCs w:val="21"/>
    </w:rPr>
  </w:style>
  <w:style w:type="character" w:customStyle="1" w:styleId="Char2">
    <w:name w:val="页眉 Char"/>
    <w:basedOn w:val="a0"/>
    <w:link w:val="a6"/>
    <w:uiPriority w:val="99"/>
    <w:rsid w:val="0003358F"/>
    <w:rPr>
      <w:sz w:val="18"/>
      <w:szCs w:val="18"/>
    </w:rPr>
  </w:style>
  <w:style w:type="character" w:customStyle="1" w:styleId="Char1">
    <w:name w:val="页脚 Char"/>
    <w:basedOn w:val="a0"/>
    <w:link w:val="a5"/>
    <w:uiPriority w:val="99"/>
    <w:rsid w:val="0003358F"/>
    <w:rPr>
      <w:sz w:val="18"/>
      <w:szCs w:val="18"/>
    </w:rPr>
  </w:style>
  <w:style w:type="character" w:customStyle="1" w:styleId="apple-converted-space">
    <w:name w:val="apple-converted-space"/>
    <w:basedOn w:val="a0"/>
    <w:qFormat/>
    <w:rsid w:val="0003358F"/>
  </w:style>
  <w:style w:type="character" w:customStyle="1" w:styleId="Char0">
    <w:name w:val="批注框文本 Char"/>
    <w:basedOn w:val="a0"/>
    <w:link w:val="a4"/>
    <w:uiPriority w:val="99"/>
    <w:semiHidden/>
    <w:rsid w:val="0003358F"/>
    <w:rPr>
      <w:sz w:val="18"/>
      <w:szCs w:val="18"/>
    </w:rPr>
  </w:style>
  <w:style w:type="paragraph" w:styleId="ab">
    <w:name w:val="List Paragraph"/>
    <w:basedOn w:val="a"/>
    <w:uiPriority w:val="34"/>
    <w:qFormat/>
    <w:rsid w:val="0003358F"/>
    <w:pPr>
      <w:ind w:firstLineChars="200" w:firstLine="420"/>
    </w:pPr>
  </w:style>
  <w:style w:type="paragraph" w:customStyle="1" w:styleId="20">
    <w:name w:val="标题 2 居中"/>
    <w:basedOn w:val="2"/>
    <w:qFormat/>
    <w:rsid w:val="0003358F"/>
    <w:pPr>
      <w:jc w:val="center"/>
    </w:pPr>
    <w:rPr>
      <w:rFonts w:ascii="宋体" w:eastAsia="黑体" w:hAnsi="宋体" w:cs="Times New Roman"/>
    </w:rPr>
  </w:style>
  <w:style w:type="character" w:customStyle="1" w:styleId="2Char">
    <w:name w:val="标题 2 Char"/>
    <w:basedOn w:val="a0"/>
    <w:link w:val="2"/>
    <w:rsid w:val="0003358F"/>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rsid w:val="0003358F"/>
  </w:style>
  <w:style w:type="character" w:customStyle="1" w:styleId="Char3">
    <w:name w:val="批注主题 Char"/>
    <w:basedOn w:val="Char"/>
    <w:link w:val="a7"/>
    <w:uiPriority w:val="99"/>
    <w:semiHidden/>
    <w:rsid w:val="0003358F"/>
    <w:rPr>
      <w:b/>
      <w:bCs/>
    </w:rPr>
  </w:style>
  <w:style w:type="paragraph" w:customStyle="1" w:styleId="p0">
    <w:name w:val="p0"/>
    <w:basedOn w:val="a"/>
    <w:rsid w:val="00416727"/>
    <w:pPr>
      <w:widowControl/>
      <w:jc w:val="left"/>
    </w:pPr>
    <w:rPr>
      <w:rFonts w:ascii="宋体" w:eastAsia="宋体" w:hAnsi="宋体" w:cs="宋体"/>
      <w:kern w:val="0"/>
      <w:sz w:val="24"/>
      <w:szCs w:val="24"/>
    </w:rPr>
  </w:style>
  <w:style w:type="character" w:styleId="ac">
    <w:name w:val="Strong"/>
    <w:basedOn w:val="a0"/>
    <w:uiPriority w:val="22"/>
    <w:qFormat/>
    <w:rsid w:val="00C33452"/>
    <w:rPr>
      <w:b/>
      <w:bCs/>
    </w:rPr>
  </w:style>
  <w:style w:type="paragraph" w:styleId="ad">
    <w:name w:val="Body Text Indent"/>
    <w:basedOn w:val="a"/>
    <w:link w:val="Char4"/>
    <w:qFormat/>
    <w:rsid w:val="002C51E3"/>
    <w:pPr>
      <w:spacing w:after="120"/>
      <w:ind w:leftChars="200" w:left="420"/>
    </w:pPr>
    <w:rPr>
      <w:rFonts w:ascii="Calibri" w:eastAsia="宋体" w:hAnsi="Calibri" w:cs="Times New Roman"/>
      <w:szCs w:val="24"/>
    </w:rPr>
  </w:style>
  <w:style w:type="character" w:customStyle="1" w:styleId="Char4">
    <w:name w:val="正文文本缩进 Char"/>
    <w:basedOn w:val="a0"/>
    <w:link w:val="ad"/>
    <w:qFormat/>
    <w:rsid w:val="002C51E3"/>
    <w:rPr>
      <w:rFonts w:ascii="Calibri"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 w:type="paragraph" w:customStyle="1" w:styleId="p0">
    <w:name w:val="p0"/>
    <w:basedOn w:val="a"/>
    <w:rsid w:val="00416727"/>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51paper.net"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5D2DD7-4C3D-4A57-BD06-BB8CE90EB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7</Pages>
  <Words>753</Words>
  <Characters>4293</Characters>
  <Application>Microsoft Office Word</Application>
  <DocSecurity>0</DocSecurity>
  <Lines>35</Lines>
  <Paragraphs>10</Paragraphs>
  <ScaleCrop>false</ScaleCrop>
  <Company>www.dadighost.com</Company>
  <LinksUpToDate>false</LinksUpToDate>
  <CharactersWithSpaces>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陈何英</dc:creator>
  <cp:lastModifiedBy>杨隐</cp:lastModifiedBy>
  <cp:revision>91</cp:revision>
  <cp:lastPrinted>2019-09-04T00:51:00Z</cp:lastPrinted>
  <dcterms:created xsi:type="dcterms:W3CDTF">2020-09-22T04:56:00Z</dcterms:created>
  <dcterms:modified xsi:type="dcterms:W3CDTF">2021-05-25T00:56:00Z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