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1E" w:rsidRDefault="005D2C1E">
      <w:pPr>
        <w:jc w:val="center"/>
        <w:rPr>
          <w:sz w:val="52"/>
          <w:szCs w:val="52"/>
        </w:rPr>
      </w:pPr>
    </w:p>
    <w:p w:rsidR="005D2C1E" w:rsidRDefault="002F45D8">
      <w:pPr>
        <w:jc w:val="center"/>
        <w:rPr>
          <w:sz w:val="52"/>
          <w:szCs w:val="52"/>
        </w:rPr>
      </w:pPr>
      <w:r>
        <w:rPr>
          <w:rFonts w:hint="eastAsia"/>
          <w:sz w:val="52"/>
          <w:szCs w:val="52"/>
        </w:rPr>
        <w:t>厦门</w:t>
      </w:r>
      <w:r>
        <w:rPr>
          <w:sz w:val="52"/>
          <w:szCs w:val="52"/>
        </w:rPr>
        <w:t>海发环保能源股份有限公司</w:t>
      </w:r>
    </w:p>
    <w:p w:rsidR="005D2C1E" w:rsidRDefault="002F45D8">
      <w:pPr>
        <w:jc w:val="center"/>
        <w:rPr>
          <w:sz w:val="36"/>
          <w:szCs w:val="36"/>
        </w:rPr>
      </w:pPr>
      <w:r>
        <w:rPr>
          <w:rFonts w:hint="eastAsia"/>
          <w:b/>
          <w:sz w:val="36"/>
          <w:szCs w:val="36"/>
        </w:rPr>
        <w:t>新阳热电煤炭（烟煤）采购</w:t>
      </w:r>
      <w:r>
        <w:rPr>
          <w:rFonts w:hint="eastAsia"/>
          <w:sz w:val="36"/>
          <w:szCs w:val="36"/>
        </w:rPr>
        <w:t>项目</w:t>
      </w:r>
    </w:p>
    <w:p w:rsidR="005D2C1E" w:rsidRDefault="002F45D8">
      <w:pPr>
        <w:jc w:val="center"/>
        <w:rPr>
          <w:sz w:val="36"/>
          <w:szCs w:val="36"/>
        </w:rPr>
      </w:pPr>
      <w:r>
        <w:rPr>
          <w:rFonts w:hint="eastAsia"/>
          <w:sz w:val="36"/>
          <w:szCs w:val="36"/>
        </w:rPr>
        <w:t>竞争性谈判文件</w:t>
      </w:r>
    </w:p>
    <w:p w:rsidR="005D2C1E" w:rsidRDefault="005D2C1E">
      <w:pPr>
        <w:jc w:val="center"/>
        <w:rPr>
          <w:sz w:val="52"/>
          <w:szCs w:val="52"/>
        </w:rPr>
      </w:pPr>
    </w:p>
    <w:p w:rsidR="005D2C1E" w:rsidRDefault="005D2C1E">
      <w:pPr>
        <w:jc w:val="center"/>
        <w:rPr>
          <w:sz w:val="52"/>
          <w:szCs w:val="52"/>
        </w:rPr>
      </w:pPr>
    </w:p>
    <w:p w:rsidR="005D2C1E" w:rsidRDefault="002F45D8">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w:t>
      </w:r>
      <w:r w:rsidR="00831C3C">
        <w:rPr>
          <w:sz w:val="36"/>
          <w:szCs w:val="36"/>
        </w:rPr>
        <w:t>2</w:t>
      </w:r>
      <w:r w:rsidR="00601DAC">
        <w:rPr>
          <w:sz w:val="36"/>
          <w:szCs w:val="36"/>
        </w:rPr>
        <w:t>6</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jc w:val="center"/>
        <w:rPr>
          <w:sz w:val="36"/>
          <w:szCs w:val="36"/>
        </w:rPr>
      </w:pPr>
      <w:r>
        <w:rPr>
          <w:rFonts w:hint="eastAsia"/>
          <w:sz w:val="36"/>
          <w:szCs w:val="36"/>
        </w:rPr>
        <w:t>厦门</w:t>
      </w:r>
      <w:r>
        <w:rPr>
          <w:sz w:val="36"/>
          <w:szCs w:val="36"/>
        </w:rPr>
        <w:t>海发环保能源股份有限公司</w:t>
      </w:r>
    </w:p>
    <w:p w:rsidR="005D2C1E" w:rsidRDefault="002F45D8">
      <w:pPr>
        <w:jc w:val="center"/>
        <w:rPr>
          <w:sz w:val="36"/>
          <w:szCs w:val="36"/>
        </w:rPr>
      </w:pPr>
      <w:r>
        <w:rPr>
          <w:sz w:val="36"/>
          <w:szCs w:val="36"/>
        </w:rPr>
        <w:t>2022</w:t>
      </w:r>
      <w:r>
        <w:rPr>
          <w:rFonts w:hint="eastAsia"/>
          <w:sz w:val="36"/>
          <w:szCs w:val="36"/>
        </w:rPr>
        <w:t>年</w:t>
      </w:r>
      <w:r w:rsidR="00601DAC">
        <w:rPr>
          <w:sz w:val="36"/>
          <w:szCs w:val="36"/>
        </w:rPr>
        <w:t>8</w:t>
      </w:r>
      <w:r>
        <w:rPr>
          <w:rFonts w:hint="eastAsia"/>
          <w:sz w:val="36"/>
          <w:szCs w:val="36"/>
        </w:rPr>
        <w:t>月</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5D2C1E" w:rsidRDefault="002F45D8">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sidR="00601DAC">
        <w:rPr>
          <w:rFonts w:ascii="宋体" w:hAnsi="宋体"/>
          <w:color w:val="3A3A3A"/>
          <w:kern w:val="0"/>
          <w:sz w:val="24"/>
          <w:szCs w:val="24"/>
          <w:u w:val="single"/>
        </w:rPr>
        <w:t>9</w:t>
      </w:r>
      <w:r>
        <w:rPr>
          <w:rFonts w:ascii="宋体" w:hAnsi="宋体" w:hint="eastAsia"/>
          <w:color w:val="3A3A3A"/>
          <w:kern w:val="0"/>
          <w:sz w:val="24"/>
          <w:szCs w:val="24"/>
          <w:u w:val="single"/>
        </w:rPr>
        <w:t>-</w:t>
      </w:r>
      <w:r w:rsidR="00601DAC">
        <w:rPr>
          <w:rFonts w:ascii="宋体" w:hAnsi="宋体"/>
          <w:color w:val="3A3A3A"/>
          <w:kern w:val="0"/>
          <w:sz w:val="24"/>
          <w:szCs w:val="24"/>
          <w:u w:val="single"/>
        </w:rPr>
        <w:t>10</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 项目</w:t>
      </w:r>
      <w:r>
        <w:rPr>
          <w:rFonts w:ascii="宋体" w:hAnsi="宋体"/>
          <w:color w:val="3A3A3A"/>
          <w:kern w:val="0"/>
          <w:sz w:val="24"/>
          <w:szCs w:val="24"/>
        </w:rPr>
        <w:t>概况</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1.1项目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1.2项目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 （</w:t>
      </w:r>
      <w:r>
        <w:rPr>
          <w:rFonts w:ascii="宋体" w:hAnsi="宋体" w:hint="eastAsia"/>
          <w:bCs/>
          <w:kern w:val="0"/>
          <w:sz w:val="24"/>
          <w:szCs w:val="24"/>
        </w:rPr>
        <w:t>厦门海发环保能源股份有限公司）</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5D2C1E" w:rsidRDefault="002F45D8">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kern w:val="0"/>
          <w:sz w:val="24"/>
          <w:szCs w:val="24"/>
        </w:rPr>
        <w:t>90000.00）</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lastRenderedPageBreak/>
        <w:t>3.3</w:t>
      </w:r>
      <w:r>
        <w:rPr>
          <w:rFonts w:ascii="宋体" w:hAnsi="宋体" w:hint="eastAsia"/>
          <w:color w:val="3A3A3A"/>
          <w:kern w:val="0"/>
          <w:sz w:val="24"/>
          <w:szCs w:val="24"/>
        </w:rPr>
        <w:t>不接受现场缴款，只能到银行以现金或转账方式缴款。</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账号：35101561001052501775   开户行：中国建设银行厦门市分行厦禾支行</w:t>
      </w:r>
    </w:p>
    <w:p w:rsidR="005D2C1E" w:rsidRDefault="002F45D8">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5D2C1E" w:rsidRDefault="002F45D8">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BF7E84">
        <w:rPr>
          <w:rFonts w:ascii="宋体" w:hAnsi="宋体" w:hint="eastAsia"/>
          <w:b/>
          <w:bCs/>
          <w:sz w:val="24"/>
          <w:szCs w:val="24"/>
        </w:rPr>
        <w:t>8</w:t>
      </w:r>
      <w:r>
        <w:rPr>
          <w:rFonts w:ascii="宋体" w:hAnsi="宋体" w:hint="eastAsia"/>
          <w:b/>
          <w:bCs/>
          <w:sz w:val="24"/>
          <w:szCs w:val="24"/>
        </w:rPr>
        <w:t>月</w:t>
      </w:r>
      <w:r w:rsidR="00954DA8">
        <w:rPr>
          <w:rFonts w:ascii="宋体" w:hAnsi="宋体" w:hint="eastAsia"/>
          <w:b/>
          <w:bCs/>
          <w:sz w:val="24"/>
          <w:szCs w:val="24"/>
        </w:rPr>
        <w:t>2</w:t>
      </w:r>
      <w:r w:rsidR="00954DA8">
        <w:rPr>
          <w:rFonts w:ascii="宋体" w:hAnsi="宋体"/>
          <w:b/>
          <w:bCs/>
          <w:sz w:val="24"/>
          <w:szCs w:val="24"/>
        </w:rPr>
        <w:t>5</w:t>
      </w:r>
      <w:r>
        <w:rPr>
          <w:rFonts w:ascii="宋体" w:hAnsi="宋体" w:hint="eastAsia"/>
          <w:b/>
          <w:bCs/>
          <w:sz w:val="24"/>
          <w:szCs w:val="24"/>
        </w:rPr>
        <w:t>日10: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5D2C1E" w:rsidRDefault="002F45D8">
      <w:pPr>
        <w:widowControl/>
        <w:spacing w:line="480" w:lineRule="auto"/>
        <w:jc w:val="left"/>
        <w:rPr>
          <w:rFonts w:ascii="宋体" w:hAnsi="宋体"/>
          <w:bCs/>
          <w:sz w:val="24"/>
          <w:szCs w:val="24"/>
        </w:rPr>
      </w:pPr>
      <w:r>
        <w:rPr>
          <w:rFonts w:ascii="宋体" w:hAnsi="宋体" w:hint="eastAsia"/>
          <w:bCs/>
          <w:sz w:val="24"/>
          <w:szCs w:val="24"/>
        </w:rPr>
        <w:t>4投标报价文件要求</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5D2C1E" w:rsidRDefault="002F45D8">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 xml:space="preserve">区阳光西路288号 </w:t>
      </w:r>
      <w:r>
        <w:rPr>
          <w:rFonts w:ascii="宋体" w:hAnsi="宋体" w:hint="eastAsia"/>
          <w:bCs/>
          <w:kern w:val="0"/>
          <w:sz w:val="24"/>
          <w:szCs w:val="24"/>
        </w:rPr>
        <w:t>厦门海发环保能源股份有限公司</w:t>
      </w:r>
      <w:r>
        <w:rPr>
          <w:rFonts w:ascii="宋体" w:hAnsi="宋体"/>
          <w:kern w:val="0"/>
          <w:sz w:val="24"/>
          <w:szCs w:val="24"/>
        </w:rPr>
        <w:t>4楼</w:t>
      </w:r>
      <w:r>
        <w:rPr>
          <w:rFonts w:ascii="宋体" w:hAnsi="宋体" w:hint="eastAsia"/>
          <w:kern w:val="0"/>
          <w:sz w:val="24"/>
          <w:szCs w:val="24"/>
        </w:rPr>
        <w:t>企业</w:t>
      </w:r>
      <w:r>
        <w:rPr>
          <w:rFonts w:ascii="宋体" w:hAnsi="宋体"/>
          <w:kern w:val="0"/>
          <w:sz w:val="24"/>
          <w:szCs w:val="24"/>
        </w:rPr>
        <w:t>管</w:t>
      </w:r>
      <w:r>
        <w:rPr>
          <w:rFonts w:ascii="宋体" w:hAnsi="宋体" w:hint="eastAsia"/>
          <w:kern w:val="0"/>
          <w:sz w:val="24"/>
          <w:szCs w:val="24"/>
        </w:rPr>
        <w:t>理</w:t>
      </w:r>
      <w:r>
        <w:rPr>
          <w:rFonts w:ascii="宋体" w:hAnsi="宋体"/>
          <w:kern w:val="0"/>
          <w:sz w:val="24"/>
          <w:szCs w:val="24"/>
        </w:rPr>
        <w:t>部</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4.3在截止时间以后送达的报价文件，采购方有权拒绝接收。</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6" w:tgtFrame="_blank" w:tooltip="论文资料网" w:history="1">
        <w:r>
          <w:rPr>
            <w:rFonts w:ascii="宋体" w:hAnsi="宋体"/>
            <w:color w:val="000000"/>
            <w:kern w:val="0"/>
            <w:sz w:val="24"/>
            <w:szCs w:val="24"/>
          </w:rPr>
          <w:t>：</w:t>
        </w:r>
      </w:hyperlink>
      <w:r w:rsidR="00954DA8">
        <w:rPr>
          <w:rFonts w:ascii="宋体" w:hAnsi="宋体" w:hint="eastAsia"/>
          <w:b/>
          <w:bCs/>
          <w:sz w:val="24"/>
          <w:szCs w:val="24"/>
        </w:rPr>
        <w:t>202</w:t>
      </w:r>
      <w:r w:rsidR="00954DA8">
        <w:rPr>
          <w:rFonts w:ascii="宋体" w:hAnsi="宋体"/>
          <w:b/>
          <w:bCs/>
          <w:sz w:val="24"/>
          <w:szCs w:val="24"/>
        </w:rPr>
        <w:t>2</w:t>
      </w:r>
      <w:r w:rsidR="00954DA8">
        <w:rPr>
          <w:rFonts w:ascii="宋体" w:hAnsi="宋体" w:hint="eastAsia"/>
          <w:b/>
          <w:bCs/>
          <w:sz w:val="24"/>
          <w:szCs w:val="24"/>
        </w:rPr>
        <w:t>年8月2</w:t>
      </w:r>
      <w:r w:rsidR="00954DA8">
        <w:rPr>
          <w:rFonts w:ascii="宋体" w:hAnsi="宋体"/>
          <w:b/>
          <w:bCs/>
          <w:sz w:val="24"/>
          <w:szCs w:val="24"/>
        </w:rPr>
        <w:t>5</w:t>
      </w:r>
      <w:r w:rsidR="00954DA8">
        <w:rPr>
          <w:rFonts w:ascii="宋体" w:hAnsi="宋体" w:hint="eastAsia"/>
          <w:b/>
          <w:bCs/>
          <w:sz w:val="24"/>
          <w:szCs w:val="24"/>
        </w:rPr>
        <w:t>日10:</w:t>
      </w:r>
      <w:r w:rsidR="00954DA8">
        <w:rPr>
          <w:rFonts w:ascii="宋体" w:hAnsi="宋体"/>
          <w:b/>
          <w:bCs/>
          <w:sz w:val="24"/>
          <w:szCs w:val="24"/>
        </w:rPr>
        <w:t>00</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7" w:tgtFrame="_blank" w:tooltip="论文资料网" w:history="1">
        <w:r>
          <w:rPr>
            <w:rFonts w:ascii="宋体" w:hAnsi="宋体"/>
            <w:color w:val="000000"/>
            <w:kern w:val="0"/>
            <w:sz w:val="24"/>
            <w:szCs w:val="24"/>
          </w:rPr>
          <w:t>：</w:t>
        </w:r>
      </w:hyperlink>
      <w:r w:rsidR="00954DA8">
        <w:rPr>
          <w:rFonts w:ascii="宋体" w:hAnsi="宋体" w:hint="eastAsia"/>
          <w:b/>
          <w:bCs/>
          <w:sz w:val="24"/>
          <w:szCs w:val="24"/>
        </w:rPr>
        <w:t>202</w:t>
      </w:r>
      <w:r w:rsidR="00954DA8">
        <w:rPr>
          <w:rFonts w:ascii="宋体" w:hAnsi="宋体"/>
          <w:b/>
          <w:bCs/>
          <w:sz w:val="24"/>
          <w:szCs w:val="24"/>
        </w:rPr>
        <w:t>2</w:t>
      </w:r>
      <w:r w:rsidR="00954DA8">
        <w:rPr>
          <w:rFonts w:ascii="宋体" w:hAnsi="宋体" w:hint="eastAsia"/>
          <w:b/>
          <w:bCs/>
          <w:sz w:val="24"/>
          <w:szCs w:val="24"/>
        </w:rPr>
        <w:t>年8月2</w:t>
      </w:r>
      <w:r w:rsidR="00954DA8">
        <w:rPr>
          <w:rFonts w:ascii="宋体" w:hAnsi="宋体"/>
          <w:b/>
          <w:bCs/>
          <w:sz w:val="24"/>
          <w:szCs w:val="24"/>
        </w:rPr>
        <w:t>5</w:t>
      </w:r>
      <w:r w:rsidR="00954DA8">
        <w:rPr>
          <w:rFonts w:ascii="宋体" w:hAnsi="宋体" w:hint="eastAsia"/>
          <w:b/>
          <w:bCs/>
          <w:sz w:val="24"/>
          <w:szCs w:val="24"/>
        </w:rPr>
        <w:t>日10:</w:t>
      </w:r>
      <w:r w:rsidR="00954DA8">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厦门海发环保能源股份有限公司2楼开标室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7成交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8联系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 xml:space="preserve">联系人：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p>
    <w:p w:rsidR="005D2C1E" w:rsidRDefault="002F45D8">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联系人：陈  焰（联系电话：0592-68075</w:t>
      </w:r>
      <w:r>
        <w:rPr>
          <w:rFonts w:ascii="宋体" w:hAnsi="宋体"/>
          <w:kern w:val="0"/>
          <w:sz w:val="24"/>
          <w:szCs w:val="24"/>
        </w:rPr>
        <w:t>11</w:t>
      </w:r>
      <w:r>
        <w:rPr>
          <w:rFonts w:ascii="宋体" w:hAnsi="宋体" w:hint="eastAsia"/>
          <w:kern w:val="0"/>
          <w:sz w:val="24"/>
          <w:szCs w:val="24"/>
        </w:rPr>
        <w:t>）</w:t>
      </w:r>
    </w:p>
    <w:p w:rsidR="005D2C1E" w:rsidRDefault="002F45D8">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lastRenderedPageBreak/>
        <w:t>9监督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 xml:space="preserve">海发集团纪检监察室0592-6800131 、环保能源公司纪检小组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5D2C1E" w:rsidRDefault="002F45D8">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2F45D8">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5D2C1E" w:rsidRDefault="002F45D8">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2022</w:t>
      </w:r>
      <w:r>
        <w:rPr>
          <w:rFonts w:ascii="宋体" w:hAnsi="宋体" w:hint="eastAsia"/>
          <w:b/>
          <w:kern w:val="0"/>
          <w:sz w:val="24"/>
          <w:szCs w:val="24"/>
        </w:rPr>
        <w:t>年</w:t>
      </w:r>
      <w:r w:rsidR="00BF7E84">
        <w:rPr>
          <w:rFonts w:ascii="宋体" w:hAnsi="宋体" w:hint="eastAsia"/>
          <w:b/>
          <w:kern w:val="0"/>
          <w:sz w:val="24"/>
          <w:szCs w:val="24"/>
        </w:rPr>
        <w:t>8</w:t>
      </w:r>
      <w:r>
        <w:rPr>
          <w:rFonts w:ascii="宋体" w:hAnsi="宋体" w:hint="eastAsia"/>
          <w:b/>
          <w:kern w:val="0"/>
          <w:sz w:val="24"/>
          <w:szCs w:val="24"/>
        </w:rPr>
        <w:t>月</w:t>
      </w:r>
      <w:r w:rsidR="00954DA8">
        <w:rPr>
          <w:rFonts w:ascii="宋体" w:hAnsi="宋体" w:hint="eastAsia"/>
          <w:b/>
          <w:kern w:val="0"/>
          <w:sz w:val="24"/>
          <w:szCs w:val="24"/>
        </w:rPr>
        <w:t>17</w:t>
      </w:r>
      <w:bookmarkStart w:id="0" w:name="_GoBack"/>
      <w:bookmarkEnd w:id="0"/>
      <w:r>
        <w:rPr>
          <w:rFonts w:ascii="宋体" w:hAnsi="宋体"/>
          <w:b/>
          <w:kern w:val="0"/>
          <w:sz w:val="24"/>
          <w:szCs w:val="24"/>
        </w:rPr>
        <w:t>日</w:t>
      </w: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Default="002F45D8">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谈判</w:t>
      </w:r>
      <w:r>
        <w:rPr>
          <w:rFonts w:ascii="宋体" w:hAnsi="宋体"/>
          <w:b/>
          <w:kern w:val="0"/>
          <w:sz w:val="24"/>
          <w:szCs w:val="24"/>
        </w:rPr>
        <w:t>须知</w:t>
      </w:r>
    </w:p>
    <w:p w:rsidR="005D2C1E"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Pr>
          <w:rFonts w:ascii="宋体" w:hAnsi="宋体" w:hint="eastAsia"/>
          <w:bCs/>
          <w:sz w:val="24"/>
          <w:szCs w:val="24"/>
        </w:rPr>
        <w:t>采购文件澄清和修改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Pr>
          <w:rFonts w:ascii="宋体" w:hAnsi="宋体" w:hint="eastAsia"/>
          <w:sz w:val="24"/>
          <w:szCs w:val="24"/>
        </w:rPr>
        <w:lastRenderedPageBreak/>
        <w:t>作为采购文件的一部分，对相应供应商有约束力。</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采购文件的一部分，对供应商有约束力。意向供应商在投标前应给予关注。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3.1</w:t>
      </w:r>
      <w:r w:rsidR="002F45D8">
        <w:rPr>
          <w:rFonts w:ascii="宋体" w:hAnsi="宋体" w:hint="eastAsia"/>
          <w:sz w:val="24"/>
          <w:szCs w:val="24"/>
        </w:rPr>
        <w:t>响应函；</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3.2</w:t>
      </w:r>
      <w:r w:rsidR="002F45D8">
        <w:rPr>
          <w:rFonts w:ascii="宋体" w:hAnsi="宋体" w:hint="eastAsia"/>
          <w:sz w:val="24"/>
          <w:szCs w:val="24"/>
        </w:rPr>
        <w:t>谈判报价</w:t>
      </w:r>
      <w:r w:rsidR="002F45D8">
        <w:rPr>
          <w:rFonts w:ascii="宋体" w:hAnsi="宋体"/>
          <w:sz w:val="24"/>
          <w:szCs w:val="24"/>
        </w:rPr>
        <w:t>书</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3.3</w:t>
      </w:r>
      <w:r w:rsidR="002F45D8">
        <w:rPr>
          <w:rFonts w:ascii="宋体" w:hAnsi="宋体" w:hint="eastAsia"/>
          <w:sz w:val="24"/>
          <w:szCs w:val="24"/>
        </w:rPr>
        <w:t>法定代表人身份证复印</w:t>
      </w:r>
      <w:r w:rsidR="002F45D8">
        <w:rPr>
          <w:rFonts w:ascii="宋体" w:hAnsi="宋体"/>
          <w:sz w:val="24"/>
          <w:szCs w:val="24"/>
        </w:rPr>
        <w:t>件</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3.4</w:t>
      </w:r>
      <w:r w:rsidR="002F45D8">
        <w:rPr>
          <w:rFonts w:ascii="宋体" w:hAnsi="宋体" w:hint="eastAsia"/>
          <w:sz w:val="24"/>
          <w:szCs w:val="24"/>
        </w:rPr>
        <w:t>法人授权委托书原件</w:t>
      </w:r>
      <w:r w:rsidR="002F45D8">
        <w:rPr>
          <w:rFonts w:ascii="宋体" w:hAnsi="宋体" w:hint="eastAsia"/>
          <w:kern w:val="0"/>
          <w:sz w:val="24"/>
          <w:szCs w:val="24"/>
        </w:rPr>
        <w:t>及授权代表人身份证复印件</w:t>
      </w:r>
      <w:r w:rsidR="002F45D8">
        <w:rPr>
          <w:rFonts w:ascii="宋体" w:hAnsi="宋体" w:hint="eastAsia"/>
          <w:sz w:val="24"/>
          <w:szCs w:val="24"/>
        </w:rPr>
        <w:t>（投标签字非法定代表人签署需出具）；</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3.5</w:t>
      </w:r>
      <w:r w:rsidR="002F45D8">
        <w:rPr>
          <w:rFonts w:ascii="宋体" w:hAnsi="宋体" w:hint="eastAsia"/>
          <w:sz w:val="24"/>
          <w:szCs w:val="24"/>
        </w:rPr>
        <w:t>能有效识别</w:t>
      </w:r>
      <w:proofErr w:type="gramStart"/>
      <w:r w:rsidR="002F45D8">
        <w:rPr>
          <w:rFonts w:ascii="宋体" w:hAnsi="宋体" w:hint="eastAsia"/>
          <w:sz w:val="24"/>
          <w:szCs w:val="24"/>
        </w:rPr>
        <w:t>二维码的</w:t>
      </w:r>
      <w:proofErr w:type="gramEnd"/>
      <w:r w:rsidR="002F45D8">
        <w:rPr>
          <w:rFonts w:ascii="宋体" w:hAnsi="宋体" w:hint="eastAsia"/>
          <w:sz w:val="24"/>
          <w:szCs w:val="24"/>
        </w:rPr>
        <w:t>营业执照复印件；</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Pr>
          <w:rFonts w:ascii="宋体" w:hAnsi="宋体" w:hint="eastAsia"/>
          <w:sz w:val="24"/>
          <w:szCs w:val="24"/>
        </w:rPr>
        <w:t>本项目若属于首次进行竞争性谈判采购的，在采购过程中出现下列情况的，本次谈判失败。</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sidR="00197586">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6.1评标结束后，采购方根据评标结果，报价文件向成交供应商发出《成交通知书》。《成交通知书》是合同文件的组成部分。</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Default="002F45D8">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5D2C1E" w:rsidRDefault="005D2C1E">
      <w:pPr>
        <w:spacing w:line="480" w:lineRule="auto"/>
        <w:rPr>
          <w:b/>
          <w:sz w:val="24"/>
          <w:szCs w:val="24"/>
        </w:rPr>
      </w:pPr>
    </w:p>
    <w:p w:rsidR="005D2C1E" w:rsidRDefault="005D2C1E">
      <w:pPr>
        <w:pStyle w:val="a6"/>
        <w:spacing w:line="480" w:lineRule="auto"/>
        <w:rPr>
          <w:rFonts w:ascii="宋体" w:hAnsi="宋体"/>
          <w:sz w:val="24"/>
          <w:szCs w:val="24"/>
        </w:rPr>
      </w:pPr>
    </w:p>
    <w:p w:rsidR="005D2C1E" w:rsidRDefault="005D2C1E">
      <w:pPr>
        <w:spacing w:line="480" w:lineRule="auto"/>
        <w:ind w:firstLine="480"/>
        <w:jc w:val="center"/>
        <w:rPr>
          <w:rFonts w:ascii="宋体" w:hAnsi="宋体"/>
          <w:sz w:val="24"/>
          <w:szCs w:val="24"/>
        </w:rPr>
      </w:pPr>
    </w:p>
    <w:p w:rsidR="005D2C1E" w:rsidRDefault="002F45D8">
      <w:pPr>
        <w:widowControl/>
        <w:spacing w:line="480" w:lineRule="auto"/>
        <w:jc w:val="left"/>
        <w:rPr>
          <w:rFonts w:ascii="宋体" w:hAnsi="宋体"/>
          <w:b/>
          <w:sz w:val="24"/>
          <w:szCs w:val="24"/>
        </w:rPr>
      </w:pPr>
      <w:r>
        <w:rPr>
          <w:rFonts w:ascii="宋体" w:hAnsi="宋体"/>
          <w:b/>
          <w:sz w:val="24"/>
          <w:szCs w:val="24"/>
        </w:rPr>
        <w:br w:type="page"/>
      </w:r>
    </w:p>
    <w:p w:rsidR="005D2C1E" w:rsidRDefault="002F45D8">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5D2C1E" w:rsidRDefault="005D2C1E">
      <w:pPr>
        <w:adjustRightInd w:val="0"/>
        <w:snapToGrid w:val="0"/>
        <w:spacing w:line="480" w:lineRule="auto"/>
        <w:ind w:rightChars="50" w:right="105"/>
        <w:jc w:val="center"/>
        <w:rPr>
          <w:rFonts w:ascii="宋体" w:hAnsi="宋体"/>
          <w:b/>
          <w:sz w:val="24"/>
          <w:szCs w:val="24"/>
        </w:rPr>
      </w:pPr>
    </w:p>
    <w:p w:rsidR="005D2C1E" w:rsidRDefault="002F45D8">
      <w:pPr>
        <w:numPr>
          <w:ilvl w:val="0"/>
          <w:numId w:val="15"/>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5D2C1E" w:rsidRDefault="002F45D8">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sidR="00902C33">
        <w:rPr>
          <w:rFonts w:ascii="宋体" w:hAnsi="宋体"/>
          <w:color w:val="3A3A3A"/>
          <w:kern w:val="0"/>
          <w:sz w:val="24"/>
          <w:szCs w:val="24"/>
          <w:u w:val="single"/>
        </w:rPr>
        <w:t>9</w:t>
      </w:r>
      <w:r>
        <w:rPr>
          <w:rFonts w:ascii="宋体" w:hAnsi="宋体" w:hint="eastAsia"/>
          <w:color w:val="3A3A3A"/>
          <w:kern w:val="0"/>
          <w:sz w:val="24"/>
          <w:szCs w:val="24"/>
          <w:u w:val="single"/>
        </w:rPr>
        <w:t>-</w:t>
      </w:r>
      <w:r w:rsidR="00902C33">
        <w:rPr>
          <w:rFonts w:ascii="宋体" w:hAnsi="宋体"/>
          <w:color w:val="3A3A3A"/>
          <w:kern w:val="0"/>
          <w:sz w:val="24"/>
          <w:szCs w:val="24"/>
          <w:u w:val="single"/>
        </w:rPr>
        <w:t>10</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5D2C1E" w:rsidRDefault="002F45D8">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5D2C1E" w:rsidRDefault="002F45D8">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5D2C1E" w:rsidRDefault="002F45D8">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5D2C1E">
        <w:trPr>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序号</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名称</w:t>
            </w:r>
          </w:p>
        </w:tc>
        <w:tc>
          <w:tcPr>
            <w:tcW w:w="1199"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需求部门</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数量</w:t>
            </w:r>
          </w:p>
        </w:tc>
      </w:tr>
      <w:tr w:rsidR="005D2C1E">
        <w:trPr>
          <w:trHeight w:val="656"/>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1</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烟煤</w:t>
            </w:r>
          </w:p>
        </w:tc>
        <w:tc>
          <w:tcPr>
            <w:tcW w:w="1199" w:type="pct"/>
            <w:vAlign w:val="center"/>
          </w:tcPr>
          <w:p w:rsidR="005D2C1E" w:rsidRDefault="002F45D8">
            <w:pPr>
              <w:widowControl/>
              <w:spacing w:line="480" w:lineRule="auto"/>
              <w:jc w:val="center"/>
              <w:rPr>
                <w:rFonts w:ascii="宋体" w:hAnsi="宋体" w:cs="宋体"/>
                <w:b/>
                <w:sz w:val="24"/>
                <w:szCs w:val="24"/>
              </w:rPr>
            </w:pPr>
            <w:r>
              <w:rPr>
                <w:rFonts w:ascii="宋体" w:hAnsi="宋体" w:cs="宋体" w:hint="eastAsia"/>
                <w:b/>
                <w:sz w:val="24"/>
                <w:szCs w:val="24"/>
              </w:rPr>
              <w:t>新阳</w:t>
            </w:r>
            <w:r>
              <w:rPr>
                <w:rFonts w:ascii="宋体" w:hAnsi="宋体" w:cs="宋体"/>
                <w:b/>
                <w:sz w:val="24"/>
                <w:szCs w:val="24"/>
              </w:rPr>
              <w:t>热电</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sz w:val="24"/>
                <w:szCs w:val="24"/>
              </w:rPr>
              <w:t>12000</w:t>
            </w:r>
            <w:r>
              <w:rPr>
                <w:rFonts w:ascii="宋体" w:hAnsi="宋体" w:cs="宋体" w:hint="eastAsia"/>
                <w:sz w:val="24"/>
                <w:szCs w:val="24"/>
              </w:rPr>
              <w:t>吨</w:t>
            </w:r>
          </w:p>
        </w:tc>
      </w:tr>
    </w:tbl>
    <w:p w:rsidR="005D2C1E" w:rsidRDefault="002F45D8">
      <w:pPr>
        <w:widowControl/>
        <w:spacing w:line="480" w:lineRule="auto"/>
        <w:rPr>
          <w:rFonts w:ascii="宋体" w:hAnsi="宋体"/>
          <w:sz w:val="24"/>
          <w:szCs w:val="24"/>
        </w:rPr>
      </w:pPr>
      <w:r>
        <w:rPr>
          <w:rFonts w:ascii="宋体" w:hAnsi="宋体" w:hint="eastAsia"/>
          <w:sz w:val="24"/>
          <w:szCs w:val="24"/>
        </w:rPr>
        <w:t>2.3指标</w:t>
      </w:r>
      <w:r>
        <w:rPr>
          <w:rFonts w:ascii="宋体" w:hAnsi="宋体"/>
          <w:sz w:val="24"/>
          <w:szCs w:val="24"/>
        </w:rPr>
        <w:t>要求：</w:t>
      </w:r>
      <w:r>
        <w:rPr>
          <w:rFonts w:ascii="宋体" w:hAnsi="宋体" w:hint="eastAsia"/>
          <w:sz w:val="24"/>
          <w:szCs w:val="24"/>
        </w:rPr>
        <w:t>热值</w:t>
      </w:r>
      <w:r w:rsidR="00800FE9">
        <w:rPr>
          <w:rFonts w:ascii="宋体" w:hAnsi="宋体"/>
          <w:sz w:val="24"/>
          <w:szCs w:val="24"/>
        </w:rPr>
        <w:t>49</w:t>
      </w:r>
      <w:r>
        <w:rPr>
          <w:rFonts w:ascii="宋体" w:hAnsi="宋体" w:hint="eastAsia"/>
          <w:sz w:val="24"/>
          <w:szCs w:val="24"/>
        </w:rPr>
        <w:t>00±</w:t>
      </w:r>
      <w:r w:rsidR="00800FE9">
        <w:rPr>
          <w:rFonts w:ascii="宋体" w:hAnsi="宋体"/>
          <w:sz w:val="24"/>
          <w:szCs w:val="24"/>
        </w:rPr>
        <w:t>2</w:t>
      </w:r>
      <w:r>
        <w:rPr>
          <w:rFonts w:ascii="宋体" w:hAnsi="宋体"/>
          <w:sz w:val="24"/>
          <w:szCs w:val="24"/>
        </w:rPr>
        <w:t>00</w:t>
      </w:r>
      <w:r>
        <w:rPr>
          <w:rFonts w:ascii="宋体" w:hAnsi="宋体" w:hint="eastAsia"/>
          <w:sz w:val="24"/>
          <w:szCs w:val="24"/>
        </w:rPr>
        <w:t>大卡/千克</w:t>
      </w:r>
      <w:r>
        <w:rPr>
          <w:rFonts w:ascii="宋体" w:hAnsi="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5D2C1E" w:rsidRDefault="002F45D8">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5D2C1E" w:rsidRDefault="002F45D8">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proofErr w:type="gramEnd"/>
      <w:r>
        <w:rPr>
          <w:rFonts w:ascii="宋体" w:hAnsi="宋体" w:hint="eastAsia"/>
          <w:sz w:val="24"/>
          <w:szCs w:val="24"/>
        </w:rPr>
        <w:t>千克）：</w:t>
      </w:r>
      <w:r w:rsidR="00800FE9">
        <w:rPr>
          <w:rFonts w:ascii="宋体" w:hAnsi="宋体"/>
          <w:sz w:val="24"/>
          <w:szCs w:val="24"/>
        </w:rPr>
        <w:t>47</w:t>
      </w:r>
      <w:r>
        <w:rPr>
          <w:rFonts w:ascii="宋体" w:hAnsi="宋体"/>
          <w:sz w:val="24"/>
          <w:szCs w:val="24"/>
        </w:rPr>
        <w:t>00</w:t>
      </w:r>
      <w:r>
        <w:rPr>
          <w:rFonts w:ascii="宋体" w:hAnsi="宋体" w:hint="eastAsia"/>
          <w:sz w:val="24"/>
          <w:szCs w:val="24"/>
        </w:rPr>
        <w:t>≤五天平均热值≤</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w:t>
      </w:r>
      <w:r w:rsidR="00800FE9">
        <w:rPr>
          <w:rFonts w:ascii="宋体" w:hAnsi="宋体"/>
          <w:sz w:val="24"/>
          <w:szCs w:val="24"/>
        </w:rPr>
        <w:t>49</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w:t>
      </w:r>
      <w:r w:rsidR="00800FE9">
        <w:rPr>
          <w:rFonts w:ascii="宋体" w:hAnsi="宋体"/>
          <w:sz w:val="24"/>
          <w:szCs w:val="24"/>
        </w:rPr>
        <w:t>7</w:t>
      </w:r>
      <w:r>
        <w:rPr>
          <w:rFonts w:ascii="宋体" w:hAnsi="宋体"/>
          <w:sz w:val="24"/>
          <w:szCs w:val="24"/>
        </w:rPr>
        <w:t>00</w:t>
      </w:r>
      <w:r>
        <w:rPr>
          <w:rFonts w:ascii="宋体" w:hAnsi="宋体" w:hint="eastAsia"/>
          <w:sz w:val="24"/>
          <w:szCs w:val="24"/>
        </w:rPr>
        <w:t>，（热值/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20元/吨结算。若出现单样热值小于4</w:t>
      </w:r>
      <w:r w:rsidR="00800FE9">
        <w:rPr>
          <w:rFonts w:ascii="宋体" w:hAnsi="宋体"/>
          <w:sz w:val="24"/>
          <w:szCs w:val="24"/>
        </w:rPr>
        <w:t>5</w:t>
      </w:r>
      <w:r>
        <w:rPr>
          <w:rFonts w:ascii="宋体" w:hAnsi="宋体" w:hint="eastAsia"/>
          <w:sz w:val="24"/>
          <w:szCs w:val="24"/>
        </w:rPr>
        <w:t>00大卡/千克，则对应该批次煤炭单独进行结算：（热值/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扣40</w:t>
      </w:r>
      <w:r>
        <w:rPr>
          <w:rFonts w:ascii="宋体" w:hAnsi="宋体" w:hint="eastAsia"/>
          <w:sz w:val="24"/>
          <w:szCs w:val="24"/>
        </w:rPr>
        <w:t>元/吨结算。若出现单样热值小于</w:t>
      </w:r>
      <w:r>
        <w:rPr>
          <w:rFonts w:ascii="宋体" w:hAnsi="宋体"/>
          <w:sz w:val="24"/>
          <w:szCs w:val="24"/>
        </w:rPr>
        <w:t>38</w:t>
      </w:r>
      <w:r>
        <w:rPr>
          <w:rFonts w:ascii="宋体" w:hAnsi="宋体" w:hint="eastAsia"/>
          <w:sz w:val="24"/>
          <w:szCs w:val="24"/>
        </w:rPr>
        <w:t>00大卡/千克，采购方有权对该批次煤炭进行罚没。</w:t>
      </w:r>
    </w:p>
    <w:p w:rsidR="005D2C1E" w:rsidRDefault="002F45D8">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%，扣（</w:t>
      </w:r>
      <w:r>
        <w:rPr>
          <w:rFonts w:ascii="宋体" w:hAnsi="宋体"/>
          <w:sz w:val="24"/>
          <w:szCs w:val="24"/>
        </w:rPr>
        <w:t>20%</w:t>
      </w:r>
      <w:r>
        <w:rPr>
          <w:rFonts w:ascii="宋体" w:hAnsi="宋体" w:hint="eastAsia"/>
          <w:sz w:val="24"/>
          <w:szCs w:val="24"/>
        </w:rPr>
        <w:t>-灰分）×</w:t>
      </w:r>
      <w:r>
        <w:rPr>
          <w:rFonts w:ascii="宋体" w:hAnsi="宋体"/>
          <w:sz w:val="24"/>
          <w:szCs w:val="24"/>
        </w:rPr>
        <w:t>500</w:t>
      </w:r>
      <w:r>
        <w:rPr>
          <w:rFonts w:ascii="宋体" w:hAnsi="宋体" w:hint="eastAsia"/>
          <w:sz w:val="24"/>
          <w:szCs w:val="24"/>
        </w:rPr>
        <w:t>元/吨；＞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sz w:val="24"/>
          <w:szCs w:val="24"/>
        </w:rPr>
        <w:t>30</w:t>
      </w:r>
      <w:r>
        <w:rPr>
          <w:rFonts w:ascii="宋体" w:hAnsi="宋体" w:hint="eastAsia"/>
          <w:sz w:val="24"/>
          <w:szCs w:val="24"/>
        </w:rPr>
        <w:t>%）×</w:t>
      </w:r>
      <w:r>
        <w:rPr>
          <w:rFonts w:ascii="宋体" w:hAnsi="宋体"/>
          <w:sz w:val="24"/>
          <w:szCs w:val="24"/>
        </w:rPr>
        <w:t>500</w:t>
      </w:r>
      <w:r>
        <w:rPr>
          <w:rFonts w:ascii="宋体" w:hAnsi="宋体" w:hint="eastAsia"/>
          <w:sz w:val="24"/>
          <w:szCs w:val="24"/>
        </w:rPr>
        <w:t>元/吨。</w:t>
      </w:r>
    </w:p>
    <w:p w:rsidR="005D2C1E" w:rsidRDefault="002F45D8">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%，扣（</w:t>
      </w:r>
      <w:r>
        <w:rPr>
          <w:rFonts w:ascii="宋体" w:hAnsi="宋体"/>
          <w:sz w:val="24"/>
          <w:szCs w:val="24"/>
        </w:rPr>
        <w:t>13%</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元/吨；＞</w:t>
      </w:r>
      <w:r>
        <w:rPr>
          <w:rFonts w:ascii="宋体" w:hAnsi="宋体"/>
          <w:sz w:val="24"/>
          <w:szCs w:val="24"/>
        </w:rPr>
        <w:t>30</w:t>
      </w:r>
      <w:r>
        <w:rPr>
          <w:rFonts w:ascii="宋体" w:hAnsi="宋体" w:hint="eastAsia"/>
          <w:sz w:val="24"/>
          <w:szCs w:val="24"/>
        </w:rPr>
        <w:t>%，扣（挥发分-</w:t>
      </w:r>
      <w:r>
        <w:rPr>
          <w:rFonts w:ascii="宋体" w:hAnsi="宋体"/>
          <w:sz w:val="24"/>
          <w:szCs w:val="24"/>
        </w:rPr>
        <w:t>30</w:t>
      </w:r>
      <w:r>
        <w:rPr>
          <w:rFonts w:ascii="宋体" w:hAnsi="宋体" w:hint="eastAsia"/>
          <w:sz w:val="24"/>
          <w:szCs w:val="24"/>
        </w:rPr>
        <w:t>%）×100</w:t>
      </w:r>
      <w:r>
        <w:rPr>
          <w:rFonts w:ascii="宋体" w:hAnsi="宋体"/>
          <w:sz w:val="24"/>
          <w:szCs w:val="24"/>
        </w:rPr>
        <w:t>0</w:t>
      </w:r>
      <w:r>
        <w:rPr>
          <w:rFonts w:ascii="宋体" w:hAnsi="宋体" w:hint="eastAsia"/>
          <w:sz w:val="24"/>
          <w:szCs w:val="24"/>
        </w:rPr>
        <w:t>元/吨。</w:t>
      </w:r>
    </w:p>
    <w:p w:rsidR="005D2C1E" w:rsidRDefault="002F45D8">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）×100元/吨；0.</w:t>
      </w:r>
      <w:r>
        <w:rPr>
          <w:rFonts w:ascii="宋体" w:hAnsi="宋体"/>
          <w:sz w:val="24"/>
          <w:szCs w:val="24"/>
        </w:rPr>
        <w:t>7</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）×200 元/吨；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）×400元/吨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00元/吨。</w:t>
      </w:r>
      <w:proofErr w:type="gramStart"/>
      <w:r>
        <w:rPr>
          <w:rFonts w:ascii="宋体" w:hAnsi="宋体" w:hint="eastAsia"/>
          <w:sz w:val="24"/>
          <w:szCs w:val="24"/>
        </w:rPr>
        <w:t>单样值等于</w:t>
      </w:r>
      <w:proofErr w:type="gramEnd"/>
      <w:r>
        <w:rPr>
          <w:rFonts w:ascii="宋体" w:hAnsi="宋体" w:hint="eastAsia"/>
          <w:sz w:val="24"/>
          <w:szCs w:val="24"/>
        </w:rPr>
        <w:t>硫分实测值乘以1</w:t>
      </w:r>
      <w:r>
        <w:rPr>
          <w:rFonts w:ascii="宋体" w:hAnsi="宋体"/>
          <w:sz w:val="24"/>
          <w:szCs w:val="24"/>
        </w:rPr>
        <w:t>00。</w:t>
      </w:r>
    </w:p>
    <w:p w:rsidR="005D2C1E" w:rsidRDefault="002F45D8">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%），另加扣10元/吨。</w:t>
      </w:r>
    </w:p>
    <w:p w:rsidR="005D2C1E" w:rsidRDefault="002F45D8">
      <w:pPr>
        <w:widowControl/>
        <w:spacing w:line="480" w:lineRule="auto"/>
        <w:jc w:val="left"/>
        <w:rPr>
          <w:rFonts w:ascii="宋体" w:hAnsi="宋体"/>
          <w:color w:val="000000"/>
          <w:sz w:val="24"/>
          <w:szCs w:val="24"/>
        </w:rPr>
      </w:pPr>
      <w:r>
        <w:rPr>
          <w:rFonts w:ascii="宋体" w:hAnsi="宋体"/>
          <w:sz w:val="24"/>
          <w:szCs w:val="24"/>
        </w:rPr>
        <w:t>2.4.6以上2.4.1</w:t>
      </w:r>
      <w:r>
        <w:rPr>
          <w:rFonts w:ascii="宋体" w:hAnsi="宋体" w:hint="eastAsia"/>
          <w:sz w:val="24"/>
          <w:szCs w:val="24"/>
        </w:rPr>
        <w:t>～</w:t>
      </w:r>
      <w:r>
        <w:rPr>
          <w:rFonts w:ascii="宋体" w:hAnsi="宋体"/>
          <w:sz w:val="24"/>
          <w:szCs w:val="24"/>
        </w:rPr>
        <w:t>2.4.3项考核以五天加权平均值为准，2.4.4</w:t>
      </w:r>
      <w:r>
        <w:rPr>
          <w:rFonts w:ascii="宋体" w:hAnsi="宋体" w:hint="eastAsia"/>
          <w:sz w:val="24"/>
          <w:szCs w:val="24"/>
        </w:rPr>
        <w:t>～</w:t>
      </w:r>
      <w:r>
        <w:rPr>
          <w:rFonts w:ascii="宋体" w:hAnsi="宋体"/>
          <w:sz w:val="24"/>
          <w:szCs w:val="24"/>
        </w:rPr>
        <w:t>2.4.5项考核以单</w:t>
      </w:r>
      <w:proofErr w:type="gramStart"/>
      <w:r>
        <w:rPr>
          <w:rFonts w:ascii="宋体" w:hAnsi="宋体"/>
          <w:sz w:val="24"/>
          <w:szCs w:val="24"/>
        </w:rPr>
        <w:t>样实际</w:t>
      </w:r>
      <w:proofErr w:type="gramEnd"/>
      <w:r>
        <w:rPr>
          <w:rFonts w:ascii="宋体" w:hAnsi="宋体"/>
          <w:sz w:val="24"/>
          <w:szCs w:val="24"/>
        </w:rPr>
        <w:t>值为准。</w:t>
      </w:r>
      <w:r>
        <w:rPr>
          <w:rFonts w:ascii="宋体" w:hAnsi="宋体" w:hint="eastAsia"/>
          <w:sz w:val="24"/>
          <w:szCs w:val="24"/>
        </w:rPr>
        <w:t>低位热值最高奖励到</w:t>
      </w:r>
      <w:r>
        <w:rPr>
          <w:rFonts w:ascii="宋体" w:hAnsi="宋体"/>
          <w:color w:val="000000"/>
          <w:sz w:val="24"/>
          <w:szCs w:val="24"/>
        </w:rPr>
        <w:t>5500</w:t>
      </w:r>
      <w:r>
        <w:rPr>
          <w:rFonts w:ascii="宋体" w:hAnsi="宋体" w:hint="eastAsia"/>
          <w:color w:val="000000"/>
          <w:sz w:val="24"/>
          <w:szCs w:val="24"/>
        </w:rPr>
        <w:t>大卡/千克。</w:t>
      </w:r>
    </w:p>
    <w:p w:rsidR="005D2C1E" w:rsidRDefault="002F45D8">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发现1米以上编织袋（防尘布）扣</w:t>
      </w:r>
      <w:r>
        <w:rPr>
          <w:rFonts w:ascii="宋体" w:hAnsi="宋体"/>
          <w:sz w:val="24"/>
          <w:szCs w:val="24"/>
        </w:rPr>
        <w:t>500</w:t>
      </w:r>
      <w:r>
        <w:rPr>
          <w:rFonts w:ascii="宋体" w:hAnsi="宋体" w:hint="eastAsia"/>
          <w:sz w:val="24"/>
          <w:szCs w:val="24"/>
        </w:rPr>
        <w:t>元/次，发现大于0.3米铁块扣</w:t>
      </w:r>
      <w:r>
        <w:rPr>
          <w:rFonts w:ascii="宋体" w:hAnsi="宋体"/>
          <w:sz w:val="24"/>
          <w:szCs w:val="24"/>
        </w:rPr>
        <w:t>500</w:t>
      </w:r>
      <w:r>
        <w:rPr>
          <w:rFonts w:ascii="宋体" w:hAnsi="宋体" w:hint="eastAsia"/>
          <w:sz w:val="24"/>
          <w:szCs w:val="24"/>
        </w:rPr>
        <w:t>元/次。</w:t>
      </w:r>
    </w:p>
    <w:p w:rsidR="005D2C1E" w:rsidRDefault="002F45D8">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5D2C1E" w:rsidRDefault="002F45D8">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区阳光西路288号。</w:t>
      </w:r>
    </w:p>
    <w:p w:rsidR="005D2C1E" w:rsidRDefault="002F45D8">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6热值变动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发票送至我司财务部，我司在收到发票后的2</w:t>
      </w:r>
      <w:r>
        <w:rPr>
          <w:rFonts w:ascii="宋体" w:hAnsi="宋体"/>
          <w:color w:val="3A3A3A"/>
          <w:kern w:val="0"/>
          <w:sz w:val="24"/>
          <w:szCs w:val="24"/>
        </w:rPr>
        <w:t>0个工作</w:t>
      </w:r>
      <w:r>
        <w:rPr>
          <w:rFonts w:ascii="宋体" w:hAnsi="宋体" w:hint="eastAsia"/>
          <w:color w:val="3A3A3A"/>
          <w:kern w:val="0"/>
          <w:sz w:val="24"/>
          <w:szCs w:val="24"/>
        </w:rPr>
        <w:t>日内付清货款。</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5D2C1E" w:rsidRDefault="002F45D8">
      <w:pPr>
        <w:widowControl/>
        <w:spacing w:line="480" w:lineRule="auto"/>
        <w:rPr>
          <w:rFonts w:ascii="宋体" w:hAnsi="宋体"/>
          <w:sz w:val="24"/>
          <w:szCs w:val="24"/>
        </w:rPr>
      </w:pPr>
      <w:r>
        <w:rPr>
          <w:rFonts w:ascii="宋体" w:hAnsi="宋体"/>
          <w:color w:val="3A3A3A"/>
          <w:kern w:val="0"/>
          <w:sz w:val="24"/>
          <w:szCs w:val="24"/>
        </w:rPr>
        <w:t>11.2</w:t>
      </w:r>
      <w:r>
        <w:rPr>
          <w:rFonts w:ascii="宋体" w:hAnsi="宋体" w:hint="eastAsia"/>
          <w:color w:val="3A3A3A"/>
          <w:kern w:val="0"/>
          <w:sz w:val="24"/>
          <w:szCs w:val="24"/>
        </w:rPr>
        <w:t>成交供应商</w:t>
      </w:r>
      <w:r>
        <w:rPr>
          <w:rFonts w:ascii="宋体" w:hAnsi="宋体" w:hint="eastAsia"/>
          <w:sz w:val="24"/>
          <w:szCs w:val="24"/>
        </w:rPr>
        <w:t>在合同期限内按合同约定的供应数量完成供货（供应数量正负偏差不超过100吨），如成交供应</w:t>
      </w:r>
      <w:proofErr w:type="gramStart"/>
      <w:r>
        <w:rPr>
          <w:rFonts w:ascii="宋体" w:hAnsi="宋体" w:hint="eastAsia"/>
          <w:sz w:val="24"/>
          <w:szCs w:val="24"/>
        </w:rPr>
        <w:t>商未能</w:t>
      </w:r>
      <w:proofErr w:type="gramEnd"/>
      <w:r>
        <w:rPr>
          <w:rFonts w:ascii="宋体" w:hAnsi="宋体" w:hint="eastAsia"/>
          <w:sz w:val="24"/>
          <w:szCs w:val="24"/>
        </w:rPr>
        <w:t>按照合同约定的条款执行，低于合同负偏差数量的不足供应量，成交供应商应</w:t>
      </w:r>
      <w:proofErr w:type="gramStart"/>
      <w:r>
        <w:rPr>
          <w:rFonts w:ascii="宋体" w:hAnsi="宋体" w:hint="eastAsia"/>
          <w:sz w:val="24"/>
          <w:szCs w:val="24"/>
        </w:rPr>
        <w:t>按不足</w:t>
      </w:r>
      <w:proofErr w:type="gramEnd"/>
      <w:r>
        <w:rPr>
          <w:rFonts w:ascii="宋体" w:hAnsi="宋体" w:hint="eastAsia"/>
          <w:sz w:val="24"/>
          <w:szCs w:val="24"/>
        </w:rPr>
        <w:t>部分向采购方支付100元/吨的违约金。造成采购方其它损失的，成交供应商应承担采购方的直接损失。</w:t>
      </w: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6" w:name="_Toc3940_WPSOffice_Level1"/>
      <w:bookmarkStart w:id="47" w:name="_Toc15618_WPSOffice_Level1"/>
      <w:bookmarkStart w:id="48" w:name="_Toc8176"/>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rsidTr="009D7F1D">
        <w:trPr>
          <w:trHeight w:val="1913"/>
        </w:trPr>
        <w:tc>
          <w:tcPr>
            <w:tcW w:w="5000" w:type="pct"/>
          </w:tcPr>
          <w:p w:rsidR="005D2C1E" w:rsidRDefault="002F45D8">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 xml:space="preserve">注释： </w:t>
            </w:r>
          </w:p>
          <w:p w:rsidR="005D2C1E" w:rsidRDefault="002F45D8">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5D2C1E" w:rsidRDefault="002F45D8">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5D2C1E" w:rsidRDefault="005D2C1E">
      <w:pPr>
        <w:spacing w:line="480" w:lineRule="auto"/>
        <w:rPr>
          <w:rFonts w:ascii="宋体" w:hAnsi="宋体"/>
          <w:color w:val="000000"/>
          <w:sz w:val="24"/>
          <w:szCs w:val="24"/>
        </w:rPr>
      </w:pPr>
    </w:p>
    <w:p w:rsidR="005D2C1E" w:rsidRDefault="002F45D8">
      <w:pPr>
        <w:widowControl/>
        <w:spacing w:line="480" w:lineRule="auto"/>
        <w:jc w:val="left"/>
        <w:rPr>
          <w:rFonts w:ascii="宋体" w:hAnsi="宋体"/>
          <w:color w:val="000000"/>
          <w:sz w:val="24"/>
          <w:szCs w:val="24"/>
        </w:rPr>
      </w:pPr>
      <w:r>
        <w:rPr>
          <w:rFonts w:ascii="宋体" w:hAnsi="宋体" w:hint="eastAsia"/>
          <w:color w:val="000000"/>
          <w:sz w:val="24"/>
          <w:szCs w:val="24"/>
        </w:rPr>
        <w:t xml:space="preserve">甲方：厦门海发环保能源股份有限公司         </w:t>
      </w:r>
      <w:r>
        <w:rPr>
          <w:rFonts w:ascii="宋体" w:hAnsi="宋体"/>
          <w:color w:val="000000"/>
          <w:sz w:val="24"/>
          <w:szCs w:val="24"/>
        </w:rPr>
        <w:t xml:space="preserve">    </w:t>
      </w:r>
      <w:r>
        <w:rPr>
          <w:rFonts w:ascii="宋体" w:hAnsi="宋体" w:hint="eastAsia"/>
          <w:color w:val="000000"/>
          <w:sz w:val="24"/>
          <w:szCs w:val="24"/>
        </w:rPr>
        <w:t>合同编号：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乙方：            </w:t>
      </w:r>
      <w:r>
        <w:rPr>
          <w:rFonts w:ascii="宋体" w:hAnsi="宋体"/>
          <w:color w:val="000000"/>
          <w:sz w:val="24"/>
          <w:szCs w:val="24"/>
        </w:rPr>
        <w:t xml:space="preserve">                            </w:t>
      </w:r>
      <w:r>
        <w:rPr>
          <w:rFonts w:ascii="宋体" w:hAnsi="宋体" w:hint="eastAsia"/>
          <w:color w:val="000000"/>
          <w:sz w:val="24"/>
          <w:szCs w:val="24"/>
        </w:rPr>
        <w:t xml:space="preserve"> 签约时间：年月日</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甲、乙双方经充分协商，本着自愿及平等互利的原则，订立本合同，以供双方共同遵守。</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第一条 名称、数量、价格、履约金及</w:t>
      </w:r>
      <w:r>
        <w:rPr>
          <w:rFonts w:ascii="宋体" w:hAnsi="宋体"/>
          <w:b/>
          <w:color w:val="000000"/>
          <w:sz w:val="24"/>
          <w:szCs w:val="24"/>
        </w:rPr>
        <w:t>调拨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2、数量：</w:t>
      </w:r>
      <w:r>
        <w:rPr>
          <w:rFonts w:ascii="宋体" w:hAnsi="宋体" w:hint="eastAsia"/>
          <w:color w:val="FF0000"/>
          <w:sz w:val="24"/>
          <w:szCs w:val="24"/>
        </w:rPr>
        <w:t>经双方确认，甲方自</w:t>
      </w:r>
      <w:r>
        <w:rPr>
          <w:rFonts w:ascii="宋体" w:hAnsi="宋体"/>
          <w:color w:val="FF0000"/>
          <w:sz w:val="24"/>
          <w:szCs w:val="24"/>
          <w:u w:val="single"/>
        </w:rPr>
        <w:t>2022</w:t>
      </w:r>
      <w:r>
        <w:rPr>
          <w:rFonts w:ascii="宋体" w:hAnsi="宋体" w:hint="eastAsia"/>
          <w:color w:val="FF0000"/>
          <w:sz w:val="24"/>
          <w:szCs w:val="24"/>
        </w:rPr>
        <w:t>年</w:t>
      </w:r>
      <w:r w:rsidR="00601DAC">
        <w:rPr>
          <w:rFonts w:ascii="宋体" w:hAnsi="宋体"/>
          <w:color w:val="FF0000"/>
          <w:sz w:val="24"/>
          <w:szCs w:val="24"/>
        </w:rPr>
        <w:t>9</w:t>
      </w:r>
      <w:r>
        <w:rPr>
          <w:rFonts w:ascii="宋体" w:hAnsi="宋体" w:hint="eastAsia"/>
          <w:color w:val="FF0000"/>
          <w:sz w:val="24"/>
          <w:szCs w:val="24"/>
        </w:rPr>
        <w:t>月份起至</w:t>
      </w:r>
      <w:proofErr w:type="gramStart"/>
      <w:r>
        <w:rPr>
          <w:rFonts w:ascii="宋体" w:hAnsi="宋体"/>
          <w:color w:val="FF0000"/>
          <w:sz w:val="24"/>
          <w:szCs w:val="24"/>
          <w:u w:val="single"/>
        </w:rPr>
        <w:t>2022</w:t>
      </w:r>
      <w:r>
        <w:rPr>
          <w:rFonts w:ascii="宋体" w:hAnsi="宋体" w:hint="eastAsia"/>
          <w:color w:val="FF0000"/>
          <w:sz w:val="24"/>
          <w:szCs w:val="24"/>
        </w:rPr>
        <w:t>年</w:t>
      </w:r>
      <w:r w:rsidR="00601DAC">
        <w:rPr>
          <w:rFonts w:ascii="宋体" w:hAnsi="宋体"/>
          <w:color w:val="FF0000"/>
          <w:sz w:val="24"/>
          <w:szCs w:val="24"/>
        </w:rPr>
        <w:t>10</w:t>
      </w:r>
      <w:r>
        <w:rPr>
          <w:rFonts w:ascii="宋体" w:hAnsi="宋体" w:hint="eastAsia"/>
          <w:color w:val="FF0000"/>
          <w:sz w:val="24"/>
          <w:szCs w:val="24"/>
        </w:rPr>
        <w:t>月</w:t>
      </w:r>
      <w:r w:rsidR="004C20F0">
        <w:rPr>
          <w:rFonts w:ascii="宋体" w:hAnsi="宋体"/>
          <w:color w:val="FF0000"/>
          <w:sz w:val="24"/>
          <w:szCs w:val="24"/>
        </w:rPr>
        <w:t>3</w:t>
      </w:r>
      <w:r w:rsidR="00601DAC">
        <w:rPr>
          <w:rFonts w:ascii="宋体" w:hAnsi="宋体"/>
          <w:color w:val="FF0000"/>
          <w:sz w:val="24"/>
          <w:szCs w:val="24"/>
        </w:rPr>
        <w:t>1</w:t>
      </w:r>
      <w:r>
        <w:rPr>
          <w:rFonts w:ascii="宋体" w:hAnsi="宋体" w:hint="eastAsia"/>
          <w:color w:val="FF0000"/>
          <w:sz w:val="24"/>
          <w:szCs w:val="24"/>
        </w:rPr>
        <w:t>日止向乙方</w:t>
      </w:r>
      <w:proofErr w:type="gramEnd"/>
      <w:r>
        <w:rPr>
          <w:rFonts w:ascii="宋体" w:hAnsi="宋体" w:hint="eastAsia"/>
          <w:color w:val="FF0000"/>
          <w:sz w:val="24"/>
          <w:szCs w:val="24"/>
        </w:rPr>
        <w:t>采购煤炭</w:t>
      </w:r>
      <w:r w:rsidR="0024259F">
        <w:rPr>
          <w:rFonts w:ascii="宋体" w:hAnsi="宋体"/>
          <w:color w:val="FF0000"/>
          <w:sz w:val="24"/>
          <w:szCs w:val="24"/>
          <w:u w:val="single"/>
        </w:rPr>
        <w:t>12</w:t>
      </w:r>
      <w:r>
        <w:rPr>
          <w:rFonts w:ascii="宋体" w:hAnsi="宋体"/>
          <w:color w:val="FF0000"/>
          <w:sz w:val="24"/>
          <w:szCs w:val="24"/>
          <w:u w:val="single"/>
        </w:rPr>
        <w:t>000</w:t>
      </w:r>
      <w:r>
        <w:rPr>
          <w:rFonts w:ascii="宋体" w:hAnsi="宋体" w:hint="eastAsia"/>
          <w:color w:val="FF0000"/>
          <w:sz w:val="24"/>
          <w:szCs w:val="24"/>
        </w:rPr>
        <w:t>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3、基础单价：一票（含1</w:t>
      </w:r>
      <w:r>
        <w:rPr>
          <w:rFonts w:ascii="宋体" w:hAnsi="宋体"/>
          <w:color w:val="000000"/>
          <w:sz w:val="24"/>
          <w:szCs w:val="24"/>
        </w:rPr>
        <w:t>3</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元/吨（</w:t>
      </w:r>
      <w:r w:rsidR="00601DAC" w:rsidRPr="00805C3E">
        <w:rPr>
          <w:rFonts w:ascii="宋体" w:hAnsi="宋体"/>
          <w:color w:val="FF0000"/>
          <w:sz w:val="24"/>
          <w:szCs w:val="24"/>
        </w:rPr>
        <w:t>49</w:t>
      </w:r>
      <w:r w:rsidRPr="00805C3E">
        <w:rPr>
          <w:rFonts w:ascii="宋体" w:hAnsi="宋体" w:hint="eastAsia"/>
          <w:color w:val="FF0000"/>
          <w:sz w:val="24"/>
          <w:szCs w:val="24"/>
        </w:rPr>
        <w:t>00千卡/千克</w:t>
      </w:r>
      <w:r w:rsidRPr="00805C3E">
        <w:rPr>
          <w:rFonts w:ascii="宋体" w:hAnsi="宋体"/>
          <w:color w:val="FF0000"/>
          <w:sz w:val="24"/>
          <w:szCs w:val="24"/>
        </w:rPr>
        <w:t>，</w:t>
      </w:r>
      <w:r>
        <w:rPr>
          <w:rFonts w:ascii="宋体" w:hAnsi="宋体" w:hint="eastAsia"/>
          <w:color w:val="000000"/>
          <w:sz w:val="24"/>
          <w:szCs w:val="24"/>
        </w:rPr>
        <w:t>折</w:t>
      </w:r>
      <w:r w:rsidR="0024259F">
        <w:rPr>
          <w:rFonts w:ascii="宋体" w:hAnsi="宋体"/>
          <w:color w:val="000000"/>
          <w:sz w:val="24"/>
          <w:szCs w:val="24"/>
        </w:rPr>
        <w:t>___</w:t>
      </w:r>
      <w:r>
        <w:rPr>
          <w:rFonts w:ascii="宋体" w:hAnsi="宋体" w:hint="eastAsia"/>
          <w:color w:val="000000"/>
          <w:sz w:val="24"/>
          <w:szCs w:val="24"/>
        </w:rPr>
        <w:t>元/卡），若税率调整，含</w:t>
      </w:r>
      <w:proofErr w:type="gramStart"/>
      <w:r>
        <w:rPr>
          <w:rFonts w:ascii="宋体" w:hAnsi="宋体" w:hint="eastAsia"/>
          <w:color w:val="000000"/>
          <w:sz w:val="24"/>
          <w:szCs w:val="24"/>
        </w:rPr>
        <w:t>税单价</w:t>
      </w:r>
      <w:proofErr w:type="gramEnd"/>
      <w:r>
        <w:rPr>
          <w:rFonts w:ascii="宋体" w:hAnsi="宋体" w:hint="eastAsia"/>
          <w:color w:val="000000"/>
          <w:sz w:val="24"/>
          <w:szCs w:val="24"/>
        </w:rPr>
        <w:t>须作相应调整。</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4、履约金：</w:t>
      </w:r>
      <w:proofErr w:type="gramStart"/>
      <w:r>
        <w:rPr>
          <w:rFonts w:ascii="宋体" w:hAnsi="宋体" w:hint="eastAsia"/>
          <w:color w:val="000000"/>
          <w:sz w:val="24"/>
          <w:szCs w:val="24"/>
        </w:rPr>
        <w:t>乙方原</w:t>
      </w:r>
      <w:proofErr w:type="gramEnd"/>
      <w:r>
        <w:rPr>
          <w:rFonts w:ascii="宋体" w:hAnsi="宋体" w:hint="eastAsia"/>
          <w:color w:val="000000"/>
          <w:sz w:val="24"/>
          <w:szCs w:val="24"/>
        </w:rPr>
        <w:t>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color w:val="000000"/>
          <w:sz w:val="24"/>
          <w:szCs w:val="24"/>
        </w:rPr>
        <w:t>9</w:t>
      </w:r>
      <w:r>
        <w:rPr>
          <w:rFonts w:ascii="宋体" w:hAnsi="宋体" w:hint="eastAsia"/>
          <w:color w:val="000000"/>
          <w:sz w:val="24"/>
          <w:szCs w:val="24"/>
        </w:rPr>
        <w:t>0000.00） 自动转为合同履约金，乙方在甲方依约扣减履约金后需要五天内补足。履约金在乙方依约完整全面履行</w:t>
      </w:r>
      <w:proofErr w:type="gramStart"/>
      <w:r>
        <w:rPr>
          <w:rFonts w:ascii="宋体" w:hAnsi="宋体" w:hint="eastAsia"/>
          <w:color w:val="000000"/>
          <w:sz w:val="24"/>
          <w:szCs w:val="24"/>
        </w:rPr>
        <w:t>完合同</w:t>
      </w:r>
      <w:proofErr w:type="gramEnd"/>
      <w:r>
        <w:rPr>
          <w:rFonts w:ascii="宋体" w:hAnsi="宋体" w:hint="eastAsia"/>
          <w:color w:val="000000"/>
          <w:sz w:val="24"/>
          <w:szCs w:val="24"/>
        </w:rPr>
        <w:t>后并经乙方书面申请后五个工作日内退还；若乙方未能履约，甲方无需退还履约金，但是经甲方书面同意乙方</w:t>
      </w:r>
      <w:proofErr w:type="gramStart"/>
      <w:r>
        <w:rPr>
          <w:rFonts w:ascii="宋体" w:hAnsi="宋体" w:hint="eastAsia"/>
          <w:color w:val="000000"/>
          <w:sz w:val="24"/>
          <w:szCs w:val="24"/>
        </w:rPr>
        <w:t>申请按</w:t>
      </w:r>
      <w:proofErr w:type="gramEnd"/>
      <w:r>
        <w:rPr>
          <w:rFonts w:ascii="宋体" w:hAnsi="宋体" w:hint="eastAsia"/>
          <w:color w:val="000000"/>
          <w:sz w:val="24"/>
          <w:szCs w:val="24"/>
        </w:rPr>
        <w:t>乙方供应煤炭数量比例扣减该履约金的除外。</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第二条 交货时间、地点、</w:t>
      </w:r>
      <w:r>
        <w:rPr>
          <w:rFonts w:ascii="宋体" w:hAnsi="宋体"/>
          <w:b/>
          <w:color w:val="000000"/>
          <w:sz w:val="24"/>
          <w:szCs w:val="24"/>
        </w:rPr>
        <w:t>交货要求</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1、供货时间：</w:t>
      </w:r>
      <w:r>
        <w:rPr>
          <w:rFonts w:ascii="宋体" w:hAnsi="宋体" w:hint="eastAsia"/>
          <w:color w:val="FF0000"/>
          <w:sz w:val="24"/>
          <w:szCs w:val="24"/>
        </w:rPr>
        <w:t>自</w:t>
      </w:r>
      <w:r>
        <w:rPr>
          <w:rFonts w:ascii="宋体" w:hAnsi="宋体"/>
          <w:color w:val="FF0000"/>
          <w:sz w:val="24"/>
          <w:szCs w:val="24"/>
          <w:u w:val="single"/>
        </w:rPr>
        <w:t>2022</w:t>
      </w:r>
      <w:r>
        <w:rPr>
          <w:rFonts w:ascii="宋体" w:hAnsi="宋体" w:hint="eastAsia"/>
          <w:color w:val="FF0000"/>
          <w:sz w:val="24"/>
          <w:szCs w:val="24"/>
        </w:rPr>
        <w:t>年</w:t>
      </w:r>
      <w:r w:rsidR="00601DAC">
        <w:rPr>
          <w:rFonts w:ascii="宋体" w:hAnsi="宋体"/>
          <w:color w:val="FF0000"/>
          <w:sz w:val="24"/>
          <w:szCs w:val="24"/>
        </w:rPr>
        <w:t>9</w:t>
      </w:r>
      <w:r>
        <w:rPr>
          <w:rFonts w:ascii="宋体" w:hAnsi="宋体" w:hint="eastAsia"/>
          <w:color w:val="FF0000"/>
          <w:sz w:val="24"/>
          <w:szCs w:val="24"/>
        </w:rPr>
        <w:t>月份起至</w:t>
      </w:r>
      <w:r>
        <w:rPr>
          <w:rFonts w:ascii="宋体" w:hAnsi="宋体"/>
          <w:color w:val="FF0000"/>
          <w:sz w:val="24"/>
          <w:szCs w:val="24"/>
          <w:u w:val="single"/>
        </w:rPr>
        <w:t>2022</w:t>
      </w:r>
      <w:r>
        <w:rPr>
          <w:rFonts w:ascii="宋体" w:hAnsi="宋体" w:hint="eastAsia"/>
          <w:color w:val="FF0000"/>
          <w:sz w:val="24"/>
          <w:szCs w:val="24"/>
        </w:rPr>
        <w:t>年</w:t>
      </w:r>
      <w:r w:rsidR="00601DAC">
        <w:rPr>
          <w:rFonts w:ascii="宋体" w:hAnsi="宋体"/>
          <w:color w:val="FF0000"/>
          <w:sz w:val="24"/>
          <w:szCs w:val="24"/>
        </w:rPr>
        <w:t>10</w:t>
      </w:r>
      <w:r>
        <w:rPr>
          <w:rFonts w:ascii="宋体" w:hAnsi="宋体" w:hint="eastAsia"/>
          <w:color w:val="FF0000"/>
          <w:sz w:val="24"/>
          <w:szCs w:val="24"/>
        </w:rPr>
        <w:t>月</w:t>
      </w:r>
      <w:r w:rsidR="004C20F0">
        <w:rPr>
          <w:rFonts w:ascii="宋体" w:hAnsi="宋体"/>
          <w:color w:val="FF0000"/>
          <w:sz w:val="24"/>
          <w:szCs w:val="24"/>
        </w:rPr>
        <w:t>3</w:t>
      </w:r>
      <w:r w:rsidR="00601DAC">
        <w:rPr>
          <w:rFonts w:ascii="宋体" w:hAnsi="宋体"/>
          <w:color w:val="FF0000"/>
          <w:sz w:val="24"/>
          <w:szCs w:val="24"/>
        </w:rPr>
        <w:t>1</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proofErr w:type="gramStart"/>
      <w:r>
        <w:rPr>
          <w:rFonts w:ascii="宋体" w:hAnsi="宋体" w:hint="eastAsia"/>
          <w:color w:val="000000"/>
          <w:sz w:val="24"/>
          <w:szCs w:val="24"/>
        </w:rPr>
        <w:t>均匀</w:t>
      </w:r>
      <w:r>
        <w:rPr>
          <w:rFonts w:ascii="宋体" w:hAnsi="宋体"/>
          <w:color w:val="000000"/>
          <w:sz w:val="24"/>
          <w:szCs w:val="24"/>
        </w:rPr>
        <w:t>向</w:t>
      </w:r>
      <w:proofErr w:type="gramEnd"/>
      <w:r>
        <w:rPr>
          <w:rFonts w:ascii="宋体" w:hAnsi="宋体"/>
          <w:color w:val="000000"/>
          <w:sz w:val="24"/>
          <w:szCs w:val="24"/>
        </w:rPr>
        <w:t>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w:t>
      </w:r>
      <w:proofErr w:type="gramStart"/>
      <w:r>
        <w:rPr>
          <w:rFonts w:ascii="宋体" w:hAnsi="宋体" w:hint="eastAsia"/>
          <w:color w:val="000000"/>
          <w:sz w:val="24"/>
          <w:szCs w:val="24"/>
        </w:rPr>
        <w:t>的</w:t>
      </w:r>
      <w:proofErr w:type="gramEnd"/>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天交货期的，甲方可以要求其承担违约金按3</w:t>
      </w:r>
      <w:r>
        <w:rPr>
          <w:rFonts w:ascii="宋体" w:hAnsi="宋体"/>
          <w:color w:val="000000"/>
          <w:sz w:val="24"/>
          <w:szCs w:val="24"/>
        </w:rPr>
        <w:t>0</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2、交货地点：厦门市海</w:t>
      </w:r>
      <w:proofErr w:type="gramStart"/>
      <w:r>
        <w:rPr>
          <w:rFonts w:ascii="宋体" w:hAnsi="宋体" w:hint="eastAsia"/>
          <w:color w:val="000000"/>
          <w:sz w:val="24"/>
          <w:szCs w:val="24"/>
        </w:rPr>
        <w:t>沧</w:t>
      </w:r>
      <w:proofErr w:type="gramEnd"/>
      <w:r>
        <w:rPr>
          <w:rFonts w:ascii="宋体" w:hAnsi="宋体" w:hint="eastAsia"/>
          <w:color w:val="000000"/>
          <w:sz w:val="24"/>
          <w:szCs w:val="24"/>
        </w:rPr>
        <w:t>区阳光西路288号甲方煤炭仓库。</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交货要求：货物运输由乙方负责，相应的货物风险责任也由乙方负责。</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第三条 验收方式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1、数量验收：以甲方厂内电子汽车衡的计量数量为准，双方共同监磅，并作为结算依据。如乙方需要，可以委托第三方进行过磅校验，费用由乙方负责。</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2、质量验收：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（1）乙方提供给甲方的煤炭，甲方在取样前需进行初检，并酌情（主要是含水量、含铁块、木块、石块）进行扣重、扣单价或拒收。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（2）煤炭验收流程按甲方的锅炉用煤检验规范执行。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的，则按质量检验机构检验结果结算。其他指标复检结果在GB/T213-2003允许的标准误差内，以原化验数据为结算依据，复检结果在国家允许的标准误差外，以复检数据为结算依据；复检费用由责任方承担。</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第四条 质量标准（见表一）</w:t>
      </w:r>
    </w:p>
    <w:p w:rsidR="005D2C1E" w:rsidRDefault="002F45D8">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5D2C1E" w:rsidRDefault="00196D7A" w:rsidP="00196D7A">
            <w:pPr>
              <w:spacing w:line="480" w:lineRule="auto"/>
              <w:jc w:val="center"/>
              <w:rPr>
                <w:rFonts w:ascii="宋体" w:hAnsi="宋体"/>
                <w:color w:val="000000"/>
                <w:sz w:val="24"/>
                <w:szCs w:val="24"/>
              </w:rPr>
            </w:pPr>
            <w:r>
              <w:rPr>
                <w:rFonts w:ascii="宋体" w:hAnsi="宋体"/>
                <w:color w:val="000000"/>
                <w:sz w:val="24"/>
                <w:szCs w:val="24"/>
              </w:rPr>
              <w:t>49</w:t>
            </w:r>
            <w:r w:rsidR="002F45D8">
              <w:rPr>
                <w:rFonts w:ascii="宋体" w:hAnsi="宋体"/>
                <w:color w:val="000000"/>
                <w:sz w:val="24"/>
                <w:szCs w:val="24"/>
              </w:rPr>
              <w:t>00</w:t>
            </w:r>
            <w:r w:rsidR="002F45D8">
              <w:rPr>
                <w:rFonts w:ascii="宋体" w:hAnsi="宋体" w:hint="eastAsia"/>
                <w:color w:val="000000"/>
                <w:sz w:val="24"/>
                <w:szCs w:val="24"/>
              </w:rPr>
              <w:t>±</w:t>
            </w:r>
            <w:r>
              <w:rPr>
                <w:rFonts w:ascii="宋体" w:hAnsi="宋体"/>
                <w:color w:val="000000"/>
                <w:sz w:val="24"/>
                <w:szCs w:val="24"/>
              </w:rPr>
              <w:t>2</w:t>
            </w:r>
            <w:r w:rsidR="002F45D8">
              <w:rPr>
                <w:rFonts w:ascii="宋体" w:hAnsi="宋体" w:hint="eastAsia"/>
                <w:color w:val="000000"/>
                <w:sz w:val="24"/>
                <w:szCs w:val="24"/>
              </w:rPr>
              <w:t>00千卡/千克</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5D2C1E" w:rsidRDefault="002F45D8">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1、结算依据：以甲方化验数据为结算依据，每十天核算一次，最后一次不足十天按实际天数结算。</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lastRenderedPageBreak/>
        <w:t>2、结算办法：在基价的基础上实行以质论价、质价联动的计算办法，质量考核浮动单价表见表二。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5D2C1E" w:rsidRDefault="005D2C1E">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5D2C1E">
        <w:trPr>
          <w:jc w:val="center"/>
        </w:trPr>
        <w:tc>
          <w:tcPr>
            <w:tcW w:w="136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trHeight w:val="359"/>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proofErr w:type="gramEnd"/>
            <w:r>
              <w:rPr>
                <w:rFonts w:ascii="宋体" w:hAnsi="宋体" w:hint="eastAsia"/>
                <w:color w:val="000000"/>
                <w:sz w:val="24"/>
                <w:szCs w:val="24"/>
              </w:rPr>
              <w:t>千克）</w:t>
            </w:r>
          </w:p>
        </w:tc>
        <w:tc>
          <w:tcPr>
            <w:tcW w:w="2463" w:type="dxa"/>
          </w:tcPr>
          <w:p w:rsidR="005D2C1E" w:rsidRDefault="002F45D8" w:rsidP="00196D7A">
            <w:pPr>
              <w:spacing w:line="480" w:lineRule="auto"/>
              <w:rPr>
                <w:rFonts w:ascii="宋体" w:hAnsi="宋体"/>
                <w:color w:val="000000"/>
                <w:sz w:val="24"/>
                <w:szCs w:val="24"/>
              </w:rPr>
            </w:pPr>
            <w:r>
              <w:rPr>
                <w:rFonts w:ascii="宋体" w:hAnsi="宋体"/>
                <w:color w:val="000000"/>
                <w:sz w:val="24"/>
                <w:szCs w:val="24"/>
              </w:rPr>
              <w:t>4</w:t>
            </w:r>
            <w:r w:rsidR="00196D7A">
              <w:rPr>
                <w:rFonts w:ascii="宋体" w:hAnsi="宋体"/>
                <w:color w:val="000000"/>
                <w:sz w:val="24"/>
                <w:szCs w:val="24"/>
              </w:rPr>
              <w:t>7</w:t>
            </w:r>
            <w:r>
              <w:rPr>
                <w:rFonts w:ascii="宋体" w:hAnsi="宋体"/>
                <w:color w:val="000000"/>
                <w:sz w:val="24"/>
                <w:szCs w:val="24"/>
              </w:rPr>
              <w:t>00</w:t>
            </w:r>
            <w:r>
              <w:rPr>
                <w:rFonts w:ascii="宋体" w:hAnsi="宋体" w:hint="eastAsia"/>
                <w:color w:val="000000"/>
                <w:sz w:val="24"/>
                <w:szCs w:val="24"/>
              </w:rPr>
              <w:t>≤热值≤</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p>
        </w:tc>
        <w:tc>
          <w:tcPr>
            <w:tcW w:w="3657" w:type="dxa"/>
            <w:vAlign w:val="center"/>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sidR="00196D7A">
              <w:rPr>
                <w:rFonts w:ascii="宋体" w:hAnsi="宋体"/>
                <w:color w:val="000000"/>
                <w:sz w:val="24"/>
                <w:szCs w:val="24"/>
              </w:rPr>
              <w:t>49</w:t>
            </w:r>
            <w:r>
              <w:rPr>
                <w:rFonts w:ascii="宋体" w:hAnsi="宋体" w:hint="eastAsia"/>
                <w:color w:val="000000"/>
                <w:sz w:val="24"/>
                <w:szCs w:val="24"/>
              </w:rPr>
              <w:t>00）×基价</w:t>
            </w:r>
          </w:p>
        </w:tc>
        <w:tc>
          <w:tcPr>
            <w:tcW w:w="1080" w:type="dxa"/>
            <w:vMerge w:val="restart"/>
            <w:vAlign w:val="center"/>
          </w:tcPr>
          <w:p w:rsidR="005D2C1E" w:rsidRDefault="002F45D8">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5D2C1E">
        <w:trPr>
          <w:trHeight w:val="451"/>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p>
        </w:tc>
        <w:tc>
          <w:tcPr>
            <w:tcW w:w="3657"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r w:rsidR="00196D7A">
              <w:rPr>
                <w:rFonts w:ascii="宋体" w:hAnsi="宋体"/>
                <w:color w:val="000000"/>
                <w:sz w:val="24"/>
                <w:szCs w:val="24"/>
              </w:rPr>
              <w:t>49</w:t>
            </w:r>
            <w:r>
              <w:rPr>
                <w:rFonts w:ascii="宋体" w:hAnsi="宋体" w:hint="eastAsia"/>
                <w:color w:val="000000"/>
                <w:sz w:val="24"/>
                <w:szCs w:val="24"/>
              </w:rPr>
              <w:t>00）×基价</w:t>
            </w:r>
          </w:p>
        </w:tc>
        <w:tc>
          <w:tcPr>
            <w:tcW w:w="1080" w:type="dxa"/>
            <w:vMerge/>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w:t>
            </w:r>
            <w:r w:rsidR="00196D7A">
              <w:rPr>
                <w:rFonts w:ascii="宋体" w:hAnsi="宋体"/>
                <w:color w:val="000000"/>
                <w:sz w:val="24"/>
                <w:szCs w:val="24"/>
              </w:rPr>
              <w:t>7</w:t>
            </w:r>
            <w:r>
              <w:rPr>
                <w:rFonts w:ascii="宋体" w:hAnsi="宋体" w:hint="eastAsia"/>
                <w:color w:val="000000"/>
                <w:sz w:val="24"/>
                <w:szCs w:val="24"/>
              </w:rPr>
              <w:t>00</w:t>
            </w:r>
          </w:p>
        </w:tc>
        <w:tc>
          <w:tcPr>
            <w:tcW w:w="3657"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sidR="00196D7A">
              <w:rPr>
                <w:rFonts w:ascii="宋体" w:hAnsi="宋体"/>
                <w:color w:val="000000"/>
                <w:sz w:val="24"/>
                <w:szCs w:val="24"/>
              </w:rPr>
              <w:t>49</w:t>
            </w:r>
            <w:r>
              <w:rPr>
                <w:rFonts w:ascii="宋体" w:hAnsi="宋体" w:hint="eastAsia"/>
                <w:color w:val="000000"/>
                <w:sz w:val="24"/>
                <w:szCs w:val="24"/>
              </w:rPr>
              <w:t>00）×基价，另加</w:t>
            </w:r>
            <w:r>
              <w:rPr>
                <w:rFonts w:ascii="宋体" w:hAnsi="宋体"/>
                <w:color w:val="000000"/>
                <w:sz w:val="24"/>
                <w:szCs w:val="24"/>
              </w:rPr>
              <w:t>扣</w:t>
            </w:r>
            <w:r>
              <w:rPr>
                <w:rFonts w:ascii="宋体" w:hAnsi="宋体" w:hint="eastAsia"/>
                <w:color w:val="000000"/>
                <w:sz w:val="24"/>
                <w:szCs w:val="24"/>
              </w:rPr>
              <w:t>20元/吨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＜20%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扣（2</w:t>
            </w:r>
            <w:r>
              <w:rPr>
                <w:rFonts w:ascii="宋体" w:hAnsi="宋体"/>
                <w:color w:val="000000"/>
                <w:sz w:val="24"/>
                <w:szCs w:val="24"/>
              </w:rPr>
              <w:t>0%</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5D2C1E" w:rsidRDefault="002F45D8">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color w:val="000000"/>
                <w:sz w:val="24"/>
                <w:szCs w:val="24"/>
              </w:rPr>
              <w:t>30</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515"/>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＜硫≤0.</w:t>
            </w:r>
            <w:r>
              <w:rPr>
                <w:rFonts w:ascii="宋体" w:hAnsi="宋体"/>
                <w:color w:val="000000"/>
                <w:sz w:val="24"/>
                <w:szCs w:val="24"/>
              </w:rPr>
              <w:t>7%</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＜硫≤0.</w:t>
            </w:r>
            <w:r>
              <w:rPr>
                <w:rFonts w:ascii="宋体" w:hAnsi="宋体"/>
                <w:color w:val="000000"/>
                <w:sz w:val="24"/>
                <w:szCs w:val="24"/>
              </w:rPr>
              <w:t>75%</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＜硫≤0.</w:t>
            </w:r>
            <w:r>
              <w:rPr>
                <w:rFonts w:ascii="宋体" w:hAnsi="宋体"/>
                <w:color w:val="000000"/>
                <w:sz w:val="24"/>
                <w:szCs w:val="24"/>
              </w:rPr>
              <w:t>8%</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w:t>
            </w:r>
            <w:r>
              <w:rPr>
                <w:rFonts w:ascii="宋体" w:hAnsi="宋体" w:hint="eastAsia"/>
                <w:color w:val="000000"/>
                <w:sz w:val="24"/>
                <w:szCs w:val="24"/>
              </w:rPr>
              <w:lastRenderedPageBreak/>
              <w:t>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25"/>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666"/>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w:t>
            </w:r>
          </w:p>
        </w:tc>
        <w:tc>
          <w:tcPr>
            <w:tcW w:w="1080"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%），另加扣10元/吨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bl>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4、若出现单样热值小于4</w:t>
      </w:r>
      <w:r w:rsidR="00196D7A">
        <w:rPr>
          <w:rFonts w:ascii="宋体" w:hAnsi="宋体"/>
          <w:color w:val="000000"/>
          <w:sz w:val="24"/>
          <w:szCs w:val="24"/>
        </w:rPr>
        <w:t>5</w:t>
      </w:r>
      <w:r>
        <w:rPr>
          <w:rFonts w:ascii="宋体" w:hAnsi="宋体" w:hint="eastAsia"/>
          <w:color w:val="000000"/>
          <w:sz w:val="24"/>
          <w:szCs w:val="24"/>
        </w:rPr>
        <w:t>00大卡/千克，则对应该批次煤炭单独进行结算：（热值/</w:t>
      </w:r>
      <w:r w:rsidR="00196D7A">
        <w:rPr>
          <w:rFonts w:ascii="宋体" w:hAnsi="宋体"/>
          <w:color w:val="000000"/>
          <w:sz w:val="24"/>
          <w:szCs w:val="24"/>
        </w:rPr>
        <w:t>49</w:t>
      </w:r>
      <w:r>
        <w:rPr>
          <w:rFonts w:ascii="宋体" w:hAnsi="宋体"/>
          <w:color w:val="000000"/>
          <w:sz w:val="24"/>
          <w:szCs w:val="24"/>
        </w:rPr>
        <w:t>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扣40</w:t>
      </w:r>
      <w:r>
        <w:rPr>
          <w:rFonts w:ascii="宋体" w:hAnsi="宋体" w:hint="eastAsia"/>
          <w:color w:val="000000"/>
          <w:sz w:val="24"/>
          <w:szCs w:val="24"/>
        </w:rPr>
        <w:t>元/吨结算。若出现单样热值小于</w:t>
      </w:r>
      <w:r>
        <w:rPr>
          <w:rFonts w:ascii="宋体" w:hAnsi="宋体"/>
          <w:color w:val="000000"/>
          <w:sz w:val="24"/>
          <w:szCs w:val="24"/>
        </w:rPr>
        <w:t>38</w:t>
      </w:r>
      <w:r>
        <w:rPr>
          <w:rFonts w:ascii="宋体" w:hAnsi="宋体" w:hint="eastAsia"/>
          <w:color w:val="000000"/>
          <w:sz w:val="24"/>
          <w:szCs w:val="24"/>
        </w:rPr>
        <w:t>00大卡/千克，采购方有权对该批次煤炭进行罚没。</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5、发现1米以上编织袋（防尘布）扣</w:t>
      </w:r>
      <w:r>
        <w:rPr>
          <w:rFonts w:ascii="宋体" w:hAnsi="宋体"/>
          <w:color w:val="000000"/>
          <w:sz w:val="24"/>
          <w:szCs w:val="24"/>
        </w:rPr>
        <w:t>500</w:t>
      </w:r>
      <w:r>
        <w:rPr>
          <w:rFonts w:ascii="宋体" w:hAnsi="宋体" w:hint="eastAsia"/>
          <w:color w:val="000000"/>
          <w:sz w:val="24"/>
          <w:szCs w:val="24"/>
        </w:rPr>
        <w:t>元/次，发现大于0.3米铁块扣</w:t>
      </w:r>
      <w:r>
        <w:rPr>
          <w:rFonts w:ascii="宋体" w:hAnsi="宋体"/>
          <w:color w:val="000000"/>
          <w:sz w:val="24"/>
          <w:szCs w:val="24"/>
        </w:rPr>
        <w:t>500</w:t>
      </w:r>
      <w:r>
        <w:rPr>
          <w:rFonts w:ascii="宋体" w:hAnsi="宋体" w:hint="eastAsia"/>
          <w:color w:val="000000"/>
          <w:sz w:val="24"/>
          <w:szCs w:val="24"/>
        </w:rPr>
        <w:t>元/次。</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0个工作日内付清货款。</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5D2C1E" w:rsidRDefault="002F45D8">
      <w:pPr>
        <w:pStyle w:val="aa"/>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1、</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情形下，在本合同期限届满，经双方结算，若乙方在合同期限内按合同约定的供应数量完成供货（供应数量正负偏差不超过100吨），若乙方供应量低于90%（含）合同量，乙方应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部分向甲方支付不足部分合同金额（该部分合同金额等于到厂价*不足部分供应量）30%</w:t>
      </w:r>
      <w:r>
        <w:rPr>
          <w:rFonts w:ascii="宋体" w:hAnsi="宋体" w:hint="eastAsia"/>
          <w:kern w:val="0"/>
          <w:sz w:val="24"/>
          <w:szCs w:val="24"/>
        </w:rPr>
        <w:lastRenderedPageBreak/>
        <w:t>的违约金；供应量高于90%合同量，并低于合同负偏差数量的，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部分向甲方支付100元/吨的违约金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2、若甲方未能按照下达的计划数量进煤，应于当月前10天通知乙方将剩余数量按原价转下月供应。</w:t>
      </w:r>
    </w:p>
    <w:p w:rsidR="005D2C1E" w:rsidRDefault="002F45D8">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第九条　其他</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1、本合同经双方盖章后生效。</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2、合同如有未尽事宜，双方共同协商。</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3、本合同正本一式三份，甲方执二份，乙方执一份。</w:t>
      </w:r>
    </w:p>
    <w:p w:rsidR="005D2C1E" w:rsidRDefault="005D2C1E">
      <w:pPr>
        <w:spacing w:line="480" w:lineRule="auto"/>
        <w:rPr>
          <w:rFonts w:ascii="宋体" w:hAnsi="宋体"/>
          <w:color w:val="000000"/>
          <w:sz w:val="24"/>
          <w:szCs w:val="24"/>
        </w:rPr>
      </w:pPr>
    </w:p>
    <w:p w:rsidR="005D2C1E" w:rsidRDefault="002F45D8">
      <w:pPr>
        <w:spacing w:line="480" w:lineRule="auto"/>
        <w:rPr>
          <w:rFonts w:ascii="宋体" w:hAnsi="宋体"/>
          <w:color w:val="000000"/>
          <w:sz w:val="24"/>
          <w:szCs w:val="24"/>
        </w:rPr>
      </w:pPr>
      <w:r>
        <w:rPr>
          <w:rFonts w:ascii="宋体" w:hAnsi="宋体" w:hint="eastAsia"/>
          <w:color w:val="000000"/>
          <w:sz w:val="24"/>
          <w:szCs w:val="24"/>
        </w:rPr>
        <w:t>附件：《廉政责任书》</w:t>
      </w:r>
    </w:p>
    <w:p w:rsidR="005D2C1E" w:rsidRDefault="005D2C1E">
      <w:pPr>
        <w:spacing w:line="480" w:lineRule="auto"/>
        <w:rPr>
          <w:rFonts w:ascii="宋体" w:hAnsi="宋体"/>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5D2C1E">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乙方：</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5D2C1E" w:rsidRDefault="002F45D8">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5D2C1E" w:rsidRDefault="002F45D8" w:rsidP="009D7F1D">
      <w:pPr>
        <w:jc w:val="center"/>
        <w:rPr>
          <w:rFonts w:ascii="宋体" w:hAnsi="宋体"/>
          <w:b/>
          <w:color w:val="000000"/>
          <w:sz w:val="24"/>
          <w:szCs w:val="24"/>
        </w:rPr>
      </w:pPr>
      <w:r>
        <w:rPr>
          <w:rFonts w:ascii="宋体" w:hAnsi="宋体" w:hint="eastAsia"/>
          <w:b/>
          <w:color w:val="000000"/>
          <w:sz w:val="24"/>
          <w:szCs w:val="24"/>
        </w:rPr>
        <w:t>廉政责任书</w:t>
      </w:r>
    </w:p>
    <w:p w:rsidR="005D2C1E" w:rsidRDefault="002F45D8" w:rsidP="009D7F1D">
      <w:pPr>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rsidP="009D7F1D">
      <w:pPr>
        <w:rPr>
          <w:rFonts w:ascii="宋体" w:hAnsi="宋体"/>
          <w:color w:val="000000"/>
          <w:sz w:val="24"/>
          <w:szCs w:val="24"/>
        </w:rPr>
      </w:pPr>
      <w:r>
        <w:rPr>
          <w:rFonts w:ascii="宋体" w:hAnsi="宋体" w:hint="eastAsia"/>
          <w:color w:val="000000"/>
          <w:sz w:val="24"/>
          <w:szCs w:val="24"/>
        </w:rPr>
        <w:t>乙方：</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5D2C1E" w:rsidRDefault="002F45D8" w:rsidP="009D7F1D">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经济活动的禁入名单；触犯刑事法律法规的移交司法机关处理。</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5D2C1E" w:rsidRDefault="005D2C1E" w:rsidP="009D7F1D">
      <w:pPr>
        <w:rPr>
          <w:rFonts w:ascii="宋体" w:hAnsi="宋体"/>
          <w:color w:val="000000"/>
          <w:sz w:val="24"/>
          <w:szCs w:val="24"/>
        </w:rPr>
      </w:pPr>
    </w:p>
    <w:p w:rsidR="005D2C1E" w:rsidRDefault="002F45D8" w:rsidP="009D7F1D">
      <w:pPr>
        <w:rPr>
          <w:rFonts w:ascii="宋体" w:hAnsi="宋体"/>
          <w:color w:val="000000"/>
          <w:sz w:val="24"/>
          <w:szCs w:val="24"/>
        </w:rPr>
      </w:pPr>
      <w:r>
        <w:rPr>
          <w:rFonts w:ascii="宋体" w:hAnsi="宋体" w:hint="eastAsia"/>
          <w:color w:val="000000"/>
          <w:sz w:val="24"/>
          <w:szCs w:val="24"/>
        </w:rPr>
        <w:t>甲方 (单位盖章)：                      乙方(单位盖章)</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甲方项目负责人：                       乙方项目负责人： </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                                     </w:t>
      </w:r>
    </w:p>
    <w:p w:rsidR="005D2C1E" w:rsidRDefault="005D2C1E" w:rsidP="009D7F1D">
      <w:pPr>
        <w:rPr>
          <w:rFonts w:ascii="宋体" w:hAnsi="宋体"/>
          <w:color w:val="000000"/>
          <w:sz w:val="24"/>
          <w:szCs w:val="24"/>
        </w:rPr>
      </w:pPr>
    </w:p>
    <w:p w:rsidR="005D2C1E" w:rsidRDefault="002F45D8" w:rsidP="009D7F1D">
      <w:pPr>
        <w:rPr>
          <w:color w:val="000000"/>
          <w:sz w:val="24"/>
          <w:szCs w:val="24"/>
        </w:rPr>
      </w:pPr>
      <w:r>
        <w:rPr>
          <w:rFonts w:ascii="宋体" w:hAnsi="宋体" w:hint="eastAsia"/>
          <w:color w:val="000000"/>
          <w:sz w:val="24"/>
          <w:szCs w:val="24"/>
        </w:rPr>
        <w:t xml:space="preserve">                        签订日期：年月日</w:t>
      </w:r>
    </w:p>
    <w:p w:rsidR="005D2C1E" w:rsidRDefault="005D2C1E" w:rsidP="009D7F1D">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D2C1E"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trPr>
          <w:trHeight w:val="90"/>
        </w:trPr>
        <w:tc>
          <w:tcPr>
            <w:tcW w:w="5000" w:type="pct"/>
          </w:tcPr>
          <w:p w:rsidR="005D2C1E" w:rsidRDefault="002F45D8">
            <w:pPr>
              <w:spacing w:line="360" w:lineRule="auto"/>
              <w:rPr>
                <w:rFonts w:ascii="宋体" w:hAnsi="宋体"/>
                <w:sz w:val="24"/>
              </w:rPr>
            </w:pPr>
            <w:r>
              <w:rPr>
                <w:rFonts w:ascii="宋体" w:hAnsi="宋体" w:hint="eastAsia"/>
                <w:sz w:val="24"/>
              </w:rPr>
              <w:t xml:space="preserve">注释： </w:t>
            </w:r>
          </w:p>
          <w:p w:rsidR="005D2C1E" w:rsidRDefault="002F45D8">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5D2C1E" w:rsidRDefault="002F45D8">
      <w:pPr>
        <w:spacing w:line="360" w:lineRule="auto"/>
        <w:jc w:val="center"/>
        <w:outlineLvl w:val="0"/>
        <w:rPr>
          <w:rFonts w:ascii="宋体" w:hAnsi="宋体"/>
          <w:b/>
          <w:sz w:val="52"/>
        </w:rPr>
      </w:pPr>
      <w:r>
        <w:rPr>
          <w:rFonts w:ascii="宋体" w:hAnsi="宋体" w:hint="eastAsia"/>
          <w:b/>
          <w:sz w:val="52"/>
        </w:rPr>
        <w:t>厦门海发环保能源股份有限公司</w:t>
      </w:r>
    </w:p>
    <w:p w:rsidR="005D2C1E" w:rsidRDefault="002F45D8">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rsidR="005D2C1E" w:rsidRDefault="002F45D8">
      <w:pPr>
        <w:spacing w:line="360" w:lineRule="auto"/>
        <w:jc w:val="center"/>
        <w:outlineLvl w:val="0"/>
        <w:rPr>
          <w:rFonts w:ascii="宋体" w:hAnsi="宋体"/>
          <w:b/>
          <w:sz w:val="52"/>
        </w:rPr>
      </w:pPr>
      <w:r>
        <w:rPr>
          <w:rFonts w:ascii="宋体" w:hAnsi="宋体" w:hint="eastAsia"/>
          <w:b/>
          <w:sz w:val="52"/>
        </w:rPr>
        <w:t>报价文件</w:t>
      </w:r>
    </w:p>
    <w:p w:rsidR="005D2C1E" w:rsidRDefault="005D2C1E">
      <w:pPr>
        <w:spacing w:line="360" w:lineRule="auto"/>
        <w:rPr>
          <w:rFonts w:ascii="宋体" w:hAnsi="宋体"/>
          <w:b/>
          <w:sz w:val="36"/>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5D2C1E" w:rsidRDefault="005D2C1E">
      <w:pPr>
        <w:spacing w:beforeLines="50" w:before="156" w:line="400" w:lineRule="atLeast"/>
        <w:jc w:val="left"/>
        <w:rPr>
          <w:rFonts w:ascii="宋体" w:hAnsi="宋体"/>
          <w:b/>
          <w:bCs/>
          <w:sz w:val="30"/>
          <w:szCs w:val="30"/>
          <w:u w:val="single"/>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5D2C1E" w:rsidRDefault="005D2C1E">
      <w:pPr>
        <w:spacing w:beforeLines="50" w:before="156" w:line="400" w:lineRule="atLeast"/>
        <w:ind w:firstLineChars="600" w:firstLine="1687"/>
        <w:jc w:val="center"/>
        <w:rPr>
          <w:rFonts w:ascii="宋体" w:hAnsi="宋体"/>
          <w:b/>
          <w:bCs/>
          <w:sz w:val="28"/>
          <w:szCs w:val="28"/>
        </w:rPr>
      </w:pPr>
    </w:p>
    <w:p w:rsidR="005D2C1E" w:rsidRDefault="002F45D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w:t>
      </w:r>
      <w:r w:rsidR="00601DAC">
        <w:rPr>
          <w:rFonts w:ascii="宋体" w:hAnsi="宋体"/>
          <w:b/>
          <w:bCs/>
          <w:sz w:val="28"/>
          <w:szCs w:val="28"/>
        </w:rPr>
        <w:t>8</w:t>
      </w:r>
      <w:r>
        <w:rPr>
          <w:rFonts w:ascii="宋体" w:hAnsi="宋体" w:hint="eastAsia"/>
          <w:b/>
          <w:bCs/>
          <w:sz w:val="28"/>
          <w:szCs w:val="28"/>
        </w:rPr>
        <w:t>月   日</w:t>
      </w:r>
      <w:bookmarkEnd w:id="62"/>
      <w:bookmarkEnd w:id="63"/>
      <w:bookmarkEnd w:id="64"/>
      <w:bookmarkEnd w:id="65"/>
      <w:bookmarkEnd w:id="66"/>
    </w:p>
    <w:p w:rsidR="005D2C1E" w:rsidRDefault="002F45D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（见附件4，</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0"/>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5D2C1E" w:rsidRDefault="005D2C1E">
      <w:pPr>
        <w:tabs>
          <w:tab w:val="left" w:pos="0"/>
        </w:tabs>
        <w:kinsoku w:val="0"/>
        <w:overflowPunct w:val="0"/>
        <w:snapToGrid w:val="0"/>
        <w:spacing w:line="400" w:lineRule="atLeast"/>
        <w:outlineLvl w:val="0"/>
        <w:rPr>
          <w:rFonts w:ascii="宋体" w:hAnsi="宋体"/>
          <w:sz w:val="24"/>
          <w:szCs w:val="24"/>
        </w:rPr>
      </w:pPr>
    </w:p>
    <w:p w:rsidR="005D2C1E"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5D2C1E"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r>
        <w:rPr>
          <w:rFonts w:eastAsia="宋体" w:cs="宋体" w:hint="eastAsia"/>
          <w:bCs/>
          <w:szCs w:val="32"/>
        </w:rPr>
        <w:t xml:space="preserve"> </w:t>
      </w:r>
    </w:p>
    <w:p w:rsidR="005D2C1E"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5D2C1E"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Default="002F45D8">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5D2C1E" w:rsidRDefault="002F45D8">
      <w:pPr>
        <w:numPr>
          <w:ilvl w:val="0"/>
          <w:numId w:val="18"/>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项目的谈判文件全部内容，我方接受谈判文件的所有条款，报价按附件2谈判报价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5D2C1E" w:rsidRDefault="005D2C1E">
      <w:pPr>
        <w:kinsoku w:val="0"/>
        <w:overflowPunct w:val="0"/>
        <w:snapToGrid w:val="0"/>
        <w:spacing w:line="480" w:lineRule="auto"/>
        <w:jc w:val="center"/>
        <w:rPr>
          <w:rFonts w:ascii="宋体" w:hAnsi="宋体"/>
          <w:spacing w:val="-4"/>
          <w:sz w:val="24"/>
          <w:szCs w:val="24"/>
        </w:rPr>
      </w:pP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日期：</w:t>
      </w:r>
      <w:r>
        <w:rPr>
          <w:rFonts w:ascii="宋体" w:hAnsi="宋体"/>
          <w:spacing w:val="-4"/>
          <w:sz w:val="24"/>
          <w:szCs w:val="24"/>
        </w:rPr>
        <w:t>2022</w:t>
      </w:r>
      <w:r>
        <w:rPr>
          <w:rFonts w:ascii="宋体" w:hAnsi="宋体" w:hint="eastAsia"/>
          <w:spacing w:val="-4"/>
          <w:sz w:val="24"/>
          <w:szCs w:val="24"/>
        </w:rPr>
        <w:t>年</w:t>
      </w:r>
      <w:r w:rsidR="00196D7A">
        <w:rPr>
          <w:rFonts w:ascii="宋体" w:hAnsi="宋体"/>
          <w:spacing w:val="-4"/>
          <w:sz w:val="24"/>
          <w:szCs w:val="24"/>
        </w:rPr>
        <w:t xml:space="preserve">   </w:t>
      </w:r>
      <w:r>
        <w:rPr>
          <w:rFonts w:ascii="宋体" w:hAnsi="宋体" w:hint="eastAsia"/>
          <w:spacing w:val="-4"/>
          <w:sz w:val="24"/>
          <w:szCs w:val="24"/>
        </w:rPr>
        <w:t>月   日</w:t>
      </w: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kinsoku w:val="0"/>
        <w:overflowPunct w:val="0"/>
        <w:snapToGrid w:val="0"/>
        <w:spacing w:line="400" w:lineRule="atLeast"/>
        <w:jc w:val="center"/>
        <w:rPr>
          <w:rFonts w:ascii="宋体" w:hAnsi="宋体"/>
          <w:b/>
          <w:bCs/>
          <w:sz w:val="24"/>
          <w:szCs w:val="24"/>
        </w:rPr>
      </w:pP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附件2</w:t>
      </w:r>
      <w:r>
        <w:rPr>
          <w:rFonts w:ascii="微软雅黑" w:eastAsia="微软雅黑" w:hAnsi="微软雅黑"/>
          <w:color w:val="3A3A3A"/>
          <w:kern w:val="0"/>
          <w:sz w:val="24"/>
          <w:szCs w:val="24"/>
        </w:rPr>
        <w:t>：</w:t>
      </w:r>
    </w:p>
    <w:p w:rsidR="005D2C1E" w:rsidRDefault="002F45D8">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谈 判 报 价 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5D2C1E">
        <w:trPr>
          <w:trHeight w:val="1228"/>
        </w:trPr>
        <w:tc>
          <w:tcPr>
            <w:tcW w:w="3205"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备注</w:t>
            </w:r>
          </w:p>
        </w:tc>
      </w:tr>
      <w:tr w:rsidR="005D2C1E">
        <w:trPr>
          <w:trHeight w:val="1751"/>
        </w:trPr>
        <w:tc>
          <w:tcPr>
            <w:tcW w:w="3205" w:type="dxa"/>
            <w:vAlign w:val="center"/>
          </w:tcPr>
          <w:p w:rsidR="005D2C1E" w:rsidRDefault="002F45D8">
            <w:pPr>
              <w:widowControl/>
              <w:spacing w:line="276" w:lineRule="auto"/>
              <w:jc w:val="center"/>
              <w:rPr>
                <w:rFonts w:ascii="宋体" w:hAnsi="宋体"/>
                <w:sz w:val="24"/>
              </w:rPr>
            </w:pPr>
            <w:r>
              <w:rPr>
                <w:rFonts w:ascii="宋体" w:hAnsi="宋体" w:hint="eastAsia"/>
                <w:sz w:val="24"/>
              </w:rPr>
              <w:t xml:space="preserve">烟煤 </w:t>
            </w:r>
          </w:p>
          <w:p w:rsidR="005D2C1E" w:rsidRDefault="002F45D8" w:rsidP="00196D7A">
            <w:pPr>
              <w:widowControl/>
              <w:spacing w:line="276" w:lineRule="auto"/>
              <w:jc w:val="center"/>
              <w:rPr>
                <w:rFonts w:ascii="宋体" w:hAnsi="宋体"/>
                <w:sz w:val="24"/>
                <w:szCs w:val="24"/>
              </w:rPr>
            </w:pPr>
            <w:r>
              <w:rPr>
                <w:rFonts w:ascii="宋体" w:hAnsi="宋体"/>
                <w:sz w:val="24"/>
              </w:rPr>
              <w:t>(</w:t>
            </w:r>
            <w:r>
              <w:rPr>
                <w:rFonts w:ascii="宋体" w:hAnsi="宋体" w:cs="宋体" w:hint="eastAsia"/>
                <w:sz w:val="24"/>
                <w:szCs w:val="24"/>
              </w:rPr>
              <w:t>热值</w:t>
            </w:r>
            <w:r w:rsidR="00196D7A">
              <w:rPr>
                <w:rFonts w:ascii="宋体" w:hAnsi="宋体" w:cs="宋体"/>
                <w:sz w:val="24"/>
                <w:szCs w:val="24"/>
              </w:rPr>
              <w:t>49</w:t>
            </w:r>
            <w:r>
              <w:rPr>
                <w:rFonts w:ascii="宋体" w:hAnsi="宋体" w:cs="宋体" w:hint="eastAsia"/>
                <w:sz w:val="24"/>
                <w:szCs w:val="24"/>
              </w:rPr>
              <w:t>00±</w:t>
            </w:r>
            <w:r w:rsidR="00196D7A">
              <w:rPr>
                <w:rFonts w:ascii="宋体" w:hAnsi="宋体" w:cs="宋体"/>
                <w:sz w:val="24"/>
                <w:szCs w:val="24"/>
              </w:rPr>
              <w:t>2</w:t>
            </w:r>
            <w:r>
              <w:rPr>
                <w:rFonts w:ascii="宋体" w:hAnsi="宋体" w:cs="宋体"/>
                <w:sz w:val="24"/>
                <w:szCs w:val="24"/>
              </w:rPr>
              <w:t>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cs="宋体" w:hint="eastAsia"/>
                <w:sz w:val="24"/>
                <w:szCs w:val="24"/>
              </w:rPr>
              <w:t>。</w:t>
            </w:r>
            <w:r>
              <w:rPr>
                <w:rFonts w:ascii="宋体" w:hAnsi="宋体"/>
                <w:sz w:val="24"/>
              </w:rPr>
              <w:t>)</w:t>
            </w:r>
          </w:p>
        </w:tc>
        <w:tc>
          <w:tcPr>
            <w:tcW w:w="2126" w:type="dxa"/>
            <w:vAlign w:val="center"/>
          </w:tcPr>
          <w:p w:rsidR="005D2C1E" w:rsidRDefault="005D2C1E">
            <w:pPr>
              <w:widowControl/>
              <w:spacing w:line="500" w:lineRule="exact"/>
              <w:jc w:val="center"/>
              <w:rPr>
                <w:rFonts w:ascii="宋体" w:hAnsi="宋体"/>
                <w:sz w:val="24"/>
                <w:szCs w:val="24"/>
              </w:rPr>
            </w:pPr>
          </w:p>
        </w:tc>
        <w:tc>
          <w:tcPr>
            <w:tcW w:w="1843" w:type="dxa"/>
            <w:vAlign w:val="center"/>
          </w:tcPr>
          <w:p w:rsidR="005D2C1E" w:rsidRDefault="002F45D8">
            <w:pPr>
              <w:widowControl/>
              <w:spacing w:line="500" w:lineRule="exact"/>
              <w:jc w:val="center"/>
              <w:rPr>
                <w:rFonts w:ascii="宋体" w:hAnsi="宋体"/>
                <w:sz w:val="24"/>
                <w:szCs w:val="24"/>
              </w:rPr>
            </w:pPr>
            <w:r>
              <w:rPr>
                <w:rFonts w:ascii="宋体" w:hAnsi="宋体"/>
                <w:sz w:val="24"/>
                <w:szCs w:val="24"/>
              </w:rPr>
              <w:t>12</w:t>
            </w:r>
            <w:r>
              <w:rPr>
                <w:rFonts w:ascii="宋体" w:hAnsi="宋体" w:hint="eastAsia"/>
                <w:sz w:val="24"/>
                <w:szCs w:val="24"/>
              </w:rPr>
              <w:t>000</w:t>
            </w:r>
          </w:p>
        </w:tc>
        <w:tc>
          <w:tcPr>
            <w:tcW w:w="2457" w:type="dxa"/>
            <w:vAlign w:val="center"/>
          </w:tcPr>
          <w:p w:rsidR="005D2C1E" w:rsidRDefault="005D2C1E">
            <w:pPr>
              <w:widowControl/>
              <w:spacing w:line="500" w:lineRule="exact"/>
              <w:jc w:val="center"/>
              <w:rPr>
                <w:rFonts w:ascii="宋体" w:hAnsi="宋体"/>
                <w:sz w:val="24"/>
                <w:szCs w:val="24"/>
              </w:rPr>
            </w:pPr>
          </w:p>
        </w:tc>
      </w:tr>
      <w:tr w:rsidR="005D2C1E">
        <w:trPr>
          <w:trHeight w:val="1751"/>
        </w:trPr>
        <w:tc>
          <w:tcPr>
            <w:tcW w:w="9631" w:type="dxa"/>
            <w:gridSpan w:val="4"/>
            <w:vAlign w:val="center"/>
          </w:tcPr>
          <w:p w:rsidR="005D2C1E" w:rsidRDefault="002F45D8">
            <w:pPr>
              <w:widowControl/>
              <w:jc w:val="left"/>
              <w:rPr>
                <w:rFonts w:ascii="宋体" w:hAnsi="宋体" w:cs="宋体"/>
                <w:szCs w:val="21"/>
              </w:rPr>
            </w:pPr>
            <w:r>
              <w:rPr>
                <w:rFonts w:ascii="宋体" w:hAnsi="宋体" w:cs="宋体"/>
                <w:szCs w:val="21"/>
              </w:rPr>
              <w:t>说明：</w:t>
            </w:r>
          </w:p>
          <w:p w:rsidR="005D2C1E" w:rsidRDefault="002F45D8">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宋体" w:hAnsi="宋体" w:cs="宋体"/>
                <w:szCs w:val="21"/>
              </w:rPr>
              <w:t>9</w:t>
            </w:r>
            <w:r>
              <w:rPr>
                <w:rFonts w:ascii="宋体" w:hAnsi="宋体" w:cs="宋体" w:hint="eastAsia"/>
                <w:szCs w:val="21"/>
              </w:rPr>
              <w:t>0000.00）。</w:t>
            </w:r>
          </w:p>
          <w:p w:rsidR="005D2C1E" w:rsidRDefault="002F45D8">
            <w:pPr>
              <w:widowControl/>
              <w:jc w:val="left"/>
              <w:rPr>
                <w:szCs w:val="21"/>
              </w:rPr>
            </w:pPr>
            <w:r>
              <w:rPr>
                <w:rFonts w:hint="eastAsia"/>
                <w:szCs w:val="21"/>
              </w:rPr>
              <w:t>2</w:t>
            </w:r>
            <w:r>
              <w:rPr>
                <w:rFonts w:hint="eastAsia"/>
                <w:szCs w:val="21"/>
              </w:rPr>
              <w:t>、报价以</w:t>
            </w:r>
            <w:r w:rsidR="00196D7A">
              <w:rPr>
                <w:szCs w:val="21"/>
              </w:rPr>
              <w:t>49</w:t>
            </w:r>
            <w:r>
              <w:rPr>
                <w:rFonts w:hint="eastAsia"/>
                <w:szCs w:val="21"/>
              </w:rPr>
              <w:t>00</w:t>
            </w:r>
            <w:r>
              <w:rPr>
                <w:rFonts w:hint="eastAsia"/>
                <w:szCs w:val="21"/>
              </w:rPr>
              <w:t>大卡</w:t>
            </w:r>
            <w:r>
              <w:rPr>
                <w:rFonts w:hint="eastAsia"/>
                <w:szCs w:val="21"/>
              </w:rPr>
              <w:t>/</w:t>
            </w:r>
            <w:r>
              <w:rPr>
                <w:rFonts w:hint="eastAsia"/>
                <w:szCs w:val="21"/>
              </w:rPr>
              <w:t>千克为基准。</w:t>
            </w:r>
          </w:p>
          <w:p w:rsidR="005D2C1E" w:rsidRDefault="002F45D8">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5D2C1E" w:rsidRDefault="005D2C1E">
            <w:pPr>
              <w:widowControl/>
              <w:jc w:val="left"/>
              <w:rPr>
                <w:rFonts w:ascii="宋体" w:hAnsi="宋体" w:cs="宋体"/>
                <w:szCs w:val="21"/>
              </w:rPr>
            </w:pPr>
          </w:p>
        </w:tc>
      </w:tr>
    </w:tbl>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年</w:t>
      </w:r>
      <w:r w:rsidR="00196D7A">
        <w:rPr>
          <w:rFonts w:ascii="宋体" w:hAnsi="宋体"/>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5D2C1E" w:rsidRDefault="002F45D8">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5D2C1E" w:rsidRDefault="005D2C1E">
            <w:pPr>
              <w:spacing w:line="440" w:lineRule="exact"/>
              <w:rPr>
                <w:rFonts w:ascii="宋体" w:hAnsi="宋体"/>
                <w:sz w:val="24"/>
                <w:szCs w:val="24"/>
              </w:rPr>
            </w:pPr>
          </w:p>
        </w:tc>
      </w:tr>
    </w:tbl>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附件4：</w:t>
      </w:r>
    </w:p>
    <w:p w:rsidR="005D2C1E" w:rsidRDefault="002F45D8">
      <w:pPr>
        <w:jc w:val="center"/>
        <w:rPr>
          <w:rFonts w:ascii="宋体" w:hAnsi="宋体"/>
          <w:b/>
          <w:kern w:val="0"/>
          <w:sz w:val="36"/>
          <w:szCs w:val="36"/>
        </w:rPr>
      </w:pPr>
      <w:r>
        <w:rPr>
          <w:rFonts w:ascii="宋体" w:hAnsi="宋体" w:hint="eastAsia"/>
          <w:b/>
          <w:kern w:val="0"/>
          <w:sz w:val="36"/>
          <w:szCs w:val="36"/>
        </w:rPr>
        <w:t>法人授权委托书</w:t>
      </w:r>
    </w:p>
    <w:p w:rsidR="005D2C1E" w:rsidRDefault="005D2C1E">
      <w:pPr>
        <w:adjustRightInd w:val="0"/>
        <w:snapToGrid w:val="0"/>
        <w:spacing w:line="480" w:lineRule="exact"/>
        <w:ind w:firstLine="630"/>
        <w:jc w:val="left"/>
        <w:rPr>
          <w:rFonts w:ascii="宋体" w:hAnsi="宋体"/>
          <w:color w:val="000000"/>
          <w:sz w:val="28"/>
          <w:szCs w:val="28"/>
        </w:rPr>
      </w:pPr>
    </w:p>
    <w:p w:rsidR="005D2C1E" w:rsidRDefault="002F45D8">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2022</w:t>
      </w:r>
      <w:r>
        <w:rPr>
          <w:rFonts w:ascii="宋体" w:hAnsi="宋体" w:cs="Times New Roman" w:hint="eastAsia"/>
          <w:bCs/>
          <w:color w:val="000000"/>
          <w:sz w:val="28"/>
          <w:szCs w:val="28"/>
        </w:rPr>
        <w:t>年</w:t>
      </w:r>
      <w:r w:rsidR="009D7F1D">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5D2C1E" w:rsidRDefault="002F45D8">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5D2C1E" w:rsidRDefault="005D2C1E">
      <w:pPr>
        <w:adjustRightInd w:val="0"/>
        <w:snapToGrid w:val="0"/>
        <w:spacing w:line="480" w:lineRule="exact"/>
        <w:ind w:firstLineChars="200" w:firstLine="560"/>
        <w:jc w:val="left"/>
        <w:rPr>
          <w:rFonts w:ascii="宋体" w:hAnsi="宋体"/>
          <w:color w:val="000000"/>
          <w:sz w:val="28"/>
          <w:szCs w:val="28"/>
        </w:rPr>
      </w:pPr>
    </w:p>
    <w:p w:rsidR="005D2C1E" w:rsidRDefault="005D2C1E"/>
    <w:p w:rsidR="005D2C1E" w:rsidRDefault="002F45D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2C1E" w:rsidRDefault="005D2C1E">
            <w:pPr>
              <w:spacing w:line="440" w:lineRule="exact"/>
              <w:rPr>
                <w:rFonts w:ascii="宋体" w:hAnsi="宋体"/>
                <w:sz w:val="24"/>
                <w:szCs w:val="24"/>
              </w:rPr>
            </w:pPr>
          </w:p>
        </w:tc>
      </w:tr>
    </w:tbl>
    <w:p w:rsidR="005D2C1E" w:rsidRDefault="005D2C1E">
      <w:pPr>
        <w:spacing w:line="440" w:lineRule="exact"/>
        <w:ind w:firstLine="420"/>
        <w:rPr>
          <w:rFonts w:ascii="宋体" w:hAnsi="宋体"/>
          <w:szCs w:val="21"/>
        </w:rPr>
      </w:pP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5D2C1E" w:rsidRDefault="005D2C1E"/>
    <w:p w:rsidR="005D2C1E" w:rsidRDefault="002F45D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5D2C1E" w:rsidRDefault="002F45D8">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5D2C1E" w:rsidRDefault="002F45D8">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2F45D8">
      <w:pPr>
        <w:ind w:left="840" w:hangingChars="300" w:hanging="840"/>
        <w:rPr>
          <w:rFonts w:ascii="宋体" w:hAnsi="宋体"/>
          <w:sz w:val="28"/>
          <w:szCs w:val="28"/>
        </w:rPr>
      </w:pPr>
      <w:r>
        <w:rPr>
          <w:rFonts w:ascii="宋体" w:hAnsi="宋体" w:hint="eastAsia"/>
          <w:sz w:val="28"/>
          <w:szCs w:val="28"/>
        </w:rPr>
        <w:t>附件5：能有效识别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5D2C1E" w:rsidRDefault="005D2C1E">
      <w:pPr>
        <w:rPr>
          <w:rFonts w:ascii="宋体" w:hAnsi="宋体"/>
          <w:sz w:val="28"/>
          <w:szCs w:val="28"/>
        </w:rPr>
      </w:pPr>
    </w:p>
    <w:p w:rsidR="005D2C1E" w:rsidRDefault="005D2C1E">
      <w:pPr>
        <w:rPr>
          <w:rFonts w:ascii="宋体" w:hAnsi="宋体"/>
          <w:sz w:val="28"/>
          <w:szCs w:val="28"/>
        </w:rPr>
      </w:pPr>
    </w:p>
    <w:p w:rsidR="005D2C1E" w:rsidRDefault="002F45D8">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5D2C1E" w:rsidRDefault="005D2C1E">
      <w:pPr>
        <w:rPr>
          <w:rFonts w:ascii="宋体" w:hAnsi="宋体"/>
          <w:sz w:val="24"/>
          <w:szCs w:val="24"/>
        </w:rPr>
      </w:pPr>
    </w:p>
    <w:sectPr w:rsidR="005D2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15:restartNumberingAfterBreak="0">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15:restartNumberingAfterBreak="0">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15:restartNumberingAfterBreak="0">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15:restartNumberingAfterBreak="0">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15:restartNumberingAfterBreak="0">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15:restartNumberingAfterBreak="0">
    <w:nsid w:val="00000009"/>
    <w:multiLevelType w:val="singleLevel"/>
    <w:tmpl w:val="E4A78161"/>
    <w:lvl w:ilvl="0">
      <w:start w:val="1"/>
      <w:numFmt w:val="decimal"/>
      <w:suff w:val="nothing"/>
      <w:lvlText w:val="%1 "/>
      <w:lvlJc w:val="left"/>
      <w:pPr>
        <w:ind w:left="0" w:firstLine="0"/>
      </w:pPr>
      <w:rPr>
        <w:rFonts w:hint="default"/>
      </w:rPr>
    </w:lvl>
  </w:abstractNum>
  <w:abstractNum w:abstractNumId="9" w15:restartNumberingAfterBreak="0">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15:restartNumberingAfterBreak="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15:restartNumberingAfterBreak="0">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15:restartNumberingAfterBreak="0">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15:restartNumberingAfterBreak="0">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15:restartNumberingAfterBreak="0">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15:restartNumberingAfterBreak="0">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15:restartNumberingAfterBreak="0">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15:restartNumberingAfterBreak="0">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15:restartNumberingAfterBreak="0">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15:restartNumberingAfterBreak="0">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15:restartNumberingAfterBreak="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15:restartNumberingAfterBreak="0">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15:restartNumberingAfterBreak="0">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15:restartNumberingAfterBreak="0">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15:restartNumberingAfterBreak="0">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196D7A"/>
    <w:rsid w:val="00197586"/>
    <w:rsid w:val="0024259F"/>
    <w:rsid w:val="002F45D8"/>
    <w:rsid w:val="004C20F0"/>
    <w:rsid w:val="005D2C1E"/>
    <w:rsid w:val="00601DAC"/>
    <w:rsid w:val="00800FE9"/>
    <w:rsid w:val="00805C3E"/>
    <w:rsid w:val="00831C3C"/>
    <w:rsid w:val="008C227C"/>
    <w:rsid w:val="00902C33"/>
    <w:rsid w:val="00954DA8"/>
    <w:rsid w:val="009D7F1D"/>
    <w:rsid w:val="00BF7E84"/>
    <w:rsid w:val="00DB729F"/>
    <w:rsid w:val="00E2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4A422-7E5D-4FAD-AE4C-9DFCE4A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3103F-0D0B-4A52-8EA5-B8D24150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115</cp:revision>
  <cp:lastPrinted>2022-03-21T08:19:00Z</cp:lastPrinted>
  <dcterms:created xsi:type="dcterms:W3CDTF">2021-06-25T00:45:00Z</dcterms:created>
  <dcterms:modified xsi:type="dcterms:W3CDTF">2022-08-17T05:45:00Z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