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EEF" w:rsidRPr="0042116A" w:rsidRDefault="009004FC" w:rsidP="0042116A">
      <w:pPr>
        <w:ind w:firstLineChars="1046" w:firstLine="3150"/>
        <w:rPr>
          <w:rFonts w:ascii="宋体" w:hAnsi="宋体"/>
          <w:szCs w:val="21"/>
        </w:rPr>
      </w:pPr>
      <w:bookmarkStart w:id="0" w:name="_GoBack"/>
      <w:r w:rsidRPr="0042116A">
        <w:rPr>
          <w:rFonts w:eastAsia="文鼎粗行楷体简" w:hint="eastAsia"/>
          <w:b/>
          <w:sz w:val="30"/>
          <w:szCs w:val="30"/>
        </w:rPr>
        <w:t>厦门同集热电有限公司</w:t>
      </w:r>
    </w:p>
    <w:p w:rsidR="001F3EEF" w:rsidRPr="0042116A" w:rsidRDefault="009004FC">
      <w:pPr>
        <w:jc w:val="center"/>
        <w:rPr>
          <w:rFonts w:ascii="宋体" w:eastAsia="宋体" w:hAnsi="宋体"/>
          <w:b/>
          <w:sz w:val="28"/>
          <w:szCs w:val="28"/>
        </w:rPr>
      </w:pPr>
      <w:r w:rsidRPr="0042116A">
        <w:rPr>
          <w:rFonts w:ascii="宋体" w:hAnsi="宋体" w:hint="eastAsia"/>
          <w:b/>
          <w:sz w:val="28"/>
          <w:szCs w:val="28"/>
        </w:rPr>
        <w:t>规约转换器采购</w:t>
      </w:r>
      <w:r w:rsidRPr="0042116A">
        <w:rPr>
          <w:rFonts w:ascii="宋体" w:eastAsia="宋体" w:hAnsi="宋体" w:hint="eastAsia"/>
          <w:b/>
          <w:sz w:val="28"/>
          <w:szCs w:val="28"/>
        </w:rPr>
        <w:t>竞争</w:t>
      </w:r>
      <w:r w:rsidRPr="0042116A">
        <w:rPr>
          <w:rFonts w:ascii="宋体" w:eastAsia="宋体" w:hAnsi="宋体"/>
          <w:b/>
          <w:sz w:val="28"/>
          <w:szCs w:val="28"/>
        </w:rPr>
        <w:t>性谈判</w:t>
      </w:r>
      <w:r w:rsidRPr="0042116A">
        <w:rPr>
          <w:rFonts w:ascii="宋体" w:eastAsia="宋体" w:hAnsi="宋体" w:hint="eastAsia"/>
          <w:b/>
          <w:sz w:val="28"/>
          <w:szCs w:val="28"/>
        </w:rPr>
        <w:t>性公告</w:t>
      </w:r>
    </w:p>
    <w:p w:rsidR="001F3EEF" w:rsidRPr="0042116A" w:rsidRDefault="009004FC">
      <w:pPr>
        <w:widowControl/>
        <w:spacing w:line="360" w:lineRule="auto"/>
        <w:ind w:firstLineChars="200" w:firstLine="420"/>
        <w:jc w:val="left"/>
        <w:rPr>
          <w:rFonts w:asciiTheme="minorEastAsia" w:hAnsiTheme="minorEastAsia" w:cs="宋体"/>
          <w:kern w:val="0"/>
          <w:szCs w:val="21"/>
        </w:rPr>
      </w:pPr>
      <w:r w:rsidRPr="0042116A">
        <w:rPr>
          <w:rFonts w:asciiTheme="majorEastAsia" w:eastAsiaTheme="majorEastAsia" w:hAnsiTheme="majorEastAsia" w:cs="宋体" w:hint="eastAsia"/>
          <w:kern w:val="0"/>
          <w:szCs w:val="21"/>
        </w:rPr>
        <w:t>我司</w:t>
      </w:r>
      <w:r w:rsidRPr="0042116A">
        <w:rPr>
          <w:rFonts w:asciiTheme="majorEastAsia" w:eastAsiaTheme="majorEastAsia" w:hAnsiTheme="majorEastAsia" w:hint="eastAsia"/>
          <w:spacing w:val="-4"/>
          <w:kern w:val="0"/>
          <w:szCs w:val="21"/>
        </w:rPr>
        <w:t>根据生产需要，</w:t>
      </w:r>
      <w:r w:rsidRPr="0042116A">
        <w:rPr>
          <w:rStyle w:val="aa"/>
          <w:rFonts w:asciiTheme="majorEastAsia" w:eastAsiaTheme="majorEastAsia" w:hAnsiTheme="majorEastAsia" w:hint="eastAsia"/>
          <w:b w:val="0"/>
          <w:szCs w:val="21"/>
          <w:shd w:val="clear" w:color="auto" w:fill="FFFFFF"/>
        </w:rPr>
        <w:t>现进行</w:t>
      </w:r>
      <w:r w:rsidRPr="0042116A">
        <w:rPr>
          <w:rFonts w:ascii="宋体" w:hAnsi="宋体" w:hint="eastAsia"/>
          <w:szCs w:val="21"/>
        </w:rPr>
        <w:t>规约转换器采购</w:t>
      </w:r>
      <w:r w:rsidRPr="0042116A">
        <w:rPr>
          <w:rStyle w:val="aa"/>
          <w:rFonts w:asciiTheme="majorEastAsia" w:eastAsiaTheme="majorEastAsia" w:hAnsiTheme="majorEastAsia" w:hint="eastAsia"/>
          <w:b w:val="0"/>
          <w:szCs w:val="21"/>
          <w:shd w:val="clear" w:color="auto" w:fill="FFFFFF"/>
        </w:rPr>
        <w:t>竞争性谈判采购，希望具备供应能力的供应商按照有关规定和我司的要求认真做好报价工作。</w:t>
      </w:r>
      <w:r w:rsidRPr="0042116A">
        <w:rPr>
          <w:rFonts w:asciiTheme="majorEastAsia" w:eastAsiaTheme="majorEastAsia" w:hAnsiTheme="majorEastAsia" w:cs="宋体" w:hint="eastAsia"/>
          <w:kern w:val="0"/>
          <w:szCs w:val="21"/>
        </w:rPr>
        <w:t>具体采购内容如下：</w:t>
      </w:r>
    </w:p>
    <w:p w:rsidR="001F3EEF" w:rsidRPr="0042116A" w:rsidRDefault="009004FC">
      <w:pPr>
        <w:widowControl/>
        <w:spacing w:line="360" w:lineRule="auto"/>
        <w:ind w:firstLineChars="200" w:firstLine="420"/>
        <w:jc w:val="left"/>
        <w:rPr>
          <w:rFonts w:asciiTheme="minorEastAsia" w:hAnsiTheme="minorEastAsia" w:cs="宋体"/>
          <w:kern w:val="0"/>
          <w:szCs w:val="21"/>
        </w:rPr>
      </w:pPr>
      <w:r w:rsidRPr="0042116A">
        <w:rPr>
          <w:rFonts w:asciiTheme="minorEastAsia" w:hAnsiTheme="minorEastAsia" w:cs="宋体" w:hint="eastAsia"/>
          <w:kern w:val="0"/>
          <w:szCs w:val="21"/>
        </w:rPr>
        <w:t>一、采购单位：</w:t>
      </w:r>
      <w:r w:rsidRPr="0042116A">
        <w:rPr>
          <w:rFonts w:asciiTheme="minorEastAsia" w:hAnsiTheme="minorEastAsia" w:hint="eastAsia"/>
          <w:szCs w:val="21"/>
        </w:rPr>
        <w:t>厦门同集热电有限公司</w:t>
      </w:r>
    </w:p>
    <w:p w:rsidR="001F3EEF" w:rsidRPr="0042116A" w:rsidRDefault="009004FC">
      <w:pPr>
        <w:widowControl/>
        <w:spacing w:line="360" w:lineRule="auto"/>
        <w:ind w:firstLineChars="200" w:firstLine="420"/>
        <w:jc w:val="left"/>
        <w:rPr>
          <w:rFonts w:asciiTheme="minorEastAsia" w:hAnsiTheme="minorEastAsia" w:cs="宋体"/>
          <w:kern w:val="0"/>
          <w:szCs w:val="21"/>
        </w:rPr>
      </w:pPr>
      <w:r w:rsidRPr="0042116A">
        <w:rPr>
          <w:rFonts w:asciiTheme="minorEastAsia" w:hAnsiTheme="minorEastAsia" w:cs="宋体" w:hint="eastAsia"/>
          <w:kern w:val="0"/>
          <w:szCs w:val="21"/>
        </w:rPr>
        <w:t>二、采购项目及各项要求：</w:t>
      </w:r>
    </w:p>
    <w:p w:rsidR="001F3EEF" w:rsidRPr="0042116A" w:rsidRDefault="009004FC">
      <w:pPr>
        <w:spacing w:line="560" w:lineRule="exact"/>
        <w:rPr>
          <w:rFonts w:asciiTheme="minorEastAsia" w:hAnsiTheme="minorEastAsia" w:cs="宋体"/>
          <w:kern w:val="0"/>
          <w:szCs w:val="21"/>
        </w:rPr>
      </w:pPr>
      <w:r w:rsidRPr="0042116A">
        <w:rPr>
          <w:rFonts w:asciiTheme="minorEastAsia" w:hAnsiTheme="minorEastAsia" w:cs="宋体" w:hint="eastAsia"/>
          <w:kern w:val="0"/>
          <w:szCs w:val="21"/>
        </w:rPr>
        <w:t>1</w:t>
      </w:r>
      <w:r w:rsidRPr="0042116A">
        <w:rPr>
          <w:rFonts w:asciiTheme="minorEastAsia" w:hAnsiTheme="minorEastAsia" w:cs="宋体" w:hint="eastAsia"/>
          <w:kern w:val="0"/>
          <w:szCs w:val="21"/>
        </w:rPr>
        <w:t>、项目名称：</w:t>
      </w:r>
      <w:r w:rsidRPr="0042116A">
        <w:rPr>
          <w:rFonts w:ascii="宋体" w:hAnsi="宋体" w:hint="eastAsia"/>
          <w:szCs w:val="21"/>
        </w:rPr>
        <w:t>规约转换器</w:t>
      </w:r>
      <w:r w:rsidRPr="0042116A">
        <w:rPr>
          <w:rFonts w:asciiTheme="minorEastAsia" w:hAnsiTheme="minorEastAsia" w:cs="宋体" w:hint="eastAsia"/>
          <w:kern w:val="0"/>
          <w:szCs w:val="21"/>
        </w:rPr>
        <w:t>采购。</w:t>
      </w:r>
    </w:p>
    <w:p w:rsidR="001F3EEF" w:rsidRPr="0042116A" w:rsidRDefault="009004FC">
      <w:pPr>
        <w:spacing w:line="560" w:lineRule="exact"/>
        <w:rPr>
          <w:rFonts w:ascii="宋体" w:hAnsi="宋体"/>
          <w:szCs w:val="21"/>
          <w:u w:val="single"/>
        </w:rPr>
      </w:pPr>
      <w:r w:rsidRPr="0042116A">
        <w:rPr>
          <w:rFonts w:asciiTheme="minorEastAsia" w:hAnsiTheme="minorEastAsia" w:cs="宋体" w:hint="eastAsia"/>
          <w:kern w:val="0"/>
          <w:szCs w:val="21"/>
        </w:rPr>
        <w:t>2</w:t>
      </w:r>
      <w:r w:rsidRPr="0042116A">
        <w:rPr>
          <w:rFonts w:asciiTheme="minorEastAsia" w:hAnsiTheme="minorEastAsia" w:cs="宋体" w:hint="eastAsia"/>
          <w:kern w:val="0"/>
          <w:szCs w:val="21"/>
        </w:rPr>
        <w:t>、名称及数量：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2476"/>
        <w:gridCol w:w="712"/>
        <w:gridCol w:w="850"/>
        <w:gridCol w:w="1663"/>
      </w:tblGrid>
      <w:tr w:rsidR="0042116A" w:rsidRPr="0042116A">
        <w:trPr>
          <w:trHeight w:val="284"/>
          <w:jc w:val="center"/>
        </w:trPr>
        <w:tc>
          <w:tcPr>
            <w:tcW w:w="1902" w:type="dxa"/>
            <w:vAlign w:val="center"/>
          </w:tcPr>
          <w:p w:rsidR="001F3EEF" w:rsidRPr="0042116A" w:rsidRDefault="009004FC">
            <w:pPr>
              <w:adjustRightInd w:val="0"/>
              <w:snapToGrid w:val="0"/>
              <w:spacing w:line="560" w:lineRule="exact"/>
              <w:jc w:val="center"/>
              <w:rPr>
                <w:rFonts w:asciiTheme="minorEastAsia" w:hAnsiTheme="minorEastAsia" w:cs="Times New Roman"/>
                <w:szCs w:val="21"/>
              </w:rPr>
            </w:pPr>
            <w:r w:rsidRPr="0042116A">
              <w:rPr>
                <w:rFonts w:asciiTheme="minorEastAsia" w:hAnsiTheme="minorEastAsia" w:cs="Times New Roman" w:hint="eastAsia"/>
                <w:kern w:val="0"/>
                <w:szCs w:val="21"/>
              </w:rPr>
              <w:t>产品名称</w:t>
            </w:r>
          </w:p>
        </w:tc>
        <w:tc>
          <w:tcPr>
            <w:tcW w:w="2476" w:type="dxa"/>
            <w:vAlign w:val="center"/>
          </w:tcPr>
          <w:p w:rsidR="001F3EEF" w:rsidRPr="0042116A" w:rsidRDefault="009004FC">
            <w:pPr>
              <w:adjustRightInd w:val="0"/>
              <w:snapToGrid w:val="0"/>
              <w:spacing w:line="560" w:lineRule="exact"/>
              <w:jc w:val="center"/>
              <w:rPr>
                <w:rFonts w:asciiTheme="minorEastAsia" w:hAnsiTheme="minorEastAsia" w:cs="Times New Roman"/>
                <w:szCs w:val="21"/>
              </w:rPr>
            </w:pPr>
            <w:r w:rsidRPr="0042116A">
              <w:rPr>
                <w:rFonts w:asciiTheme="minorEastAsia" w:hAnsiTheme="minorEastAsia" w:cs="Times New Roman" w:hint="eastAsia"/>
                <w:kern w:val="0"/>
                <w:szCs w:val="21"/>
              </w:rPr>
              <w:t>规格型号</w:t>
            </w:r>
          </w:p>
        </w:tc>
        <w:tc>
          <w:tcPr>
            <w:tcW w:w="712" w:type="dxa"/>
            <w:vAlign w:val="center"/>
          </w:tcPr>
          <w:p w:rsidR="001F3EEF" w:rsidRPr="0042116A" w:rsidRDefault="009004FC">
            <w:pPr>
              <w:adjustRightInd w:val="0"/>
              <w:snapToGrid w:val="0"/>
              <w:spacing w:line="560" w:lineRule="exact"/>
              <w:jc w:val="center"/>
              <w:rPr>
                <w:rFonts w:asciiTheme="minorEastAsia" w:hAnsiTheme="minorEastAsia" w:cs="Times New Roman"/>
                <w:szCs w:val="21"/>
              </w:rPr>
            </w:pPr>
            <w:r w:rsidRPr="0042116A">
              <w:rPr>
                <w:rFonts w:asciiTheme="minorEastAsia" w:hAnsiTheme="minorEastAsia" w:cs="Times New Roman" w:hint="eastAsia"/>
                <w:kern w:val="0"/>
                <w:szCs w:val="21"/>
              </w:rPr>
              <w:t>单位</w:t>
            </w:r>
          </w:p>
        </w:tc>
        <w:tc>
          <w:tcPr>
            <w:tcW w:w="850" w:type="dxa"/>
            <w:vAlign w:val="center"/>
          </w:tcPr>
          <w:p w:rsidR="001F3EEF" w:rsidRPr="0042116A" w:rsidRDefault="009004FC">
            <w:pPr>
              <w:adjustRightInd w:val="0"/>
              <w:snapToGrid w:val="0"/>
              <w:spacing w:line="560" w:lineRule="exact"/>
              <w:jc w:val="center"/>
              <w:rPr>
                <w:rFonts w:asciiTheme="minorEastAsia" w:hAnsiTheme="minorEastAsia" w:cs="Times New Roman"/>
                <w:szCs w:val="21"/>
              </w:rPr>
            </w:pPr>
            <w:r w:rsidRPr="0042116A">
              <w:rPr>
                <w:rFonts w:asciiTheme="minorEastAsia" w:hAnsiTheme="minorEastAsia" w:cs="Times New Roman" w:hint="eastAsia"/>
                <w:kern w:val="0"/>
                <w:szCs w:val="21"/>
              </w:rPr>
              <w:t>数量</w:t>
            </w:r>
          </w:p>
        </w:tc>
        <w:tc>
          <w:tcPr>
            <w:tcW w:w="1663" w:type="dxa"/>
            <w:tcBorders>
              <w:bottom w:val="single" w:sz="4" w:space="0" w:color="auto"/>
            </w:tcBorders>
            <w:vAlign w:val="center"/>
          </w:tcPr>
          <w:p w:rsidR="001F3EEF" w:rsidRPr="0042116A" w:rsidRDefault="009004FC">
            <w:pPr>
              <w:adjustRightInd w:val="0"/>
              <w:snapToGrid w:val="0"/>
              <w:spacing w:line="560" w:lineRule="exact"/>
              <w:ind w:left="220" w:hangingChars="105" w:hanging="220"/>
              <w:jc w:val="center"/>
              <w:rPr>
                <w:rFonts w:asciiTheme="minorEastAsia" w:hAnsiTheme="minorEastAsia" w:cs="Times New Roman"/>
                <w:szCs w:val="21"/>
              </w:rPr>
            </w:pPr>
            <w:r w:rsidRPr="0042116A">
              <w:rPr>
                <w:rFonts w:asciiTheme="minorEastAsia" w:hAnsiTheme="minorEastAsia" w:cs="Times New Roman" w:hint="eastAsia"/>
                <w:szCs w:val="21"/>
              </w:rPr>
              <w:t>备注</w:t>
            </w:r>
          </w:p>
        </w:tc>
      </w:tr>
      <w:tr w:rsidR="0042116A" w:rsidRPr="0042116A">
        <w:trPr>
          <w:trHeight w:val="284"/>
          <w:jc w:val="center"/>
        </w:trPr>
        <w:tc>
          <w:tcPr>
            <w:tcW w:w="1902" w:type="dxa"/>
            <w:vAlign w:val="center"/>
          </w:tcPr>
          <w:p w:rsidR="001F3EEF" w:rsidRPr="0042116A" w:rsidRDefault="009004FC">
            <w:pPr>
              <w:widowControl/>
              <w:jc w:val="center"/>
              <w:textAlignment w:val="center"/>
              <w:rPr>
                <w:rFonts w:asciiTheme="minorEastAsia" w:hAnsiTheme="minorEastAsia" w:cs="Times New Roman"/>
                <w:szCs w:val="21"/>
              </w:rPr>
            </w:pPr>
            <w:r w:rsidRPr="0042116A">
              <w:rPr>
                <w:rFonts w:ascii="宋体" w:hAnsi="宋体" w:hint="eastAsia"/>
                <w:szCs w:val="21"/>
              </w:rPr>
              <w:t>规约转换器</w:t>
            </w:r>
          </w:p>
        </w:tc>
        <w:tc>
          <w:tcPr>
            <w:tcW w:w="2476" w:type="dxa"/>
            <w:vAlign w:val="center"/>
          </w:tcPr>
          <w:p w:rsidR="001F3EEF" w:rsidRPr="0042116A" w:rsidRDefault="009004FC">
            <w:pPr>
              <w:widowControl/>
              <w:jc w:val="center"/>
              <w:textAlignment w:val="center"/>
              <w:rPr>
                <w:rFonts w:asciiTheme="minorEastAsia" w:hAnsiTheme="minorEastAsia" w:cs="Times New Roman"/>
                <w:szCs w:val="21"/>
              </w:rPr>
            </w:pPr>
            <w:r w:rsidRPr="0042116A">
              <w:rPr>
                <w:rFonts w:ascii="宋体" w:hAnsi="宋体"/>
                <w:szCs w:val="21"/>
              </w:rPr>
              <w:t>PSX643U</w:t>
            </w:r>
            <w:r w:rsidRPr="0042116A">
              <w:rPr>
                <w:rFonts w:ascii="宋体" w:hAnsi="宋体" w:hint="eastAsia"/>
                <w:szCs w:val="21"/>
              </w:rPr>
              <w:t xml:space="preserve"> CPU:Intel Atom PROCESSOR n270,1.6GHz Single Core with </w:t>
            </w:r>
            <w:r w:rsidRPr="0042116A">
              <w:rPr>
                <w:rFonts w:ascii="宋体" w:hAnsi="宋体" w:hint="eastAsia"/>
                <w:szCs w:val="21"/>
              </w:rPr>
              <w:t>内存：</w:t>
            </w:r>
            <w:r w:rsidRPr="0042116A">
              <w:rPr>
                <w:rFonts w:ascii="宋体" w:hAnsi="宋体" w:hint="eastAsia"/>
                <w:szCs w:val="21"/>
              </w:rPr>
              <w:t>2G DDR2 RAM,</w:t>
            </w:r>
            <w:r w:rsidRPr="0042116A">
              <w:rPr>
                <w:rFonts w:ascii="宋体" w:hAnsi="宋体" w:hint="eastAsia"/>
                <w:szCs w:val="21"/>
              </w:rPr>
              <w:t>板载</w:t>
            </w:r>
            <w:r w:rsidRPr="0042116A">
              <w:rPr>
                <w:rFonts w:ascii="宋体" w:hAnsi="宋体" w:hint="eastAsia"/>
                <w:szCs w:val="21"/>
              </w:rPr>
              <w:t xml:space="preserve">512M </w:t>
            </w:r>
            <w:r w:rsidRPr="0042116A">
              <w:rPr>
                <w:rFonts w:ascii="宋体" w:hAnsi="宋体" w:hint="eastAsia"/>
                <w:szCs w:val="21"/>
              </w:rPr>
              <w:t>存储：支持</w:t>
            </w:r>
            <w:r w:rsidRPr="0042116A">
              <w:rPr>
                <w:rFonts w:ascii="宋体" w:hAnsi="宋体" w:hint="eastAsia"/>
                <w:szCs w:val="21"/>
              </w:rPr>
              <w:t>2</w:t>
            </w:r>
            <w:r w:rsidRPr="0042116A">
              <w:rPr>
                <w:rFonts w:ascii="宋体" w:hAnsi="宋体" w:hint="eastAsia"/>
                <w:szCs w:val="21"/>
              </w:rPr>
              <w:t>块</w:t>
            </w:r>
            <w:r w:rsidRPr="0042116A">
              <w:rPr>
                <w:rFonts w:ascii="宋体" w:hAnsi="宋体" w:hint="eastAsia"/>
                <w:szCs w:val="21"/>
              </w:rPr>
              <w:t>2.5</w:t>
            </w:r>
            <w:r w:rsidRPr="0042116A">
              <w:rPr>
                <w:rFonts w:ascii="宋体" w:hAnsi="宋体" w:hint="eastAsia"/>
                <w:szCs w:val="21"/>
              </w:rPr>
              <w:t>寸</w:t>
            </w:r>
            <w:r w:rsidRPr="0042116A">
              <w:rPr>
                <w:rFonts w:ascii="宋体" w:hAnsi="宋体" w:hint="eastAsia"/>
                <w:szCs w:val="21"/>
              </w:rPr>
              <w:t>SATA</w:t>
            </w:r>
            <w:r w:rsidRPr="0042116A">
              <w:rPr>
                <w:rFonts w:ascii="宋体" w:hAnsi="宋体" w:hint="eastAsia"/>
                <w:szCs w:val="21"/>
              </w:rPr>
              <w:t>硬盘，</w:t>
            </w:r>
            <w:r w:rsidRPr="0042116A">
              <w:rPr>
                <w:rFonts w:ascii="宋体" w:hAnsi="宋体" w:hint="eastAsia"/>
                <w:szCs w:val="21"/>
              </w:rPr>
              <w:t>2</w:t>
            </w:r>
            <w:r w:rsidRPr="0042116A">
              <w:rPr>
                <w:rFonts w:ascii="宋体" w:hAnsi="宋体" w:hint="eastAsia"/>
                <w:szCs w:val="21"/>
              </w:rPr>
              <w:t>块</w:t>
            </w:r>
            <w:r w:rsidRPr="0042116A">
              <w:rPr>
                <w:rFonts w:ascii="宋体" w:hAnsi="宋体" w:hint="eastAsia"/>
                <w:szCs w:val="21"/>
              </w:rPr>
              <w:t xml:space="preserve">DOM </w:t>
            </w:r>
            <w:r w:rsidRPr="0042116A">
              <w:rPr>
                <w:rFonts w:ascii="宋体" w:hAnsi="宋体" w:hint="eastAsia"/>
                <w:szCs w:val="21"/>
              </w:rPr>
              <w:t>等多种载体，显示：</w:t>
            </w:r>
            <w:r w:rsidRPr="0042116A">
              <w:rPr>
                <w:rFonts w:ascii="宋体" w:hAnsi="宋体" w:hint="eastAsia"/>
                <w:szCs w:val="21"/>
              </w:rPr>
              <w:t>Inter 945GSE</w:t>
            </w:r>
            <w:r w:rsidRPr="0042116A">
              <w:rPr>
                <w:rFonts w:ascii="宋体" w:hAnsi="宋体" w:hint="eastAsia"/>
                <w:szCs w:val="21"/>
              </w:rPr>
              <w:t>芯片组</w:t>
            </w:r>
            <w:r w:rsidRPr="0042116A">
              <w:rPr>
                <w:rFonts w:ascii="宋体" w:hAnsi="宋体" w:hint="eastAsia"/>
                <w:szCs w:val="21"/>
              </w:rPr>
              <w:t xml:space="preserve"> VGA:DB-15VGA </w:t>
            </w:r>
            <w:r w:rsidRPr="0042116A">
              <w:rPr>
                <w:rFonts w:ascii="宋体" w:hAnsi="宋体" w:hint="eastAsia"/>
                <w:szCs w:val="21"/>
              </w:rPr>
              <w:t>电源：交直两用</w:t>
            </w:r>
            <w:r w:rsidRPr="0042116A">
              <w:rPr>
                <w:rFonts w:ascii="宋体" w:hAnsi="宋体" w:hint="eastAsia"/>
                <w:szCs w:val="21"/>
              </w:rPr>
              <w:t>110V,220V(</w:t>
            </w:r>
            <w:r w:rsidRPr="0042116A">
              <w:rPr>
                <w:rFonts w:ascii="宋体" w:hAnsi="宋体" w:hint="eastAsia"/>
                <w:szCs w:val="21"/>
              </w:rPr>
              <w:t>支持双电源冗余</w:t>
            </w:r>
            <w:r w:rsidRPr="0042116A">
              <w:rPr>
                <w:rFonts w:ascii="宋体" w:hAnsi="宋体" w:hint="eastAsia"/>
                <w:szCs w:val="21"/>
              </w:rPr>
              <w:t>)</w:t>
            </w:r>
            <w:r w:rsidRPr="0042116A">
              <w:rPr>
                <w:rFonts w:ascii="宋体" w:hAnsi="宋体" w:hint="eastAsia"/>
                <w:szCs w:val="21"/>
              </w:rPr>
              <w:t>等</w:t>
            </w:r>
          </w:p>
        </w:tc>
        <w:tc>
          <w:tcPr>
            <w:tcW w:w="712" w:type="dxa"/>
            <w:vAlign w:val="center"/>
          </w:tcPr>
          <w:p w:rsidR="001F3EEF" w:rsidRPr="0042116A" w:rsidRDefault="009004FC">
            <w:pPr>
              <w:adjustRightInd w:val="0"/>
              <w:snapToGrid w:val="0"/>
              <w:spacing w:line="560" w:lineRule="exact"/>
              <w:jc w:val="center"/>
              <w:rPr>
                <w:rFonts w:asciiTheme="minorEastAsia" w:hAnsiTheme="minorEastAsia" w:cs="Times New Roman"/>
                <w:szCs w:val="21"/>
              </w:rPr>
            </w:pPr>
            <w:r w:rsidRPr="0042116A">
              <w:rPr>
                <w:rFonts w:asciiTheme="minorEastAsia" w:hAnsiTheme="minorEastAsia" w:cs="Times New Roman" w:hint="eastAsia"/>
                <w:szCs w:val="21"/>
              </w:rPr>
              <w:t>套</w:t>
            </w:r>
          </w:p>
        </w:tc>
        <w:tc>
          <w:tcPr>
            <w:tcW w:w="850" w:type="dxa"/>
            <w:vAlign w:val="center"/>
          </w:tcPr>
          <w:p w:rsidR="001F3EEF" w:rsidRPr="0042116A" w:rsidRDefault="009004FC">
            <w:pPr>
              <w:adjustRightInd w:val="0"/>
              <w:snapToGrid w:val="0"/>
              <w:spacing w:line="560" w:lineRule="exact"/>
              <w:jc w:val="center"/>
              <w:rPr>
                <w:rFonts w:asciiTheme="minorEastAsia" w:hAnsiTheme="minorEastAsia" w:cs="Times New Roman"/>
                <w:szCs w:val="21"/>
              </w:rPr>
            </w:pPr>
            <w:r w:rsidRPr="0042116A">
              <w:rPr>
                <w:rFonts w:asciiTheme="minorEastAsia" w:hAnsiTheme="minorEastAsia" w:cs="Times New Roman" w:hint="eastAsia"/>
                <w:szCs w:val="21"/>
              </w:rPr>
              <w:t>1</w:t>
            </w:r>
          </w:p>
        </w:tc>
        <w:tc>
          <w:tcPr>
            <w:tcW w:w="1663" w:type="dxa"/>
            <w:tcBorders>
              <w:top w:val="single" w:sz="4" w:space="0" w:color="auto"/>
              <w:left w:val="single" w:sz="4" w:space="0" w:color="auto"/>
              <w:right w:val="single" w:sz="4" w:space="0" w:color="auto"/>
            </w:tcBorders>
            <w:vAlign w:val="center"/>
          </w:tcPr>
          <w:p w:rsidR="001F3EEF" w:rsidRPr="0042116A" w:rsidRDefault="009004FC">
            <w:pPr>
              <w:widowControl/>
              <w:jc w:val="left"/>
              <w:textAlignment w:val="center"/>
              <w:rPr>
                <w:rFonts w:asciiTheme="minorEastAsia" w:hAnsiTheme="minorEastAsia" w:cs="Times New Roman"/>
                <w:szCs w:val="21"/>
              </w:rPr>
            </w:pPr>
            <w:r w:rsidRPr="0042116A">
              <w:rPr>
                <w:rFonts w:asciiTheme="minorEastAsia" w:hAnsiTheme="minorEastAsia" w:cs="Times New Roman" w:hint="eastAsia"/>
                <w:szCs w:val="21"/>
              </w:rPr>
              <w:t>含（</w:t>
            </w:r>
            <w:r w:rsidRPr="0042116A">
              <w:rPr>
                <w:rFonts w:asciiTheme="minorEastAsia" w:hAnsiTheme="minorEastAsia" w:cs="Times New Roman" w:hint="eastAsia"/>
                <w:szCs w:val="21"/>
              </w:rPr>
              <w:t>PS6000+2.0</w:t>
            </w:r>
            <w:r w:rsidRPr="0042116A">
              <w:rPr>
                <w:rFonts w:asciiTheme="minorEastAsia" w:hAnsiTheme="minorEastAsia" w:cs="Times New Roman" w:hint="eastAsia"/>
                <w:szCs w:val="21"/>
              </w:rPr>
              <w:t>系统）、整套安装、辅件及调试</w:t>
            </w:r>
          </w:p>
        </w:tc>
      </w:tr>
    </w:tbl>
    <w:p w:rsidR="001F3EEF" w:rsidRPr="0042116A" w:rsidRDefault="009004FC">
      <w:pPr>
        <w:widowControl/>
        <w:spacing w:line="360" w:lineRule="auto"/>
        <w:ind w:firstLineChars="200" w:firstLine="420"/>
        <w:jc w:val="left"/>
        <w:rPr>
          <w:rFonts w:asciiTheme="majorEastAsia" w:eastAsiaTheme="majorEastAsia" w:hAnsiTheme="majorEastAsia" w:cs="宋体"/>
          <w:kern w:val="0"/>
          <w:szCs w:val="21"/>
        </w:rPr>
      </w:pPr>
      <w:r w:rsidRPr="0042116A">
        <w:rPr>
          <w:rFonts w:asciiTheme="majorEastAsia" w:eastAsiaTheme="majorEastAsia" w:hAnsiTheme="majorEastAsia" w:cs="宋体"/>
          <w:kern w:val="0"/>
          <w:szCs w:val="21"/>
        </w:rPr>
        <w:t>3</w:t>
      </w:r>
      <w:r w:rsidRPr="0042116A">
        <w:rPr>
          <w:rFonts w:asciiTheme="majorEastAsia" w:eastAsiaTheme="majorEastAsia" w:hAnsiTheme="majorEastAsia" w:cs="宋体" w:hint="eastAsia"/>
          <w:kern w:val="0"/>
          <w:szCs w:val="21"/>
        </w:rPr>
        <w:t>、供货时间：合同签订日起（</w:t>
      </w:r>
      <w:r w:rsidRPr="0042116A">
        <w:rPr>
          <w:rFonts w:asciiTheme="majorEastAsia" w:eastAsiaTheme="majorEastAsia" w:hAnsiTheme="majorEastAsia" w:cs="宋体" w:hint="eastAsia"/>
          <w:kern w:val="0"/>
          <w:szCs w:val="21"/>
        </w:rPr>
        <w:t>45</w:t>
      </w:r>
      <w:r w:rsidRPr="0042116A">
        <w:rPr>
          <w:rFonts w:asciiTheme="majorEastAsia" w:eastAsiaTheme="majorEastAsia" w:hAnsiTheme="majorEastAsia" w:cs="宋体" w:hint="eastAsia"/>
          <w:kern w:val="0"/>
          <w:szCs w:val="21"/>
        </w:rPr>
        <w:t>）天内</w:t>
      </w:r>
      <w:r w:rsidRPr="0042116A">
        <w:rPr>
          <w:rFonts w:asciiTheme="majorEastAsia" w:eastAsiaTheme="majorEastAsia" w:hAnsiTheme="majorEastAsia" w:cs="宋体" w:hint="eastAsia"/>
          <w:kern w:val="0"/>
          <w:szCs w:val="21"/>
        </w:rPr>
        <w:t>(</w:t>
      </w:r>
      <w:r w:rsidRPr="0042116A">
        <w:rPr>
          <w:rFonts w:asciiTheme="majorEastAsia" w:eastAsiaTheme="majorEastAsia" w:hAnsiTheme="majorEastAsia" w:cs="宋体" w:hint="eastAsia"/>
          <w:kern w:val="0"/>
          <w:szCs w:val="21"/>
        </w:rPr>
        <w:t>含安装调试</w:t>
      </w:r>
      <w:r w:rsidRPr="0042116A">
        <w:rPr>
          <w:rFonts w:asciiTheme="majorEastAsia" w:eastAsiaTheme="majorEastAsia" w:hAnsiTheme="majorEastAsia" w:cs="宋体" w:hint="eastAsia"/>
          <w:kern w:val="0"/>
          <w:szCs w:val="21"/>
        </w:rPr>
        <w:t>)</w:t>
      </w:r>
    </w:p>
    <w:p w:rsidR="001F3EEF" w:rsidRPr="0042116A" w:rsidRDefault="009004FC">
      <w:pPr>
        <w:widowControl/>
        <w:spacing w:line="360" w:lineRule="auto"/>
        <w:ind w:firstLineChars="200" w:firstLine="420"/>
        <w:jc w:val="left"/>
        <w:rPr>
          <w:rFonts w:asciiTheme="majorEastAsia" w:eastAsiaTheme="majorEastAsia" w:hAnsiTheme="majorEastAsia" w:cs="宋体"/>
          <w:kern w:val="0"/>
          <w:szCs w:val="21"/>
        </w:rPr>
      </w:pPr>
      <w:r w:rsidRPr="0042116A">
        <w:rPr>
          <w:rFonts w:asciiTheme="majorEastAsia" w:eastAsiaTheme="majorEastAsia" w:hAnsiTheme="majorEastAsia" w:cs="宋体"/>
          <w:kern w:val="0"/>
          <w:szCs w:val="21"/>
        </w:rPr>
        <w:t>4</w:t>
      </w:r>
      <w:r w:rsidRPr="0042116A">
        <w:rPr>
          <w:rFonts w:asciiTheme="majorEastAsia" w:eastAsiaTheme="majorEastAsia" w:hAnsiTheme="majorEastAsia" w:cs="宋体" w:hint="eastAsia"/>
          <w:kern w:val="0"/>
          <w:szCs w:val="21"/>
        </w:rPr>
        <w:t>、供货地点：厦门市同安区美禾三路</w:t>
      </w:r>
      <w:r w:rsidRPr="0042116A">
        <w:rPr>
          <w:rFonts w:asciiTheme="majorEastAsia" w:eastAsiaTheme="majorEastAsia" w:hAnsiTheme="majorEastAsia" w:cs="宋体" w:hint="eastAsia"/>
          <w:kern w:val="0"/>
          <w:szCs w:val="21"/>
        </w:rPr>
        <w:t>399</w:t>
      </w:r>
      <w:r w:rsidRPr="0042116A">
        <w:rPr>
          <w:rFonts w:asciiTheme="majorEastAsia" w:eastAsiaTheme="majorEastAsia" w:hAnsiTheme="majorEastAsia" w:cs="宋体" w:hint="eastAsia"/>
          <w:kern w:val="0"/>
          <w:szCs w:val="21"/>
        </w:rPr>
        <w:t>号</w:t>
      </w:r>
    </w:p>
    <w:p w:rsidR="001F3EEF" w:rsidRPr="0042116A" w:rsidRDefault="009004FC">
      <w:pPr>
        <w:widowControl/>
        <w:spacing w:line="360" w:lineRule="auto"/>
        <w:ind w:firstLineChars="200" w:firstLine="420"/>
        <w:jc w:val="left"/>
        <w:rPr>
          <w:rFonts w:asciiTheme="majorEastAsia" w:eastAsiaTheme="majorEastAsia" w:hAnsiTheme="majorEastAsia" w:cs="宋体"/>
          <w:kern w:val="0"/>
          <w:szCs w:val="21"/>
        </w:rPr>
      </w:pPr>
      <w:r w:rsidRPr="0042116A">
        <w:rPr>
          <w:rFonts w:asciiTheme="majorEastAsia" w:eastAsiaTheme="majorEastAsia" w:hAnsiTheme="majorEastAsia" w:cs="宋体" w:hint="eastAsia"/>
          <w:kern w:val="0"/>
          <w:szCs w:val="21"/>
        </w:rPr>
        <w:t>5</w:t>
      </w:r>
      <w:r w:rsidRPr="0042116A">
        <w:rPr>
          <w:rFonts w:asciiTheme="majorEastAsia" w:eastAsiaTheme="majorEastAsia" w:hAnsiTheme="majorEastAsia" w:cs="宋体" w:hint="eastAsia"/>
          <w:kern w:val="0"/>
          <w:szCs w:val="21"/>
        </w:rPr>
        <w:t>、运输方式及费用：运输及相关装、卸费用由成交供应商负担，任何由于包装不妥善所致之任何损失均由成交供应商负责。</w:t>
      </w:r>
      <w:r w:rsidRPr="0042116A">
        <w:rPr>
          <w:rFonts w:asciiTheme="majorEastAsia" w:eastAsiaTheme="majorEastAsia" w:hAnsiTheme="majorEastAsia" w:cs="宋体" w:hint="eastAsia"/>
          <w:kern w:val="0"/>
          <w:szCs w:val="21"/>
        </w:rPr>
        <w:t xml:space="preserve">                                                                     </w:t>
      </w:r>
    </w:p>
    <w:p w:rsidR="001F3EEF" w:rsidRPr="0042116A" w:rsidRDefault="009004FC">
      <w:pPr>
        <w:widowControl/>
        <w:spacing w:line="360" w:lineRule="auto"/>
        <w:ind w:firstLineChars="200" w:firstLine="420"/>
        <w:jc w:val="left"/>
        <w:rPr>
          <w:rFonts w:asciiTheme="majorEastAsia" w:eastAsiaTheme="majorEastAsia" w:hAnsiTheme="majorEastAsia" w:cs="宋体"/>
          <w:kern w:val="0"/>
          <w:szCs w:val="21"/>
        </w:rPr>
      </w:pPr>
      <w:r w:rsidRPr="0042116A">
        <w:rPr>
          <w:rFonts w:asciiTheme="majorEastAsia" w:eastAsiaTheme="majorEastAsia" w:hAnsiTheme="majorEastAsia" w:cs="宋体" w:hint="eastAsia"/>
          <w:kern w:val="0"/>
          <w:szCs w:val="21"/>
        </w:rPr>
        <w:t>6</w:t>
      </w:r>
      <w:r w:rsidRPr="0042116A">
        <w:rPr>
          <w:rFonts w:asciiTheme="majorEastAsia" w:eastAsiaTheme="majorEastAsia" w:hAnsiTheme="majorEastAsia" w:cs="宋体" w:hint="eastAsia"/>
          <w:kern w:val="0"/>
          <w:szCs w:val="21"/>
        </w:rPr>
        <w:t>、质保期：</w:t>
      </w:r>
      <w:r w:rsidRPr="0042116A">
        <w:rPr>
          <w:rFonts w:asciiTheme="majorEastAsia" w:eastAsiaTheme="majorEastAsia" w:hAnsiTheme="majorEastAsia" w:cs="宋体" w:hint="eastAsia"/>
          <w:kern w:val="0"/>
          <w:szCs w:val="21"/>
        </w:rPr>
        <w:t xml:space="preserve"> </w:t>
      </w:r>
      <w:r w:rsidRPr="0042116A">
        <w:rPr>
          <w:rFonts w:asciiTheme="majorEastAsia" w:eastAsiaTheme="majorEastAsia" w:hAnsiTheme="majorEastAsia" w:cs="宋体" w:hint="eastAsia"/>
          <w:kern w:val="0"/>
          <w:szCs w:val="21"/>
        </w:rPr>
        <w:t>验收后质保期：十二个月。</w:t>
      </w:r>
      <w:r w:rsidRPr="0042116A">
        <w:rPr>
          <w:rFonts w:asciiTheme="majorEastAsia" w:eastAsiaTheme="majorEastAsia" w:hAnsiTheme="majorEastAsia" w:cs="宋体" w:hint="eastAsia"/>
          <w:kern w:val="0"/>
          <w:szCs w:val="21"/>
        </w:rPr>
        <w:t xml:space="preserve">                                                                              </w:t>
      </w:r>
    </w:p>
    <w:p w:rsidR="001F3EEF" w:rsidRPr="0042116A" w:rsidRDefault="009004FC">
      <w:pPr>
        <w:widowControl/>
        <w:spacing w:line="360" w:lineRule="auto"/>
        <w:ind w:firstLineChars="200" w:firstLine="420"/>
        <w:jc w:val="left"/>
        <w:rPr>
          <w:rFonts w:asciiTheme="majorEastAsia" w:eastAsiaTheme="majorEastAsia" w:hAnsiTheme="majorEastAsia" w:cs="宋体"/>
          <w:kern w:val="0"/>
          <w:szCs w:val="21"/>
        </w:rPr>
      </w:pPr>
      <w:r w:rsidRPr="0042116A">
        <w:rPr>
          <w:rFonts w:asciiTheme="majorEastAsia" w:eastAsiaTheme="majorEastAsia" w:hAnsiTheme="majorEastAsia" w:cs="宋体" w:hint="eastAsia"/>
          <w:kern w:val="0"/>
          <w:szCs w:val="21"/>
        </w:rPr>
        <w:t>7</w:t>
      </w:r>
      <w:r w:rsidRPr="0042116A">
        <w:rPr>
          <w:rFonts w:asciiTheme="majorEastAsia" w:eastAsiaTheme="majorEastAsia" w:hAnsiTheme="majorEastAsia" w:cs="宋体" w:hint="eastAsia"/>
          <w:kern w:val="0"/>
          <w:szCs w:val="21"/>
        </w:rPr>
        <w:t>、异议期限：</w:t>
      </w:r>
      <w:r w:rsidRPr="0042116A">
        <w:rPr>
          <w:rFonts w:asciiTheme="majorEastAsia" w:eastAsiaTheme="majorEastAsia" w:hAnsiTheme="majorEastAsia" w:cs="宋体" w:hint="eastAsia"/>
          <w:kern w:val="0"/>
          <w:szCs w:val="21"/>
        </w:rPr>
        <w:t xml:space="preserve"> </w:t>
      </w:r>
      <w:r w:rsidRPr="0042116A">
        <w:rPr>
          <w:rFonts w:asciiTheme="majorEastAsia" w:eastAsiaTheme="majorEastAsia" w:hAnsiTheme="majorEastAsia" w:cs="宋体"/>
          <w:kern w:val="0"/>
          <w:szCs w:val="21"/>
        </w:rPr>
        <w:fldChar w:fldCharType="begin"/>
      </w:r>
      <w:r w:rsidRPr="0042116A">
        <w:rPr>
          <w:rFonts w:asciiTheme="majorEastAsia" w:eastAsiaTheme="majorEastAsia" w:hAnsiTheme="majorEastAsia" w:cs="宋体"/>
          <w:kern w:val="0"/>
          <w:szCs w:val="21"/>
        </w:rPr>
        <w:instrText xml:space="preserve"> </w:instrText>
      </w:r>
      <w:r w:rsidRPr="0042116A">
        <w:rPr>
          <w:rFonts w:asciiTheme="majorEastAsia" w:eastAsiaTheme="majorEastAsia" w:hAnsiTheme="majorEastAsia" w:cs="宋体" w:hint="eastAsia"/>
          <w:kern w:val="0"/>
          <w:szCs w:val="21"/>
        </w:rPr>
        <w:instrText>= 1 \* GB3</w:instrText>
      </w:r>
      <w:r w:rsidRPr="0042116A">
        <w:rPr>
          <w:rFonts w:asciiTheme="majorEastAsia" w:eastAsiaTheme="majorEastAsia" w:hAnsiTheme="majorEastAsia" w:cs="宋体"/>
          <w:kern w:val="0"/>
          <w:szCs w:val="21"/>
        </w:rPr>
        <w:instrText xml:space="preserve"> </w:instrText>
      </w:r>
      <w:r w:rsidRPr="0042116A">
        <w:rPr>
          <w:rFonts w:asciiTheme="majorEastAsia" w:eastAsiaTheme="majorEastAsia" w:hAnsiTheme="majorEastAsia" w:cs="宋体"/>
          <w:kern w:val="0"/>
          <w:szCs w:val="21"/>
        </w:rPr>
        <w:fldChar w:fldCharType="separate"/>
      </w:r>
      <w:r w:rsidRPr="0042116A">
        <w:rPr>
          <w:rFonts w:asciiTheme="majorEastAsia" w:eastAsiaTheme="majorEastAsia" w:hAnsiTheme="majorEastAsia" w:cs="宋体" w:hint="eastAsia"/>
          <w:kern w:val="0"/>
          <w:szCs w:val="21"/>
        </w:rPr>
        <w:t>①</w:t>
      </w:r>
      <w:r w:rsidRPr="0042116A">
        <w:rPr>
          <w:rFonts w:asciiTheme="majorEastAsia" w:eastAsiaTheme="majorEastAsia" w:hAnsiTheme="majorEastAsia" w:cs="宋体"/>
          <w:kern w:val="0"/>
          <w:szCs w:val="21"/>
        </w:rPr>
        <w:fldChar w:fldCharType="end"/>
      </w:r>
      <w:r w:rsidRPr="0042116A">
        <w:rPr>
          <w:rFonts w:asciiTheme="majorEastAsia" w:eastAsiaTheme="majorEastAsia" w:hAnsiTheme="majorEastAsia" w:cs="宋体" w:hint="eastAsia"/>
          <w:kern w:val="0"/>
          <w:szCs w:val="21"/>
        </w:rPr>
        <w:t>、我司如发现成交供应商所供货与合同不符，有权拒收，成交供应商须于三个工作日内负责处理，否则负全部违约责任；</w:t>
      </w:r>
      <w:r w:rsidRPr="0042116A">
        <w:rPr>
          <w:rFonts w:asciiTheme="majorEastAsia" w:eastAsiaTheme="majorEastAsia" w:hAnsiTheme="majorEastAsia" w:cs="宋体"/>
          <w:kern w:val="0"/>
          <w:szCs w:val="21"/>
        </w:rPr>
        <w:fldChar w:fldCharType="begin"/>
      </w:r>
      <w:r w:rsidRPr="0042116A">
        <w:rPr>
          <w:rFonts w:asciiTheme="majorEastAsia" w:eastAsiaTheme="majorEastAsia" w:hAnsiTheme="majorEastAsia" w:cs="宋体"/>
          <w:kern w:val="0"/>
          <w:szCs w:val="21"/>
        </w:rPr>
        <w:instrText xml:space="preserve"> </w:instrText>
      </w:r>
      <w:r w:rsidRPr="0042116A">
        <w:rPr>
          <w:rFonts w:asciiTheme="majorEastAsia" w:eastAsiaTheme="majorEastAsia" w:hAnsiTheme="majorEastAsia" w:cs="宋体" w:hint="eastAsia"/>
          <w:kern w:val="0"/>
          <w:szCs w:val="21"/>
        </w:rPr>
        <w:instrText>= 2 \* GB3</w:instrText>
      </w:r>
      <w:r w:rsidRPr="0042116A">
        <w:rPr>
          <w:rFonts w:asciiTheme="majorEastAsia" w:eastAsiaTheme="majorEastAsia" w:hAnsiTheme="majorEastAsia" w:cs="宋体"/>
          <w:kern w:val="0"/>
          <w:szCs w:val="21"/>
        </w:rPr>
        <w:instrText xml:space="preserve"> </w:instrText>
      </w:r>
      <w:r w:rsidRPr="0042116A">
        <w:rPr>
          <w:rFonts w:asciiTheme="majorEastAsia" w:eastAsiaTheme="majorEastAsia" w:hAnsiTheme="majorEastAsia" w:cs="宋体"/>
          <w:kern w:val="0"/>
          <w:szCs w:val="21"/>
        </w:rPr>
        <w:fldChar w:fldCharType="separate"/>
      </w:r>
      <w:r w:rsidRPr="0042116A">
        <w:rPr>
          <w:rFonts w:asciiTheme="majorEastAsia" w:eastAsiaTheme="majorEastAsia" w:hAnsiTheme="majorEastAsia" w:cs="宋体" w:hint="eastAsia"/>
          <w:kern w:val="0"/>
          <w:szCs w:val="21"/>
        </w:rPr>
        <w:t>②</w:t>
      </w:r>
      <w:r w:rsidRPr="0042116A">
        <w:rPr>
          <w:rFonts w:asciiTheme="majorEastAsia" w:eastAsiaTheme="majorEastAsia" w:hAnsiTheme="majorEastAsia" w:cs="宋体"/>
          <w:kern w:val="0"/>
          <w:szCs w:val="21"/>
        </w:rPr>
        <w:fldChar w:fldCharType="end"/>
      </w:r>
      <w:r w:rsidRPr="0042116A">
        <w:rPr>
          <w:rFonts w:asciiTheme="majorEastAsia" w:eastAsiaTheme="majorEastAsia" w:hAnsiTheme="majorEastAsia" w:cs="宋体" w:hint="eastAsia"/>
          <w:kern w:val="0"/>
          <w:szCs w:val="21"/>
        </w:rPr>
        <w:t>、在质保期内发生质量问题，成交供应商须负责无偿修复或更换合格新品，所需费用由成交供应商承担。</w:t>
      </w:r>
      <w:r w:rsidRPr="0042116A">
        <w:rPr>
          <w:rFonts w:asciiTheme="majorEastAsia" w:eastAsiaTheme="majorEastAsia" w:hAnsiTheme="majorEastAsia" w:cs="宋体" w:hint="eastAsia"/>
          <w:kern w:val="0"/>
          <w:szCs w:val="21"/>
        </w:rPr>
        <w:t xml:space="preserve">   </w:t>
      </w:r>
    </w:p>
    <w:p w:rsidR="001F3EEF" w:rsidRPr="0042116A" w:rsidRDefault="009004FC">
      <w:pPr>
        <w:widowControl/>
        <w:spacing w:line="360" w:lineRule="auto"/>
        <w:ind w:firstLineChars="200" w:firstLine="420"/>
        <w:jc w:val="left"/>
        <w:rPr>
          <w:rFonts w:asciiTheme="majorEastAsia" w:eastAsiaTheme="majorEastAsia" w:hAnsiTheme="majorEastAsia" w:cs="宋体"/>
          <w:kern w:val="0"/>
          <w:szCs w:val="21"/>
        </w:rPr>
      </w:pPr>
      <w:r w:rsidRPr="0042116A">
        <w:rPr>
          <w:rFonts w:asciiTheme="majorEastAsia" w:eastAsiaTheme="majorEastAsia" w:hAnsiTheme="majorEastAsia" w:cs="宋体" w:hint="eastAsia"/>
          <w:kern w:val="0"/>
          <w:szCs w:val="21"/>
        </w:rPr>
        <w:t>8</w:t>
      </w:r>
      <w:r w:rsidRPr="0042116A">
        <w:rPr>
          <w:rFonts w:asciiTheme="majorEastAsia" w:eastAsiaTheme="majorEastAsia" w:hAnsiTheme="majorEastAsia" w:cs="宋体" w:hint="eastAsia"/>
          <w:kern w:val="0"/>
          <w:szCs w:val="21"/>
        </w:rPr>
        <w:t>、付款方式：</w:t>
      </w:r>
      <w:r w:rsidRPr="0042116A">
        <w:rPr>
          <w:rFonts w:asciiTheme="majorEastAsia" w:eastAsiaTheme="majorEastAsia" w:hAnsiTheme="majorEastAsia" w:cs="宋体" w:hint="eastAsia"/>
          <w:kern w:val="0"/>
          <w:szCs w:val="21"/>
        </w:rPr>
        <w:t>货到验收合格无异议且成交供应商需开具正规合法有效的实时税率的增值税专用发票后</w:t>
      </w:r>
      <w:r w:rsidRPr="0042116A">
        <w:rPr>
          <w:rFonts w:asciiTheme="majorEastAsia" w:eastAsiaTheme="majorEastAsia" w:hAnsiTheme="majorEastAsia" w:cs="宋体" w:hint="eastAsia"/>
          <w:kern w:val="0"/>
          <w:szCs w:val="21"/>
        </w:rPr>
        <w:t>20</w:t>
      </w:r>
      <w:r w:rsidRPr="0042116A">
        <w:rPr>
          <w:rFonts w:asciiTheme="majorEastAsia" w:eastAsiaTheme="majorEastAsia" w:hAnsiTheme="majorEastAsia" w:cs="宋体" w:hint="eastAsia"/>
          <w:kern w:val="0"/>
          <w:szCs w:val="21"/>
        </w:rPr>
        <w:t>个工作日内付</w:t>
      </w:r>
      <w:r w:rsidRPr="0042116A">
        <w:rPr>
          <w:rFonts w:asciiTheme="majorEastAsia" w:eastAsiaTheme="majorEastAsia" w:hAnsiTheme="majorEastAsia" w:cs="宋体" w:hint="eastAsia"/>
          <w:kern w:val="0"/>
          <w:szCs w:val="21"/>
        </w:rPr>
        <w:t> 95%</w:t>
      </w:r>
      <w:r w:rsidRPr="0042116A">
        <w:rPr>
          <w:rFonts w:asciiTheme="majorEastAsia" w:eastAsiaTheme="majorEastAsia" w:hAnsiTheme="majorEastAsia" w:cs="宋体" w:hint="eastAsia"/>
          <w:kern w:val="0"/>
          <w:szCs w:val="21"/>
        </w:rPr>
        <w:t>，留</w:t>
      </w:r>
      <w:r w:rsidRPr="0042116A">
        <w:rPr>
          <w:rFonts w:asciiTheme="majorEastAsia" w:eastAsiaTheme="majorEastAsia" w:hAnsiTheme="majorEastAsia" w:cs="宋体" w:hint="eastAsia"/>
          <w:kern w:val="0"/>
          <w:szCs w:val="21"/>
        </w:rPr>
        <w:t> 5%</w:t>
      </w:r>
      <w:r w:rsidRPr="0042116A">
        <w:rPr>
          <w:rFonts w:asciiTheme="majorEastAsia" w:eastAsiaTheme="majorEastAsia" w:hAnsiTheme="majorEastAsia" w:cs="宋体" w:hint="eastAsia"/>
          <w:kern w:val="0"/>
          <w:szCs w:val="21"/>
        </w:rPr>
        <w:t>质</w:t>
      </w:r>
      <w:r w:rsidRPr="0042116A">
        <w:rPr>
          <w:rFonts w:asciiTheme="majorEastAsia" w:eastAsiaTheme="majorEastAsia" w:hAnsiTheme="majorEastAsia" w:cs="宋体" w:hint="eastAsia"/>
          <w:kern w:val="0"/>
          <w:szCs w:val="21"/>
        </w:rPr>
        <w:t> </w:t>
      </w:r>
      <w:r w:rsidRPr="0042116A">
        <w:rPr>
          <w:rFonts w:asciiTheme="majorEastAsia" w:eastAsiaTheme="majorEastAsia" w:hAnsiTheme="majorEastAsia" w:cs="宋体" w:hint="eastAsia"/>
          <w:kern w:val="0"/>
          <w:szCs w:val="21"/>
        </w:rPr>
        <w:t>保金一年后若无质量问题和违约行为时付清</w:t>
      </w:r>
      <w:r w:rsidRPr="0042116A">
        <w:rPr>
          <w:rFonts w:asciiTheme="majorEastAsia" w:eastAsiaTheme="majorEastAsia" w:hAnsiTheme="majorEastAsia" w:cs="宋体" w:hint="eastAsia"/>
          <w:kern w:val="0"/>
          <w:szCs w:val="21"/>
        </w:rPr>
        <w:t>(</w:t>
      </w:r>
      <w:r w:rsidRPr="0042116A">
        <w:rPr>
          <w:rFonts w:asciiTheme="majorEastAsia" w:eastAsiaTheme="majorEastAsia" w:hAnsiTheme="majorEastAsia" w:cs="宋体" w:hint="eastAsia"/>
          <w:kern w:val="0"/>
          <w:szCs w:val="21"/>
        </w:rPr>
        <w:t>不计息</w:t>
      </w:r>
      <w:r w:rsidRPr="0042116A">
        <w:rPr>
          <w:rFonts w:asciiTheme="majorEastAsia" w:eastAsiaTheme="majorEastAsia" w:hAnsiTheme="majorEastAsia" w:cs="宋体" w:hint="eastAsia"/>
          <w:kern w:val="0"/>
          <w:szCs w:val="21"/>
        </w:rPr>
        <w:t>)</w:t>
      </w:r>
      <w:r w:rsidRPr="0042116A">
        <w:rPr>
          <w:rFonts w:asciiTheme="majorEastAsia" w:eastAsiaTheme="majorEastAsia" w:hAnsiTheme="majorEastAsia" w:cs="宋体" w:hint="eastAsia"/>
          <w:kern w:val="0"/>
          <w:szCs w:val="21"/>
        </w:rPr>
        <w:t>。如遇税率变化，含税总金额做相应调整。</w:t>
      </w:r>
      <w:r w:rsidRPr="0042116A">
        <w:rPr>
          <w:rFonts w:asciiTheme="majorEastAsia" w:eastAsiaTheme="majorEastAsia" w:hAnsiTheme="majorEastAsia" w:cs="宋体" w:hint="eastAsia"/>
          <w:kern w:val="0"/>
          <w:szCs w:val="21"/>
        </w:rPr>
        <w:t>  </w:t>
      </w:r>
      <w:r w:rsidRPr="0042116A">
        <w:rPr>
          <w:rFonts w:asciiTheme="majorEastAsia" w:eastAsiaTheme="majorEastAsia" w:hAnsiTheme="majorEastAsia" w:cs="宋体" w:hint="eastAsia"/>
          <w:kern w:val="0"/>
          <w:szCs w:val="21"/>
        </w:rPr>
        <w:t>”</w:t>
      </w:r>
      <w:r w:rsidRPr="0042116A">
        <w:rPr>
          <w:rFonts w:asciiTheme="majorEastAsia" w:eastAsiaTheme="majorEastAsia" w:hAnsiTheme="majorEastAsia" w:cs="宋体" w:hint="eastAsia"/>
          <w:kern w:val="0"/>
          <w:szCs w:val="21"/>
        </w:rPr>
        <w:t>           </w:t>
      </w:r>
      <w:r w:rsidRPr="0042116A">
        <w:rPr>
          <w:rFonts w:ascii="Arial" w:eastAsia="Arial" w:hAnsi="Arial" w:cs="Arial"/>
          <w:szCs w:val="21"/>
          <w:shd w:val="clear" w:color="auto" w:fill="FFFFFF"/>
        </w:rPr>
        <w:t>      ”         </w:t>
      </w:r>
      <w:r w:rsidRPr="0042116A">
        <w:rPr>
          <w:rFonts w:ascii="Arial" w:eastAsia="Arial" w:hAnsi="Arial" w:cs="Arial"/>
          <w:szCs w:val="21"/>
          <w:shd w:val="clear" w:color="auto" w:fill="FFFFFF"/>
        </w:rPr>
        <w:t>          </w:t>
      </w:r>
      <w:r w:rsidRPr="0042116A">
        <w:rPr>
          <w:rFonts w:asciiTheme="majorEastAsia" w:eastAsiaTheme="majorEastAsia" w:hAnsiTheme="majorEastAsia" w:cs="宋体" w:hint="eastAsia"/>
          <w:kern w:val="0"/>
          <w:szCs w:val="21"/>
        </w:rPr>
        <w:t xml:space="preserve">                                                                         </w:t>
      </w:r>
    </w:p>
    <w:p w:rsidR="001F3EEF" w:rsidRPr="0042116A" w:rsidRDefault="009004FC">
      <w:pPr>
        <w:widowControl/>
        <w:spacing w:line="360" w:lineRule="auto"/>
        <w:ind w:firstLineChars="200" w:firstLine="420"/>
        <w:jc w:val="left"/>
        <w:rPr>
          <w:rFonts w:asciiTheme="majorEastAsia" w:eastAsiaTheme="majorEastAsia" w:hAnsiTheme="majorEastAsia" w:cs="宋体"/>
          <w:kern w:val="0"/>
          <w:szCs w:val="21"/>
        </w:rPr>
      </w:pPr>
      <w:r w:rsidRPr="0042116A">
        <w:rPr>
          <w:rFonts w:asciiTheme="majorEastAsia" w:eastAsiaTheme="majorEastAsia" w:hAnsiTheme="majorEastAsia" w:cs="宋体" w:hint="eastAsia"/>
          <w:kern w:val="0"/>
          <w:szCs w:val="21"/>
        </w:rPr>
        <w:lastRenderedPageBreak/>
        <w:t>9</w:t>
      </w:r>
      <w:r w:rsidRPr="0042116A">
        <w:rPr>
          <w:rFonts w:asciiTheme="majorEastAsia" w:eastAsiaTheme="majorEastAsia" w:hAnsiTheme="majorEastAsia" w:cs="宋体" w:hint="eastAsia"/>
          <w:kern w:val="0"/>
          <w:szCs w:val="21"/>
        </w:rPr>
        <w:t>、违约责任：如成交供应商未按承诺的条款及时供货，每天应承担违约金</w:t>
      </w:r>
      <w:r w:rsidRPr="0042116A">
        <w:rPr>
          <w:rFonts w:asciiTheme="majorEastAsia" w:eastAsiaTheme="majorEastAsia" w:hAnsiTheme="majorEastAsia" w:cs="宋体" w:hint="eastAsia"/>
          <w:kern w:val="0"/>
          <w:szCs w:val="21"/>
        </w:rPr>
        <w:t>200</w:t>
      </w:r>
      <w:r w:rsidRPr="0042116A">
        <w:rPr>
          <w:rFonts w:asciiTheme="majorEastAsia" w:eastAsiaTheme="majorEastAsia" w:hAnsiTheme="majorEastAsia" w:cs="宋体" w:hint="eastAsia"/>
          <w:kern w:val="0"/>
          <w:szCs w:val="21"/>
        </w:rPr>
        <w:t>元。逾期七日我司有权单方解除合同，但不免除成交供应商违约责任。我司未按合同约定及时付款，成交供应商有权停止供货并要求按银行同期贷款利率对迟缓付款金额计收违约金。赔付违约金不影响合同继续履行。</w:t>
      </w:r>
      <w:r w:rsidRPr="0042116A">
        <w:rPr>
          <w:rFonts w:asciiTheme="majorEastAsia" w:eastAsiaTheme="majorEastAsia" w:hAnsiTheme="majorEastAsia" w:cs="宋体" w:hint="eastAsia"/>
          <w:kern w:val="0"/>
          <w:szCs w:val="21"/>
        </w:rPr>
        <w:t xml:space="preserve">                                   </w:t>
      </w:r>
    </w:p>
    <w:p w:rsidR="001F3EEF" w:rsidRPr="0042116A" w:rsidRDefault="009004FC">
      <w:pPr>
        <w:widowControl/>
        <w:spacing w:line="360" w:lineRule="auto"/>
        <w:ind w:firstLineChars="200" w:firstLine="420"/>
        <w:jc w:val="left"/>
        <w:rPr>
          <w:rFonts w:asciiTheme="majorEastAsia" w:eastAsiaTheme="majorEastAsia" w:hAnsiTheme="majorEastAsia" w:cs="宋体"/>
          <w:kern w:val="0"/>
          <w:szCs w:val="21"/>
        </w:rPr>
      </w:pPr>
      <w:r w:rsidRPr="0042116A">
        <w:rPr>
          <w:rFonts w:asciiTheme="majorEastAsia" w:eastAsiaTheme="majorEastAsia" w:hAnsiTheme="majorEastAsia" w:cs="宋体" w:hint="eastAsia"/>
          <w:kern w:val="0"/>
          <w:szCs w:val="21"/>
        </w:rPr>
        <w:t>10</w:t>
      </w:r>
      <w:r w:rsidRPr="0042116A">
        <w:rPr>
          <w:rFonts w:asciiTheme="majorEastAsia" w:eastAsiaTheme="majorEastAsia" w:hAnsiTheme="majorEastAsia" w:cs="宋体" w:hint="eastAsia"/>
          <w:kern w:val="0"/>
          <w:szCs w:val="21"/>
        </w:rPr>
        <w:t>、其它</w:t>
      </w:r>
      <w:r w:rsidRPr="0042116A">
        <w:rPr>
          <w:rFonts w:asciiTheme="majorEastAsia" w:eastAsiaTheme="majorEastAsia" w:hAnsiTheme="majorEastAsia" w:cs="宋体" w:hint="eastAsia"/>
          <w:kern w:val="0"/>
          <w:szCs w:val="21"/>
        </w:rPr>
        <w:t>约定事项：</w:t>
      </w:r>
      <w:r w:rsidRPr="0042116A">
        <w:rPr>
          <w:rFonts w:asciiTheme="majorEastAsia" w:eastAsiaTheme="majorEastAsia" w:hAnsiTheme="majorEastAsia" w:cs="宋体"/>
          <w:kern w:val="0"/>
          <w:szCs w:val="21"/>
        </w:rPr>
        <w:fldChar w:fldCharType="begin"/>
      </w:r>
      <w:r w:rsidRPr="0042116A">
        <w:rPr>
          <w:rFonts w:asciiTheme="majorEastAsia" w:eastAsiaTheme="majorEastAsia" w:hAnsiTheme="majorEastAsia" w:cs="宋体"/>
          <w:kern w:val="0"/>
          <w:szCs w:val="21"/>
        </w:rPr>
        <w:instrText xml:space="preserve"> </w:instrText>
      </w:r>
      <w:r w:rsidRPr="0042116A">
        <w:rPr>
          <w:rFonts w:asciiTheme="majorEastAsia" w:eastAsiaTheme="majorEastAsia" w:hAnsiTheme="majorEastAsia" w:cs="宋体" w:hint="eastAsia"/>
          <w:kern w:val="0"/>
          <w:szCs w:val="21"/>
        </w:rPr>
        <w:instrText>= 1 \* GB3</w:instrText>
      </w:r>
      <w:r w:rsidRPr="0042116A">
        <w:rPr>
          <w:rFonts w:asciiTheme="majorEastAsia" w:eastAsiaTheme="majorEastAsia" w:hAnsiTheme="majorEastAsia" w:cs="宋体"/>
          <w:kern w:val="0"/>
          <w:szCs w:val="21"/>
        </w:rPr>
        <w:instrText xml:space="preserve"> </w:instrText>
      </w:r>
      <w:r w:rsidRPr="0042116A">
        <w:rPr>
          <w:rFonts w:asciiTheme="majorEastAsia" w:eastAsiaTheme="majorEastAsia" w:hAnsiTheme="majorEastAsia" w:cs="宋体"/>
          <w:kern w:val="0"/>
          <w:szCs w:val="21"/>
        </w:rPr>
        <w:fldChar w:fldCharType="separate"/>
      </w:r>
      <w:r w:rsidRPr="0042116A">
        <w:rPr>
          <w:rFonts w:asciiTheme="majorEastAsia" w:eastAsiaTheme="majorEastAsia" w:hAnsiTheme="majorEastAsia" w:cs="宋体" w:hint="eastAsia"/>
          <w:kern w:val="0"/>
          <w:szCs w:val="21"/>
        </w:rPr>
        <w:t>①</w:t>
      </w:r>
      <w:r w:rsidRPr="0042116A">
        <w:rPr>
          <w:rFonts w:asciiTheme="majorEastAsia" w:eastAsiaTheme="majorEastAsia" w:hAnsiTheme="majorEastAsia" w:cs="宋体"/>
          <w:kern w:val="0"/>
          <w:szCs w:val="21"/>
        </w:rPr>
        <w:fldChar w:fldCharType="end"/>
      </w:r>
      <w:r w:rsidRPr="0042116A">
        <w:rPr>
          <w:rFonts w:asciiTheme="majorEastAsia" w:eastAsiaTheme="majorEastAsia" w:hAnsiTheme="majorEastAsia" w:cs="宋体" w:hint="eastAsia"/>
          <w:kern w:val="0"/>
          <w:szCs w:val="21"/>
        </w:rPr>
        <w:t>、本合同经双方确认签字盖章后生效，内容更改无效，传真签订有效。</w:t>
      </w:r>
    </w:p>
    <w:p w:rsidR="001F3EEF" w:rsidRPr="0042116A" w:rsidRDefault="009004FC">
      <w:pPr>
        <w:widowControl/>
        <w:spacing w:line="360" w:lineRule="auto"/>
        <w:ind w:firstLineChars="200" w:firstLine="420"/>
        <w:jc w:val="left"/>
        <w:rPr>
          <w:rFonts w:asciiTheme="majorEastAsia" w:eastAsiaTheme="majorEastAsia" w:hAnsiTheme="majorEastAsia" w:cs="宋体"/>
          <w:kern w:val="0"/>
          <w:szCs w:val="21"/>
        </w:rPr>
      </w:pPr>
      <w:r w:rsidRPr="0042116A">
        <w:rPr>
          <w:rFonts w:asciiTheme="majorEastAsia" w:eastAsiaTheme="majorEastAsia" w:hAnsiTheme="majorEastAsia" w:cs="宋体"/>
          <w:kern w:val="0"/>
          <w:szCs w:val="21"/>
        </w:rPr>
        <w:fldChar w:fldCharType="begin"/>
      </w:r>
      <w:r w:rsidRPr="0042116A">
        <w:rPr>
          <w:rFonts w:asciiTheme="majorEastAsia" w:eastAsiaTheme="majorEastAsia" w:hAnsiTheme="majorEastAsia" w:cs="宋体"/>
          <w:kern w:val="0"/>
          <w:szCs w:val="21"/>
        </w:rPr>
        <w:instrText xml:space="preserve"> </w:instrText>
      </w:r>
      <w:r w:rsidRPr="0042116A">
        <w:rPr>
          <w:rFonts w:asciiTheme="majorEastAsia" w:eastAsiaTheme="majorEastAsia" w:hAnsiTheme="majorEastAsia" w:cs="宋体" w:hint="eastAsia"/>
          <w:kern w:val="0"/>
          <w:szCs w:val="21"/>
        </w:rPr>
        <w:instrText>= 2 \* GB3</w:instrText>
      </w:r>
      <w:r w:rsidRPr="0042116A">
        <w:rPr>
          <w:rFonts w:asciiTheme="majorEastAsia" w:eastAsiaTheme="majorEastAsia" w:hAnsiTheme="majorEastAsia" w:cs="宋体"/>
          <w:kern w:val="0"/>
          <w:szCs w:val="21"/>
        </w:rPr>
        <w:instrText xml:space="preserve"> </w:instrText>
      </w:r>
      <w:r w:rsidRPr="0042116A">
        <w:rPr>
          <w:rFonts w:asciiTheme="majorEastAsia" w:eastAsiaTheme="majorEastAsia" w:hAnsiTheme="majorEastAsia" w:cs="宋体"/>
          <w:kern w:val="0"/>
          <w:szCs w:val="21"/>
        </w:rPr>
        <w:fldChar w:fldCharType="separate"/>
      </w:r>
      <w:r w:rsidRPr="0042116A">
        <w:rPr>
          <w:rFonts w:asciiTheme="majorEastAsia" w:eastAsiaTheme="majorEastAsia" w:hAnsiTheme="majorEastAsia" w:cs="宋体" w:hint="eastAsia"/>
          <w:kern w:val="0"/>
          <w:szCs w:val="21"/>
        </w:rPr>
        <w:t>②</w:t>
      </w:r>
      <w:r w:rsidRPr="0042116A">
        <w:rPr>
          <w:rFonts w:asciiTheme="majorEastAsia" w:eastAsiaTheme="majorEastAsia" w:hAnsiTheme="majorEastAsia" w:cs="宋体"/>
          <w:kern w:val="0"/>
          <w:szCs w:val="21"/>
        </w:rPr>
        <w:fldChar w:fldCharType="end"/>
      </w:r>
      <w:r w:rsidRPr="0042116A">
        <w:rPr>
          <w:rFonts w:asciiTheme="majorEastAsia" w:eastAsiaTheme="majorEastAsia" w:hAnsiTheme="majorEastAsia" w:cs="宋体" w:hint="eastAsia"/>
          <w:kern w:val="0"/>
          <w:szCs w:val="21"/>
        </w:rPr>
        <w:t>、本合同履行过程发生争议由甲乙双方协商解决，协商不成向我司所在地有管辖权的法院诉讼解决</w:t>
      </w:r>
    </w:p>
    <w:p w:rsidR="001F3EEF" w:rsidRPr="0042116A" w:rsidRDefault="009004FC">
      <w:pPr>
        <w:widowControl/>
        <w:spacing w:line="360" w:lineRule="auto"/>
        <w:ind w:firstLineChars="200" w:firstLine="420"/>
        <w:jc w:val="left"/>
        <w:rPr>
          <w:rFonts w:asciiTheme="majorEastAsia" w:eastAsiaTheme="majorEastAsia" w:hAnsiTheme="majorEastAsia" w:cs="宋体"/>
          <w:kern w:val="0"/>
          <w:szCs w:val="21"/>
        </w:rPr>
      </w:pPr>
      <w:r w:rsidRPr="0042116A">
        <w:rPr>
          <w:rFonts w:asciiTheme="majorEastAsia" w:eastAsiaTheme="majorEastAsia" w:hAnsiTheme="majorEastAsia" w:cs="宋体" w:hint="eastAsia"/>
          <w:kern w:val="0"/>
          <w:szCs w:val="21"/>
        </w:rPr>
        <w:t>三</w:t>
      </w:r>
      <w:r w:rsidRPr="0042116A">
        <w:rPr>
          <w:rFonts w:asciiTheme="majorEastAsia" w:eastAsiaTheme="majorEastAsia" w:hAnsiTheme="majorEastAsia" w:cs="宋体" w:hint="eastAsia"/>
          <w:kern w:val="0"/>
          <w:szCs w:val="21"/>
        </w:rPr>
        <w:t xml:space="preserve"> </w:t>
      </w:r>
      <w:r w:rsidRPr="0042116A">
        <w:rPr>
          <w:rFonts w:asciiTheme="majorEastAsia" w:eastAsiaTheme="majorEastAsia" w:hAnsiTheme="majorEastAsia" w:cs="宋体" w:hint="eastAsia"/>
          <w:kern w:val="0"/>
          <w:szCs w:val="21"/>
        </w:rPr>
        <w:t>服务规范与要求</w:t>
      </w:r>
    </w:p>
    <w:p w:rsidR="001F3EEF" w:rsidRPr="0042116A" w:rsidRDefault="009004FC">
      <w:pPr>
        <w:widowControl/>
        <w:spacing w:line="360" w:lineRule="auto"/>
        <w:ind w:firstLineChars="200" w:firstLine="420"/>
        <w:jc w:val="left"/>
        <w:rPr>
          <w:rFonts w:asciiTheme="majorEastAsia" w:eastAsiaTheme="majorEastAsia" w:hAnsiTheme="majorEastAsia" w:cs="宋体"/>
          <w:kern w:val="0"/>
          <w:szCs w:val="21"/>
        </w:rPr>
      </w:pPr>
      <w:r w:rsidRPr="0042116A">
        <w:rPr>
          <w:rFonts w:asciiTheme="majorEastAsia" w:eastAsiaTheme="majorEastAsia" w:hAnsiTheme="majorEastAsia" w:cs="宋体" w:hint="eastAsia"/>
          <w:kern w:val="0"/>
          <w:szCs w:val="21"/>
        </w:rPr>
        <w:t>服务内容及要求</w:t>
      </w:r>
    </w:p>
    <w:p w:rsidR="001F3EEF" w:rsidRPr="0042116A" w:rsidRDefault="009004FC">
      <w:pPr>
        <w:widowControl/>
        <w:spacing w:line="360" w:lineRule="auto"/>
        <w:ind w:firstLineChars="200" w:firstLine="420"/>
        <w:jc w:val="left"/>
        <w:rPr>
          <w:rFonts w:asciiTheme="majorEastAsia" w:eastAsiaTheme="majorEastAsia" w:hAnsiTheme="majorEastAsia" w:cs="宋体"/>
          <w:kern w:val="0"/>
          <w:szCs w:val="21"/>
        </w:rPr>
      </w:pPr>
      <w:r w:rsidRPr="0042116A">
        <w:rPr>
          <w:rFonts w:asciiTheme="majorEastAsia" w:eastAsiaTheme="majorEastAsia" w:hAnsiTheme="majorEastAsia" w:cs="宋体" w:hint="eastAsia"/>
          <w:kern w:val="0"/>
          <w:szCs w:val="21"/>
        </w:rPr>
        <w:t>服务内容</w:t>
      </w:r>
      <w:r w:rsidRPr="0042116A">
        <w:rPr>
          <w:rFonts w:asciiTheme="majorEastAsia" w:eastAsiaTheme="majorEastAsia" w:hAnsiTheme="majorEastAsia" w:cs="宋体" w:hint="eastAsia"/>
          <w:kern w:val="0"/>
          <w:szCs w:val="21"/>
        </w:rPr>
        <w:t>:</w:t>
      </w:r>
      <w:r w:rsidRPr="0042116A">
        <w:rPr>
          <w:rFonts w:asciiTheme="majorEastAsia" w:eastAsiaTheme="majorEastAsia" w:hAnsiTheme="majorEastAsia" w:cs="宋体" w:hint="eastAsia"/>
          <w:kern w:val="0"/>
          <w:szCs w:val="21"/>
        </w:rPr>
        <w:t>采购</w:t>
      </w:r>
      <w:r w:rsidRPr="0042116A">
        <w:rPr>
          <w:rFonts w:asciiTheme="majorEastAsia" w:eastAsiaTheme="majorEastAsia" w:hAnsiTheme="majorEastAsia" w:cs="宋体" w:hint="eastAsia"/>
          <w:kern w:val="0"/>
          <w:szCs w:val="21"/>
        </w:rPr>
        <w:t>1</w:t>
      </w:r>
      <w:r w:rsidRPr="0042116A">
        <w:rPr>
          <w:rFonts w:asciiTheme="majorEastAsia" w:eastAsiaTheme="majorEastAsia" w:hAnsiTheme="majorEastAsia" w:cs="宋体" w:hint="eastAsia"/>
          <w:kern w:val="0"/>
          <w:szCs w:val="21"/>
        </w:rPr>
        <w:t>套</w:t>
      </w:r>
      <w:r w:rsidRPr="0042116A">
        <w:rPr>
          <w:rFonts w:ascii="宋体" w:hAnsi="宋体" w:hint="eastAsia"/>
          <w:szCs w:val="21"/>
        </w:rPr>
        <w:t>规约转换器</w:t>
      </w:r>
    </w:p>
    <w:p w:rsidR="001F3EEF" w:rsidRPr="0042116A" w:rsidRDefault="009004FC">
      <w:pPr>
        <w:spacing w:line="300" w:lineRule="exact"/>
        <w:ind w:firstLineChars="100" w:firstLine="210"/>
        <w:rPr>
          <w:szCs w:val="21"/>
        </w:rPr>
      </w:pPr>
      <w:r w:rsidRPr="0042116A">
        <w:rPr>
          <w:rFonts w:hint="eastAsia"/>
          <w:szCs w:val="21"/>
        </w:rPr>
        <w:t>1</w:t>
      </w:r>
      <w:r w:rsidRPr="0042116A">
        <w:rPr>
          <w:rFonts w:hint="eastAsia"/>
          <w:szCs w:val="21"/>
        </w:rPr>
        <w:t>、总则</w:t>
      </w:r>
    </w:p>
    <w:p w:rsidR="001F3EEF" w:rsidRPr="0042116A" w:rsidRDefault="009004FC">
      <w:pPr>
        <w:spacing w:line="300" w:lineRule="exact"/>
        <w:ind w:left="720"/>
        <w:rPr>
          <w:szCs w:val="21"/>
        </w:rPr>
      </w:pPr>
      <w:r w:rsidRPr="0042116A">
        <w:rPr>
          <w:rFonts w:hint="eastAsia"/>
          <w:szCs w:val="21"/>
        </w:rPr>
        <w:t>1.1</w:t>
      </w:r>
      <w:r w:rsidRPr="0042116A">
        <w:rPr>
          <w:rFonts w:hint="eastAsia"/>
          <w:szCs w:val="21"/>
        </w:rPr>
        <w:t>本技术规范书为仪表设备采购而提出技术上的规范和说明，内容包括应用标准、技术要求、检验与测试、验收、质量保证、售后服务、资料交付、包装运输、供货范围等</w:t>
      </w:r>
      <w:r w:rsidRPr="0042116A">
        <w:rPr>
          <w:rFonts w:hint="eastAsia"/>
          <w:szCs w:val="21"/>
        </w:rPr>
        <w:t xml:space="preserve"> </w:t>
      </w:r>
      <w:r w:rsidRPr="0042116A">
        <w:rPr>
          <w:rFonts w:hint="eastAsia"/>
          <w:szCs w:val="21"/>
        </w:rPr>
        <w:t>必需的其它事项。本技术规范书是提供给出仪表设备及技术服务的卖方作为其报价之用。</w:t>
      </w:r>
    </w:p>
    <w:p w:rsidR="001F3EEF" w:rsidRPr="0042116A" w:rsidRDefault="009004FC">
      <w:pPr>
        <w:spacing w:line="300" w:lineRule="exact"/>
        <w:ind w:left="720"/>
        <w:rPr>
          <w:szCs w:val="21"/>
        </w:rPr>
      </w:pPr>
      <w:r w:rsidRPr="0042116A">
        <w:rPr>
          <w:rFonts w:hint="eastAsia"/>
          <w:szCs w:val="21"/>
        </w:rPr>
        <w:t>1.2</w:t>
      </w:r>
      <w:r w:rsidRPr="0042116A">
        <w:rPr>
          <w:rFonts w:hint="eastAsia"/>
          <w:szCs w:val="21"/>
        </w:rPr>
        <w:t>卖方根据相关规范及双方协定的技术要求进行设计、选材、制造、配制，提供全部能符合本技术规范要求的，对性能、质量负责，并保证提供符合本技术规范和相关的国际、国内工业标准的优质产品。</w:t>
      </w:r>
    </w:p>
    <w:p w:rsidR="001F3EEF" w:rsidRPr="0042116A" w:rsidRDefault="009004FC">
      <w:pPr>
        <w:spacing w:line="300" w:lineRule="exact"/>
        <w:ind w:left="720"/>
        <w:rPr>
          <w:szCs w:val="21"/>
        </w:rPr>
      </w:pPr>
      <w:r w:rsidRPr="0042116A">
        <w:rPr>
          <w:rFonts w:hint="eastAsia"/>
          <w:szCs w:val="21"/>
        </w:rPr>
        <w:t>1.3</w:t>
      </w:r>
      <w:r w:rsidRPr="0042116A">
        <w:rPr>
          <w:rFonts w:hint="eastAsia"/>
          <w:szCs w:val="21"/>
        </w:rPr>
        <w:t>卖方提供本技术规范要求的规约转换器是全新的、技术先进的、成熟可靠，满足买方工艺数据的基本要求。</w:t>
      </w:r>
    </w:p>
    <w:p w:rsidR="001F3EEF" w:rsidRPr="0042116A" w:rsidRDefault="009004FC">
      <w:pPr>
        <w:spacing w:line="300" w:lineRule="exact"/>
        <w:ind w:left="720"/>
        <w:rPr>
          <w:szCs w:val="21"/>
        </w:rPr>
      </w:pPr>
      <w:r w:rsidRPr="0042116A">
        <w:rPr>
          <w:rFonts w:hint="eastAsia"/>
          <w:szCs w:val="21"/>
        </w:rPr>
        <w:t>1.4</w:t>
      </w:r>
      <w:r w:rsidRPr="0042116A">
        <w:rPr>
          <w:rFonts w:hint="eastAsia"/>
          <w:szCs w:val="21"/>
        </w:rPr>
        <w:t>卖方所提供的产品将完全符合本规定所列的相关条款，并不能解除卖方对所供规约转换器质量的一切责任。</w:t>
      </w:r>
    </w:p>
    <w:p w:rsidR="001F3EEF" w:rsidRPr="0042116A" w:rsidRDefault="009004FC">
      <w:pPr>
        <w:spacing w:line="300" w:lineRule="exact"/>
        <w:ind w:left="720"/>
        <w:rPr>
          <w:szCs w:val="21"/>
        </w:rPr>
      </w:pPr>
      <w:r w:rsidRPr="0042116A">
        <w:rPr>
          <w:rFonts w:hint="eastAsia"/>
          <w:szCs w:val="21"/>
        </w:rPr>
        <w:t>1.5</w:t>
      </w:r>
      <w:r w:rsidRPr="0042116A">
        <w:rPr>
          <w:rFonts w:hint="eastAsia"/>
          <w:szCs w:val="21"/>
        </w:rPr>
        <w:t>本技术规范所提出的是最低限度的技术要求</w:t>
      </w:r>
      <w:r w:rsidRPr="0042116A">
        <w:rPr>
          <w:rFonts w:hint="eastAsia"/>
          <w:szCs w:val="21"/>
        </w:rPr>
        <w:t>，并未对一切技术细节作出规定，也未充分引述有关标准和规范的条文。卖方保证提供符合本技术规范和最新工业标准的优质产品。</w:t>
      </w:r>
    </w:p>
    <w:p w:rsidR="001F3EEF" w:rsidRPr="0042116A" w:rsidRDefault="009004FC">
      <w:pPr>
        <w:spacing w:line="300" w:lineRule="exact"/>
        <w:ind w:firstLine="345"/>
        <w:rPr>
          <w:rFonts w:asciiTheme="minorEastAsia" w:hAnsiTheme="minorEastAsia"/>
          <w:szCs w:val="21"/>
        </w:rPr>
      </w:pPr>
      <w:r w:rsidRPr="0042116A">
        <w:rPr>
          <w:rFonts w:asciiTheme="minorEastAsia" w:hAnsiTheme="minorEastAsia" w:hint="eastAsia"/>
          <w:szCs w:val="21"/>
        </w:rPr>
        <w:t>2</w:t>
      </w:r>
      <w:r w:rsidRPr="0042116A">
        <w:rPr>
          <w:rFonts w:asciiTheme="minorEastAsia" w:hAnsiTheme="minorEastAsia" w:hint="eastAsia"/>
          <w:szCs w:val="21"/>
        </w:rPr>
        <w:t>、规约转换器技术要求</w:t>
      </w:r>
    </w:p>
    <w:p w:rsidR="001F3EEF" w:rsidRPr="0042116A" w:rsidRDefault="009004FC">
      <w:pPr>
        <w:spacing w:line="300" w:lineRule="exact"/>
        <w:ind w:leftChars="163" w:left="972" w:hangingChars="300" w:hanging="630"/>
        <w:rPr>
          <w:rFonts w:asciiTheme="minorEastAsia" w:hAnsiTheme="minorEastAsia"/>
          <w:szCs w:val="21"/>
        </w:rPr>
      </w:pPr>
      <w:r w:rsidRPr="0042116A">
        <w:rPr>
          <w:rFonts w:asciiTheme="minorEastAsia" w:hAnsiTheme="minorEastAsia" w:hint="eastAsia"/>
          <w:szCs w:val="21"/>
        </w:rPr>
        <w:t xml:space="preserve">    </w:t>
      </w:r>
      <w:r w:rsidRPr="0042116A">
        <w:rPr>
          <w:rFonts w:cstheme="minorHAnsi"/>
          <w:szCs w:val="21"/>
        </w:rPr>
        <w:t>2.1</w:t>
      </w:r>
      <w:r w:rsidRPr="0042116A">
        <w:rPr>
          <w:rFonts w:asciiTheme="minorEastAsia" w:hAnsiTheme="minorEastAsia" w:hint="eastAsia"/>
          <w:szCs w:val="21"/>
        </w:rPr>
        <w:t>规格书中规定按照制造厂标准，必须符合的工艺要求。</w:t>
      </w:r>
    </w:p>
    <w:p w:rsidR="001F3EEF" w:rsidRPr="0042116A" w:rsidRDefault="009004FC">
      <w:pPr>
        <w:spacing w:line="300" w:lineRule="exact"/>
        <w:ind w:firstLineChars="350" w:firstLine="735"/>
        <w:rPr>
          <w:rFonts w:asciiTheme="minorEastAsia" w:hAnsiTheme="minorEastAsia"/>
          <w:szCs w:val="21"/>
        </w:rPr>
      </w:pPr>
      <w:r w:rsidRPr="0042116A">
        <w:rPr>
          <w:rFonts w:cstheme="minorHAnsi"/>
          <w:szCs w:val="21"/>
        </w:rPr>
        <w:t>2.2</w:t>
      </w:r>
      <w:r w:rsidRPr="0042116A">
        <w:rPr>
          <w:rFonts w:asciiTheme="minorEastAsia" w:hAnsiTheme="minorEastAsia"/>
          <w:szCs w:val="21"/>
        </w:rPr>
        <w:t xml:space="preserve"> </w:t>
      </w:r>
      <w:r w:rsidRPr="0042116A">
        <w:rPr>
          <w:rFonts w:asciiTheme="minorEastAsia" w:hAnsiTheme="minorEastAsia" w:hint="eastAsia"/>
          <w:szCs w:val="21"/>
        </w:rPr>
        <w:t>CPU:Intel Atom PROCESSOR n270,1.6GHz Single Core with HT</w:t>
      </w:r>
      <w:r w:rsidRPr="0042116A">
        <w:rPr>
          <w:rFonts w:asciiTheme="minorEastAsia" w:hAnsiTheme="minorEastAsia" w:hint="eastAsia"/>
          <w:szCs w:val="21"/>
        </w:rPr>
        <w:t>电源：交直两用</w:t>
      </w:r>
      <w:r w:rsidRPr="0042116A">
        <w:rPr>
          <w:rFonts w:asciiTheme="minorEastAsia" w:hAnsiTheme="minorEastAsia" w:hint="eastAsia"/>
          <w:szCs w:val="21"/>
        </w:rPr>
        <w:t>110V,220V(</w:t>
      </w:r>
      <w:r w:rsidRPr="0042116A">
        <w:rPr>
          <w:rFonts w:asciiTheme="minorEastAsia" w:hAnsiTheme="minorEastAsia" w:hint="eastAsia"/>
          <w:szCs w:val="21"/>
        </w:rPr>
        <w:t>支持双电源冗余</w:t>
      </w:r>
      <w:r w:rsidRPr="0042116A">
        <w:rPr>
          <w:rFonts w:asciiTheme="minorEastAsia" w:hAnsiTheme="minorEastAsia" w:hint="eastAsia"/>
          <w:szCs w:val="21"/>
        </w:rPr>
        <w:t>)</w:t>
      </w:r>
    </w:p>
    <w:p w:rsidR="001F3EEF" w:rsidRPr="0042116A" w:rsidRDefault="009004FC">
      <w:pPr>
        <w:pStyle w:val="a4"/>
        <w:adjustRightInd w:val="0"/>
        <w:snapToGrid w:val="0"/>
        <w:spacing w:after="0" w:line="360" w:lineRule="exact"/>
        <w:ind w:leftChars="172" w:left="991" w:hangingChars="300" w:hanging="630"/>
        <w:rPr>
          <w:rFonts w:asciiTheme="minorEastAsia" w:eastAsiaTheme="minorEastAsia" w:hAnsiTheme="minorEastAsia"/>
          <w:szCs w:val="21"/>
        </w:rPr>
      </w:pPr>
      <w:r w:rsidRPr="0042116A">
        <w:rPr>
          <w:rFonts w:asciiTheme="minorEastAsia" w:eastAsiaTheme="minorEastAsia" w:hAnsiTheme="minorEastAsia" w:hint="eastAsia"/>
          <w:szCs w:val="21"/>
        </w:rPr>
        <w:t xml:space="preserve">  </w:t>
      </w:r>
      <w:r w:rsidRPr="0042116A">
        <w:rPr>
          <w:rFonts w:asciiTheme="minorHAnsi" w:eastAsiaTheme="minorEastAsia" w:hAnsiTheme="minorHAnsi" w:cstheme="minorHAnsi" w:hint="eastAsia"/>
          <w:szCs w:val="21"/>
        </w:rPr>
        <w:t xml:space="preserve">  2.3</w:t>
      </w:r>
      <w:r w:rsidRPr="0042116A">
        <w:rPr>
          <w:rFonts w:asciiTheme="minorEastAsia" w:eastAsiaTheme="minorEastAsia" w:hAnsiTheme="minorEastAsia" w:hint="eastAsia"/>
          <w:szCs w:val="21"/>
        </w:rPr>
        <w:t>内存：</w:t>
      </w:r>
      <w:r w:rsidRPr="0042116A">
        <w:rPr>
          <w:rFonts w:asciiTheme="minorEastAsia" w:eastAsiaTheme="minorEastAsia" w:hAnsiTheme="minorEastAsia" w:hint="eastAsia"/>
          <w:szCs w:val="21"/>
        </w:rPr>
        <w:t>2G DDR2 RAM,</w:t>
      </w:r>
      <w:r w:rsidRPr="0042116A">
        <w:rPr>
          <w:rFonts w:asciiTheme="minorEastAsia" w:eastAsiaTheme="minorEastAsia" w:hAnsiTheme="minorEastAsia" w:hint="eastAsia"/>
          <w:szCs w:val="21"/>
        </w:rPr>
        <w:t>板载</w:t>
      </w:r>
      <w:r w:rsidRPr="0042116A">
        <w:rPr>
          <w:rFonts w:asciiTheme="minorEastAsia" w:eastAsiaTheme="minorEastAsia" w:hAnsiTheme="minorEastAsia" w:hint="eastAsia"/>
          <w:szCs w:val="21"/>
        </w:rPr>
        <w:t>512M</w:t>
      </w:r>
    </w:p>
    <w:p w:rsidR="001F3EEF" w:rsidRPr="0042116A" w:rsidRDefault="009004FC">
      <w:pPr>
        <w:pStyle w:val="a4"/>
        <w:adjustRightInd w:val="0"/>
        <w:snapToGrid w:val="0"/>
        <w:spacing w:after="0" w:line="360" w:lineRule="exact"/>
        <w:ind w:leftChars="172" w:left="991" w:hangingChars="300" w:hanging="630"/>
        <w:rPr>
          <w:rFonts w:asciiTheme="minorEastAsia" w:eastAsiaTheme="minorEastAsia" w:hAnsiTheme="minorEastAsia"/>
          <w:szCs w:val="21"/>
        </w:rPr>
      </w:pPr>
      <w:r w:rsidRPr="0042116A">
        <w:rPr>
          <w:rFonts w:asciiTheme="minorEastAsia" w:eastAsiaTheme="minorEastAsia" w:hAnsiTheme="minorEastAsia" w:hint="eastAsia"/>
          <w:szCs w:val="21"/>
        </w:rPr>
        <w:t xml:space="preserve"> </w:t>
      </w:r>
      <w:r w:rsidRPr="0042116A">
        <w:rPr>
          <w:rFonts w:asciiTheme="minorHAnsi" w:eastAsiaTheme="minorEastAsia" w:hAnsiTheme="minorHAnsi" w:cstheme="minorHAnsi" w:hint="eastAsia"/>
          <w:szCs w:val="21"/>
        </w:rPr>
        <w:t xml:space="preserve">   2.4</w:t>
      </w:r>
      <w:r w:rsidRPr="0042116A">
        <w:rPr>
          <w:rFonts w:asciiTheme="minorEastAsia" w:eastAsiaTheme="minorEastAsia" w:hAnsiTheme="minorEastAsia" w:hint="eastAsia"/>
          <w:szCs w:val="21"/>
        </w:rPr>
        <w:t>存储：支持</w:t>
      </w:r>
      <w:r w:rsidRPr="0042116A">
        <w:rPr>
          <w:rFonts w:asciiTheme="minorEastAsia" w:eastAsiaTheme="minorEastAsia" w:hAnsiTheme="minorEastAsia" w:hint="eastAsia"/>
          <w:szCs w:val="21"/>
        </w:rPr>
        <w:t>2</w:t>
      </w:r>
      <w:r w:rsidRPr="0042116A">
        <w:rPr>
          <w:rFonts w:asciiTheme="minorEastAsia" w:eastAsiaTheme="minorEastAsia" w:hAnsiTheme="minorEastAsia" w:hint="eastAsia"/>
          <w:szCs w:val="21"/>
        </w:rPr>
        <w:t>块</w:t>
      </w:r>
      <w:r w:rsidRPr="0042116A">
        <w:rPr>
          <w:rFonts w:asciiTheme="minorEastAsia" w:eastAsiaTheme="minorEastAsia" w:hAnsiTheme="minorEastAsia" w:hint="eastAsia"/>
          <w:szCs w:val="21"/>
        </w:rPr>
        <w:t>2.5</w:t>
      </w:r>
      <w:r w:rsidRPr="0042116A">
        <w:rPr>
          <w:rFonts w:asciiTheme="minorEastAsia" w:eastAsiaTheme="minorEastAsia" w:hAnsiTheme="minorEastAsia" w:hint="eastAsia"/>
          <w:szCs w:val="21"/>
        </w:rPr>
        <w:t>寸</w:t>
      </w:r>
      <w:r w:rsidRPr="0042116A">
        <w:rPr>
          <w:rFonts w:asciiTheme="minorEastAsia" w:eastAsiaTheme="minorEastAsia" w:hAnsiTheme="minorEastAsia" w:hint="eastAsia"/>
          <w:szCs w:val="21"/>
        </w:rPr>
        <w:t>SATA</w:t>
      </w:r>
      <w:r w:rsidRPr="0042116A">
        <w:rPr>
          <w:rFonts w:asciiTheme="minorEastAsia" w:eastAsiaTheme="minorEastAsia" w:hAnsiTheme="minorEastAsia" w:hint="eastAsia"/>
          <w:szCs w:val="21"/>
        </w:rPr>
        <w:t>硬盘，</w:t>
      </w:r>
      <w:r w:rsidRPr="0042116A">
        <w:rPr>
          <w:rFonts w:asciiTheme="minorEastAsia" w:eastAsiaTheme="minorEastAsia" w:hAnsiTheme="minorEastAsia" w:hint="eastAsia"/>
          <w:szCs w:val="21"/>
        </w:rPr>
        <w:t>2</w:t>
      </w:r>
      <w:r w:rsidRPr="0042116A">
        <w:rPr>
          <w:rFonts w:asciiTheme="minorEastAsia" w:eastAsiaTheme="minorEastAsia" w:hAnsiTheme="minorEastAsia" w:hint="eastAsia"/>
          <w:szCs w:val="21"/>
        </w:rPr>
        <w:t>块</w:t>
      </w:r>
      <w:r w:rsidRPr="0042116A">
        <w:rPr>
          <w:rFonts w:asciiTheme="minorEastAsia" w:eastAsiaTheme="minorEastAsia" w:hAnsiTheme="minorEastAsia" w:hint="eastAsia"/>
          <w:szCs w:val="21"/>
        </w:rPr>
        <w:t xml:space="preserve">DOM </w:t>
      </w:r>
      <w:r w:rsidRPr="0042116A">
        <w:rPr>
          <w:rFonts w:asciiTheme="minorEastAsia" w:eastAsiaTheme="minorEastAsia" w:hAnsiTheme="minorEastAsia" w:hint="eastAsia"/>
          <w:szCs w:val="21"/>
        </w:rPr>
        <w:t>等多种载体，</w:t>
      </w:r>
    </w:p>
    <w:p w:rsidR="001F3EEF" w:rsidRPr="0042116A" w:rsidRDefault="009004FC">
      <w:pPr>
        <w:spacing w:line="300" w:lineRule="exact"/>
        <w:ind w:firstLine="345"/>
        <w:rPr>
          <w:rFonts w:asciiTheme="minorEastAsia" w:hAnsiTheme="minorEastAsia"/>
          <w:szCs w:val="21"/>
        </w:rPr>
      </w:pPr>
      <w:r w:rsidRPr="0042116A">
        <w:rPr>
          <w:rFonts w:asciiTheme="minorEastAsia" w:hAnsiTheme="minorEastAsia" w:hint="eastAsia"/>
          <w:szCs w:val="21"/>
        </w:rPr>
        <w:t xml:space="preserve">  </w:t>
      </w:r>
      <w:r w:rsidRPr="0042116A">
        <w:rPr>
          <w:rFonts w:cstheme="minorHAnsi" w:hint="eastAsia"/>
          <w:szCs w:val="21"/>
        </w:rPr>
        <w:t xml:space="preserve">  2.5</w:t>
      </w:r>
      <w:r w:rsidRPr="0042116A">
        <w:rPr>
          <w:rFonts w:asciiTheme="minorEastAsia" w:hAnsiTheme="minorEastAsia" w:hint="eastAsia"/>
          <w:szCs w:val="21"/>
        </w:rPr>
        <w:t>显示：</w:t>
      </w:r>
      <w:r w:rsidRPr="0042116A">
        <w:rPr>
          <w:rFonts w:asciiTheme="minorEastAsia" w:hAnsiTheme="minorEastAsia" w:hint="eastAsia"/>
          <w:szCs w:val="21"/>
        </w:rPr>
        <w:t>Inter945GSE</w:t>
      </w:r>
      <w:r w:rsidRPr="0042116A">
        <w:rPr>
          <w:rFonts w:asciiTheme="minorEastAsia" w:hAnsiTheme="minorEastAsia" w:hint="eastAsia"/>
          <w:szCs w:val="21"/>
        </w:rPr>
        <w:t>芯片组</w:t>
      </w:r>
      <w:r w:rsidRPr="0042116A">
        <w:rPr>
          <w:rFonts w:asciiTheme="minorEastAsia" w:hAnsiTheme="minorEastAsia" w:hint="eastAsia"/>
          <w:szCs w:val="21"/>
        </w:rPr>
        <w:t xml:space="preserve">  8MB </w:t>
      </w:r>
      <w:r w:rsidRPr="0042116A">
        <w:rPr>
          <w:rFonts w:asciiTheme="minorEastAsia" w:hAnsiTheme="minorEastAsia" w:hint="eastAsia"/>
          <w:szCs w:val="21"/>
        </w:rPr>
        <w:t>独立显存，最大</w:t>
      </w:r>
      <w:r w:rsidRPr="0042116A">
        <w:rPr>
          <w:rFonts w:asciiTheme="minorEastAsia" w:hAnsiTheme="minorEastAsia" w:hint="eastAsia"/>
          <w:szCs w:val="21"/>
        </w:rPr>
        <w:t>224MB</w:t>
      </w:r>
      <w:r w:rsidRPr="0042116A">
        <w:rPr>
          <w:rFonts w:asciiTheme="minorEastAsia" w:hAnsiTheme="minorEastAsia" w:hint="eastAsia"/>
          <w:szCs w:val="21"/>
        </w:rPr>
        <w:t>共享内存，</w:t>
      </w:r>
      <w:r w:rsidRPr="0042116A">
        <w:rPr>
          <w:rFonts w:asciiTheme="minorEastAsia" w:hAnsiTheme="minorEastAsia" w:hint="eastAsia"/>
          <w:szCs w:val="21"/>
        </w:rPr>
        <w:t>3</w:t>
      </w:r>
      <w:r w:rsidRPr="0042116A">
        <w:rPr>
          <w:rFonts w:asciiTheme="minorEastAsia" w:hAnsiTheme="minorEastAsia" w:hint="eastAsia"/>
          <w:szCs w:val="21"/>
        </w:rPr>
        <w:t>种显示输出方式</w:t>
      </w:r>
      <w:r w:rsidRPr="0042116A">
        <w:rPr>
          <w:rFonts w:asciiTheme="minorEastAsia" w:hAnsiTheme="minorEastAsia" w:hint="eastAsia"/>
          <w:szCs w:val="21"/>
        </w:rPr>
        <w:t xml:space="preserve">VGA, DVI LVDS </w:t>
      </w:r>
      <w:r w:rsidRPr="0042116A">
        <w:rPr>
          <w:rFonts w:asciiTheme="minorEastAsia" w:hAnsiTheme="minorEastAsia" w:hint="eastAsia"/>
          <w:szCs w:val="21"/>
        </w:rPr>
        <w:t>支持两个屏幕显示不同内容。</w:t>
      </w:r>
    </w:p>
    <w:p w:rsidR="001F3EEF" w:rsidRPr="0042116A" w:rsidRDefault="009004FC">
      <w:pPr>
        <w:spacing w:line="300" w:lineRule="exact"/>
        <w:ind w:firstLineChars="350" w:firstLine="735"/>
        <w:rPr>
          <w:rFonts w:asciiTheme="minorEastAsia" w:hAnsiTheme="minorEastAsia"/>
          <w:szCs w:val="21"/>
        </w:rPr>
      </w:pPr>
      <w:r w:rsidRPr="0042116A">
        <w:rPr>
          <w:rFonts w:cstheme="minorHAnsi" w:hint="eastAsia"/>
          <w:szCs w:val="21"/>
        </w:rPr>
        <w:t>2.6</w:t>
      </w:r>
      <w:r w:rsidRPr="0042116A">
        <w:rPr>
          <w:rFonts w:asciiTheme="minorEastAsia" w:hAnsiTheme="minorEastAsia" w:hint="eastAsia"/>
          <w:szCs w:val="21"/>
        </w:rPr>
        <w:t>芯片组</w:t>
      </w:r>
      <w:r w:rsidRPr="0042116A">
        <w:rPr>
          <w:rFonts w:asciiTheme="minorEastAsia" w:hAnsiTheme="minorEastAsia" w:hint="eastAsia"/>
          <w:szCs w:val="21"/>
        </w:rPr>
        <w:t>Inter945GSE+InterICH7R</w:t>
      </w:r>
      <w:r w:rsidRPr="0042116A">
        <w:rPr>
          <w:rFonts w:asciiTheme="minorEastAsia" w:hAnsiTheme="minorEastAsia" w:hint="eastAsia"/>
          <w:szCs w:val="21"/>
        </w:rPr>
        <w:t>。</w:t>
      </w:r>
    </w:p>
    <w:p w:rsidR="001F3EEF" w:rsidRPr="0042116A" w:rsidRDefault="009004FC">
      <w:pPr>
        <w:spacing w:line="300" w:lineRule="exact"/>
        <w:ind w:firstLineChars="350" w:firstLine="735"/>
        <w:rPr>
          <w:rFonts w:asciiTheme="minorEastAsia" w:hAnsiTheme="minorEastAsia"/>
          <w:szCs w:val="21"/>
        </w:rPr>
      </w:pPr>
      <w:r w:rsidRPr="0042116A">
        <w:rPr>
          <w:rFonts w:cstheme="minorHAnsi" w:hint="eastAsia"/>
          <w:szCs w:val="21"/>
        </w:rPr>
        <w:t>2.7</w:t>
      </w:r>
      <w:r w:rsidRPr="0042116A">
        <w:rPr>
          <w:rFonts w:asciiTheme="minorEastAsia" w:hAnsiTheme="minorEastAsia" w:hint="eastAsia"/>
          <w:szCs w:val="21"/>
        </w:rPr>
        <w:t>键盘与鼠标：标准</w:t>
      </w:r>
      <w:r w:rsidRPr="0042116A">
        <w:rPr>
          <w:rFonts w:asciiTheme="minorEastAsia" w:hAnsiTheme="minorEastAsia" w:hint="eastAsia"/>
          <w:szCs w:val="21"/>
        </w:rPr>
        <w:t>PS2</w:t>
      </w:r>
      <w:r w:rsidRPr="0042116A">
        <w:rPr>
          <w:rFonts w:asciiTheme="minorEastAsia" w:hAnsiTheme="minorEastAsia" w:hint="eastAsia"/>
          <w:szCs w:val="21"/>
        </w:rPr>
        <w:t>键盘鼠标。</w:t>
      </w:r>
    </w:p>
    <w:p w:rsidR="001F3EEF" w:rsidRPr="0042116A" w:rsidRDefault="009004FC">
      <w:pPr>
        <w:spacing w:line="300" w:lineRule="exact"/>
        <w:ind w:firstLineChars="361" w:firstLine="758"/>
        <w:rPr>
          <w:rFonts w:asciiTheme="minorEastAsia" w:hAnsiTheme="minorEastAsia"/>
          <w:szCs w:val="21"/>
        </w:rPr>
      </w:pPr>
      <w:r w:rsidRPr="0042116A">
        <w:rPr>
          <w:rFonts w:cstheme="minorHAnsi" w:hint="eastAsia"/>
          <w:szCs w:val="21"/>
        </w:rPr>
        <w:t>2.9</w:t>
      </w:r>
      <w:r w:rsidRPr="0042116A">
        <w:rPr>
          <w:rFonts w:asciiTheme="minorEastAsia" w:hAnsiTheme="minorEastAsia" w:hint="eastAsia"/>
          <w:szCs w:val="21"/>
        </w:rPr>
        <w:t xml:space="preserve"> VGA:DB-15VGA</w:t>
      </w:r>
      <w:r w:rsidRPr="0042116A">
        <w:rPr>
          <w:rFonts w:asciiTheme="minorEastAsia" w:hAnsiTheme="minorEastAsia" w:hint="eastAsia"/>
          <w:szCs w:val="21"/>
        </w:rPr>
        <w:t>。</w:t>
      </w:r>
    </w:p>
    <w:p w:rsidR="001F3EEF" w:rsidRPr="0042116A" w:rsidRDefault="009004FC">
      <w:pPr>
        <w:spacing w:line="300" w:lineRule="exact"/>
        <w:ind w:firstLineChars="350" w:firstLine="735"/>
        <w:rPr>
          <w:rFonts w:asciiTheme="minorEastAsia" w:hAnsiTheme="minorEastAsia"/>
          <w:szCs w:val="21"/>
        </w:rPr>
      </w:pPr>
      <w:r w:rsidRPr="0042116A">
        <w:rPr>
          <w:rFonts w:cstheme="minorHAnsi" w:hint="eastAsia"/>
          <w:szCs w:val="21"/>
        </w:rPr>
        <w:t>2</w:t>
      </w:r>
      <w:r w:rsidRPr="0042116A">
        <w:rPr>
          <w:rFonts w:cstheme="minorHAnsi"/>
          <w:szCs w:val="21"/>
        </w:rPr>
        <w:t>.</w:t>
      </w:r>
      <w:r w:rsidRPr="0042116A">
        <w:rPr>
          <w:rFonts w:cstheme="minorHAnsi" w:hint="eastAsia"/>
          <w:szCs w:val="21"/>
        </w:rPr>
        <w:t>10</w:t>
      </w:r>
      <w:r w:rsidRPr="0042116A">
        <w:rPr>
          <w:rFonts w:asciiTheme="minorEastAsia" w:hAnsiTheme="minorEastAsia" w:hint="eastAsia"/>
          <w:szCs w:val="21"/>
        </w:rPr>
        <w:t xml:space="preserve"> DVI</w:t>
      </w:r>
      <w:r w:rsidRPr="0042116A">
        <w:rPr>
          <w:rFonts w:asciiTheme="minorEastAsia" w:hAnsiTheme="minorEastAsia"/>
          <w:szCs w:val="21"/>
        </w:rPr>
        <w:t xml:space="preserve"> </w:t>
      </w:r>
      <w:r w:rsidRPr="0042116A">
        <w:rPr>
          <w:rFonts w:asciiTheme="minorEastAsia" w:hAnsiTheme="minorEastAsia" w:hint="eastAsia"/>
          <w:szCs w:val="21"/>
        </w:rPr>
        <w:t>: DVI-10</w:t>
      </w:r>
      <w:r w:rsidRPr="0042116A">
        <w:rPr>
          <w:rFonts w:asciiTheme="minorEastAsia" w:hAnsiTheme="minorEastAsia" w:hint="eastAsia"/>
          <w:szCs w:val="21"/>
        </w:rPr>
        <w:t>。</w:t>
      </w:r>
    </w:p>
    <w:p w:rsidR="001F3EEF" w:rsidRPr="0042116A" w:rsidRDefault="009004FC">
      <w:pPr>
        <w:spacing w:line="300" w:lineRule="exact"/>
        <w:ind w:firstLineChars="350" w:firstLine="735"/>
        <w:rPr>
          <w:rFonts w:asciiTheme="minorEastAsia" w:hAnsiTheme="minorEastAsia"/>
          <w:szCs w:val="21"/>
        </w:rPr>
      </w:pPr>
      <w:r w:rsidRPr="0042116A">
        <w:rPr>
          <w:rFonts w:cstheme="minorHAnsi" w:hint="eastAsia"/>
          <w:szCs w:val="21"/>
        </w:rPr>
        <w:t>2.11</w:t>
      </w:r>
      <w:r w:rsidRPr="0042116A">
        <w:rPr>
          <w:rFonts w:asciiTheme="minorEastAsia" w:hAnsiTheme="minorEastAsia" w:hint="eastAsia"/>
          <w:szCs w:val="21"/>
        </w:rPr>
        <w:t xml:space="preserve"> LVDS:</w:t>
      </w:r>
      <w:r w:rsidRPr="0042116A">
        <w:rPr>
          <w:rFonts w:asciiTheme="minorEastAsia" w:hAnsiTheme="minorEastAsia" w:hint="eastAsia"/>
          <w:szCs w:val="21"/>
        </w:rPr>
        <w:t>双路</w:t>
      </w:r>
      <w:r w:rsidRPr="0042116A">
        <w:rPr>
          <w:rFonts w:asciiTheme="minorEastAsia" w:hAnsiTheme="minorEastAsia" w:hint="eastAsia"/>
          <w:szCs w:val="21"/>
        </w:rPr>
        <w:t xml:space="preserve"> 16Bits</w:t>
      </w:r>
    </w:p>
    <w:p w:rsidR="001F3EEF" w:rsidRPr="0042116A" w:rsidRDefault="009004FC">
      <w:pPr>
        <w:spacing w:line="300" w:lineRule="exact"/>
        <w:ind w:firstLineChars="350" w:firstLine="735"/>
        <w:rPr>
          <w:rFonts w:cstheme="minorHAnsi"/>
          <w:szCs w:val="21"/>
        </w:rPr>
      </w:pPr>
      <w:r w:rsidRPr="0042116A">
        <w:rPr>
          <w:rFonts w:cstheme="minorHAnsi" w:hint="eastAsia"/>
          <w:szCs w:val="21"/>
        </w:rPr>
        <w:t>2.12</w:t>
      </w:r>
      <w:r w:rsidRPr="0042116A">
        <w:rPr>
          <w:rFonts w:cstheme="minorHAnsi" w:hint="eastAsia"/>
          <w:szCs w:val="21"/>
        </w:rPr>
        <w:t>声音：六路声音信号输出，输入</w:t>
      </w:r>
    </w:p>
    <w:p w:rsidR="001F3EEF" w:rsidRPr="0042116A" w:rsidRDefault="009004FC">
      <w:pPr>
        <w:spacing w:line="300" w:lineRule="exact"/>
        <w:ind w:firstLineChars="350" w:firstLine="735"/>
        <w:rPr>
          <w:rFonts w:cstheme="minorHAnsi"/>
          <w:szCs w:val="21"/>
        </w:rPr>
      </w:pPr>
      <w:r w:rsidRPr="0042116A">
        <w:rPr>
          <w:rFonts w:cstheme="minorHAnsi" w:hint="eastAsia"/>
          <w:szCs w:val="21"/>
        </w:rPr>
        <w:t>2.13</w:t>
      </w:r>
      <w:r w:rsidRPr="0042116A">
        <w:rPr>
          <w:rFonts w:cstheme="minorHAnsi" w:hint="eastAsia"/>
          <w:szCs w:val="21"/>
        </w:rPr>
        <w:t>扩展：</w:t>
      </w:r>
      <w:r w:rsidRPr="0042116A">
        <w:rPr>
          <w:rFonts w:cstheme="minorHAnsi" w:hint="eastAsia"/>
          <w:szCs w:val="21"/>
        </w:rPr>
        <w:t>2</w:t>
      </w:r>
      <w:r w:rsidRPr="0042116A">
        <w:rPr>
          <w:rFonts w:cstheme="minorHAnsi" w:hint="eastAsia"/>
          <w:szCs w:val="21"/>
        </w:rPr>
        <w:t>个</w:t>
      </w:r>
      <w:r w:rsidRPr="0042116A">
        <w:rPr>
          <w:rFonts w:cstheme="minorHAnsi" w:hint="eastAsia"/>
          <w:szCs w:val="21"/>
        </w:rPr>
        <w:t>PC104plus</w:t>
      </w:r>
      <w:r w:rsidRPr="0042116A">
        <w:rPr>
          <w:rFonts w:cstheme="minorHAnsi" w:hint="eastAsia"/>
          <w:szCs w:val="21"/>
        </w:rPr>
        <w:t>接口，</w:t>
      </w:r>
      <w:r w:rsidRPr="0042116A">
        <w:rPr>
          <w:rFonts w:cstheme="minorHAnsi" w:hint="eastAsia"/>
          <w:szCs w:val="21"/>
        </w:rPr>
        <w:t>1</w:t>
      </w:r>
      <w:r w:rsidRPr="0042116A">
        <w:rPr>
          <w:rFonts w:cstheme="minorHAnsi" w:hint="eastAsia"/>
          <w:szCs w:val="21"/>
        </w:rPr>
        <w:t>个</w:t>
      </w:r>
      <w:r w:rsidRPr="0042116A">
        <w:rPr>
          <w:rFonts w:cstheme="minorHAnsi" w:hint="eastAsia"/>
          <w:szCs w:val="21"/>
        </w:rPr>
        <w:t>PMC</w:t>
      </w:r>
      <w:r w:rsidRPr="0042116A">
        <w:rPr>
          <w:rFonts w:cstheme="minorHAnsi" w:hint="eastAsia"/>
          <w:szCs w:val="21"/>
        </w:rPr>
        <w:t>扩展接口</w:t>
      </w:r>
    </w:p>
    <w:p w:rsidR="001F3EEF" w:rsidRPr="0042116A" w:rsidRDefault="009004FC">
      <w:pPr>
        <w:spacing w:line="300" w:lineRule="exact"/>
        <w:ind w:firstLineChars="350" w:firstLine="735"/>
        <w:rPr>
          <w:rFonts w:cstheme="minorHAnsi"/>
          <w:szCs w:val="21"/>
        </w:rPr>
      </w:pPr>
      <w:r w:rsidRPr="0042116A">
        <w:rPr>
          <w:rFonts w:cstheme="minorHAnsi" w:hint="eastAsia"/>
          <w:szCs w:val="21"/>
        </w:rPr>
        <w:t>2.14USB</w:t>
      </w:r>
      <w:r w:rsidRPr="0042116A">
        <w:rPr>
          <w:rFonts w:cstheme="minorHAnsi" w:hint="eastAsia"/>
          <w:szCs w:val="21"/>
        </w:rPr>
        <w:t>接口：</w:t>
      </w:r>
      <w:r w:rsidRPr="0042116A">
        <w:rPr>
          <w:rFonts w:cstheme="minorHAnsi" w:hint="eastAsia"/>
          <w:szCs w:val="21"/>
        </w:rPr>
        <w:t>6</w:t>
      </w:r>
      <w:r w:rsidRPr="0042116A">
        <w:rPr>
          <w:rFonts w:cstheme="minorHAnsi" w:hint="eastAsia"/>
          <w:szCs w:val="21"/>
        </w:rPr>
        <w:t>路（双路内</w:t>
      </w:r>
      <w:r w:rsidRPr="0042116A">
        <w:rPr>
          <w:rFonts w:cstheme="minorHAnsi" w:hint="eastAsia"/>
          <w:szCs w:val="21"/>
        </w:rPr>
        <w:t>置），兼容</w:t>
      </w:r>
      <w:r w:rsidRPr="0042116A">
        <w:rPr>
          <w:rFonts w:cstheme="minorHAnsi" w:hint="eastAsia"/>
          <w:szCs w:val="21"/>
        </w:rPr>
        <w:t>USB2.0</w:t>
      </w:r>
    </w:p>
    <w:p w:rsidR="001F3EEF" w:rsidRPr="0042116A" w:rsidRDefault="009004FC">
      <w:pPr>
        <w:spacing w:line="300" w:lineRule="exact"/>
        <w:ind w:firstLineChars="350" w:firstLine="735"/>
        <w:rPr>
          <w:rFonts w:cstheme="minorHAnsi"/>
          <w:szCs w:val="21"/>
        </w:rPr>
      </w:pPr>
      <w:r w:rsidRPr="0042116A">
        <w:rPr>
          <w:rFonts w:cstheme="minorHAnsi" w:hint="eastAsia"/>
          <w:szCs w:val="21"/>
        </w:rPr>
        <w:t>2.15</w:t>
      </w:r>
      <w:r w:rsidRPr="0042116A">
        <w:rPr>
          <w:rFonts w:cstheme="minorHAnsi" w:hint="eastAsia"/>
          <w:szCs w:val="21"/>
        </w:rPr>
        <w:t>网口：</w:t>
      </w:r>
      <w:r w:rsidRPr="0042116A">
        <w:rPr>
          <w:rFonts w:cstheme="minorHAnsi" w:hint="eastAsia"/>
          <w:szCs w:val="21"/>
        </w:rPr>
        <w:t>8</w:t>
      </w:r>
      <w:r w:rsidRPr="0042116A">
        <w:rPr>
          <w:rFonts w:cstheme="minorHAnsi" w:hint="eastAsia"/>
          <w:szCs w:val="21"/>
        </w:rPr>
        <w:t>个</w:t>
      </w:r>
      <w:r w:rsidRPr="0042116A">
        <w:rPr>
          <w:rFonts w:cstheme="minorHAnsi" w:hint="eastAsia"/>
          <w:szCs w:val="21"/>
        </w:rPr>
        <w:t xml:space="preserve">Inter82574 10M/100M/1000M </w:t>
      </w:r>
      <w:r w:rsidRPr="0042116A">
        <w:rPr>
          <w:rFonts w:cstheme="minorHAnsi" w:hint="eastAsia"/>
          <w:szCs w:val="21"/>
        </w:rPr>
        <w:t>自适应网口，支持</w:t>
      </w:r>
      <w:r w:rsidRPr="0042116A">
        <w:rPr>
          <w:rFonts w:cstheme="minorHAnsi" w:hint="eastAsia"/>
          <w:szCs w:val="21"/>
        </w:rPr>
        <w:t>IEEE1588</w:t>
      </w:r>
    </w:p>
    <w:p w:rsidR="001F3EEF" w:rsidRPr="0042116A" w:rsidRDefault="009004FC">
      <w:pPr>
        <w:spacing w:line="300" w:lineRule="exact"/>
        <w:ind w:firstLineChars="350" w:firstLine="735"/>
        <w:rPr>
          <w:rFonts w:cstheme="minorHAnsi"/>
          <w:szCs w:val="21"/>
        </w:rPr>
      </w:pPr>
      <w:r w:rsidRPr="0042116A">
        <w:rPr>
          <w:rFonts w:cstheme="minorHAnsi" w:hint="eastAsia"/>
          <w:szCs w:val="21"/>
        </w:rPr>
        <w:t>2.16</w:t>
      </w:r>
      <w:r w:rsidRPr="0042116A">
        <w:rPr>
          <w:rFonts w:cstheme="minorHAnsi" w:hint="eastAsia"/>
          <w:szCs w:val="21"/>
        </w:rPr>
        <w:t>标准串口：</w:t>
      </w:r>
      <w:r w:rsidRPr="0042116A">
        <w:rPr>
          <w:rFonts w:cstheme="minorHAnsi" w:hint="eastAsia"/>
          <w:szCs w:val="21"/>
        </w:rPr>
        <w:t xml:space="preserve">COM1-COM2 </w:t>
      </w:r>
      <w:r w:rsidRPr="0042116A">
        <w:rPr>
          <w:rFonts w:cstheme="minorHAnsi" w:hint="eastAsia"/>
          <w:szCs w:val="21"/>
        </w:rPr>
        <w:t>支持</w:t>
      </w:r>
      <w:r w:rsidRPr="0042116A">
        <w:rPr>
          <w:rFonts w:cstheme="minorHAnsi" w:hint="eastAsia"/>
          <w:szCs w:val="21"/>
        </w:rPr>
        <w:t>RS232/RS485/RS422 DB9</w:t>
      </w:r>
      <w:r w:rsidRPr="0042116A">
        <w:rPr>
          <w:rFonts w:cstheme="minorHAnsi" w:hint="eastAsia"/>
          <w:szCs w:val="21"/>
        </w:rPr>
        <w:t>接口（</w:t>
      </w:r>
      <w:r w:rsidRPr="0042116A">
        <w:rPr>
          <w:rFonts w:cstheme="minorHAnsi" w:hint="eastAsia"/>
          <w:szCs w:val="21"/>
        </w:rPr>
        <w:t>9</w:t>
      </w:r>
      <w:r w:rsidRPr="0042116A">
        <w:rPr>
          <w:rFonts w:cstheme="minorHAnsi" w:hint="eastAsia"/>
          <w:szCs w:val="21"/>
        </w:rPr>
        <w:t>线</w:t>
      </w:r>
      <w:r w:rsidRPr="0042116A">
        <w:rPr>
          <w:rFonts w:cstheme="minorHAnsi" w:hint="eastAsia"/>
          <w:szCs w:val="21"/>
        </w:rPr>
        <w:t>RS232</w:t>
      </w:r>
      <w:r w:rsidRPr="0042116A">
        <w:rPr>
          <w:rFonts w:cstheme="minorHAnsi" w:hint="eastAsia"/>
          <w:szCs w:val="21"/>
        </w:rPr>
        <w:t>）</w:t>
      </w:r>
      <w:r w:rsidRPr="0042116A">
        <w:rPr>
          <w:rFonts w:cstheme="minorHAnsi" w:hint="eastAsia"/>
          <w:szCs w:val="21"/>
        </w:rPr>
        <w:t xml:space="preserve">COM3-COM10 </w:t>
      </w:r>
      <w:r w:rsidRPr="0042116A">
        <w:rPr>
          <w:rFonts w:cstheme="minorHAnsi" w:hint="eastAsia"/>
          <w:szCs w:val="21"/>
        </w:rPr>
        <w:t>支持</w:t>
      </w:r>
      <w:r w:rsidRPr="0042116A">
        <w:rPr>
          <w:rFonts w:cstheme="minorHAnsi" w:hint="eastAsia"/>
          <w:szCs w:val="21"/>
        </w:rPr>
        <w:t>RS232/RS485</w:t>
      </w:r>
      <w:r w:rsidRPr="0042116A">
        <w:rPr>
          <w:rFonts w:cstheme="minorHAnsi" w:hint="eastAsia"/>
          <w:szCs w:val="21"/>
        </w:rPr>
        <w:t>模块（</w:t>
      </w:r>
      <w:r w:rsidRPr="0042116A">
        <w:rPr>
          <w:rFonts w:cstheme="minorHAnsi" w:hint="eastAsia"/>
          <w:szCs w:val="21"/>
        </w:rPr>
        <w:t>5</w:t>
      </w:r>
      <w:r w:rsidRPr="0042116A">
        <w:rPr>
          <w:rFonts w:cstheme="minorHAnsi" w:hint="eastAsia"/>
          <w:szCs w:val="21"/>
        </w:rPr>
        <w:t>线）每个口的输出方式所有串口尽带</w:t>
      </w:r>
      <w:r w:rsidRPr="0042116A">
        <w:rPr>
          <w:rFonts w:cstheme="minorHAnsi" w:hint="eastAsia"/>
          <w:szCs w:val="21"/>
        </w:rPr>
        <w:t>DC2500V</w:t>
      </w:r>
      <w:r w:rsidRPr="0042116A">
        <w:rPr>
          <w:rFonts w:cstheme="minorHAnsi" w:hint="eastAsia"/>
          <w:szCs w:val="21"/>
        </w:rPr>
        <w:t>隔离和防雷保护。</w:t>
      </w:r>
    </w:p>
    <w:p w:rsidR="001F3EEF" w:rsidRPr="0042116A" w:rsidRDefault="009004FC">
      <w:pPr>
        <w:spacing w:line="300" w:lineRule="exact"/>
        <w:ind w:firstLineChars="350" w:firstLine="735"/>
        <w:rPr>
          <w:rFonts w:cstheme="minorHAnsi"/>
          <w:szCs w:val="21"/>
        </w:rPr>
      </w:pPr>
      <w:r w:rsidRPr="0042116A">
        <w:rPr>
          <w:rFonts w:cstheme="minorHAnsi" w:hint="eastAsia"/>
          <w:szCs w:val="21"/>
        </w:rPr>
        <w:t>2.17</w:t>
      </w:r>
      <w:r w:rsidRPr="0042116A">
        <w:rPr>
          <w:rFonts w:ascii="宋体" w:hAnsi="宋体" w:hint="eastAsia"/>
          <w:szCs w:val="21"/>
        </w:rPr>
        <w:t>电源：交直两用</w:t>
      </w:r>
      <w:r w:rsidRPr="0042116A">
        <w:rPr>
          <w:rFonts w:ascii="宋体" w:hAnsi="宋体" w:hint="eastAsia"/>
          <w:szCs w:val="21"/>
        </w:rPr>
        <w:t>110V,220V(</w:t>
      </w:r>
      <w:r w:rsidRPr="0042116A">
        <w:rPr>
          <w:rFonts w:ascii="宋体" w:hAnsi="宋体" w:hint="eastAsia"/>
          <w:szCs w:val="21"/>
        </w:rPr>
        <w:t>支持双电源冗余</w:t>
      </w:r>
      <w:r w:rsidRPr="0042116A">
        <w:rPr>
          <w:rFonts w:ascii="宋体" w:hAnsi="宋体" w:hint="eastAsia"/>
          <w:szCs w:val="21"/>
        </w:rPr>
        <w:t>)</w:t>
      </w:r>
    </w:p>
    <w:p w:rsidR="001F3EEF" w:rsidRPr="0042116A" w:rsidRDefault="009004FC">
      <w:pPr>
        <w:spacing w:line="300" w:lineRule="exact"/>
        <w:rPr>
          <w:szCs w:val="21"/>
        </w:rPr>
      </w:pPr>
      <w:r w:rsidRPr="0042116A">
        <w:rPr>
          <w:rFonts w:hint="eastAsia"/>
          <w:szCs w:val="21"/>
        </w:rPr>
        <w:lastRenderedPageBreak/>
        <w:t xml:space="preserve">     3</w:t>
      </w:r>
      <w:r w:rsidRPr="0042116A">
        <w:rPr>
          <w:rFonts w:hint="eastAsia"/>
          <w:szCs w:val="21"/>
        </w:rPr>
        <w:t>工作环境条件及绝缘性能</w:t>
      </w:r>
    </w:p>
    <w:p w:rsidR="001F3EEF" w:rsidRPr="0042116A" w:rsidRDefault="009004FC">
      <w:pPr>
        <w:spacing w:line="300" w:lineRule="exact"/>
        <w:rPr>
          <w:szCs w:val="21"/>
        </w:rPr>
      </w:pPr>
      <w:r w:rsidRPr="0042116A">
        <w:rPr>
          <w:rFonts w:hint="eastAsia"/>
          <w:szCs w:val="21"/>
        </w:rPr>
        <w:t xml:space="preserve">       3.1</w:t>
      </w:r>
      <w:r w:rsidRPr="0042116A">
        <w:rPr>
          <w:rFonts w:hint="eastAsia"/>
          <w:szCs w:val="21"/>
        </w:rPr>
        <w:t>工作环境温度：</w:t>
      </w:r>
      <w:r w:rsidRPr="0042116A">
        <w:rPr>
          <w:rFonts w:hint="eastAsia"/>
          <w:szCs w:val="21"/>
        </w:rPr>
        <w:t>-20</w:t>
      </w:r>
      <w:r w:rsidRPr="0042116A">
        <w:rPr>
          <w:rFonts w:hint="eastAsia"/>
          <w:szCs w:val="21"/>
        </w:rPr>
        <w:t>℃</w:t>
      </w:r>
      <w:r w:rsidRPr="0042116A">
        <w:rPr>
          <w:rFonts w:hint="eastAsia"/>
          <w:szCs w:val="21"/>
        </w:rPr>
        <w:t>~+65</w:t>
      </w:r>
      <w:r w:rsidRPr="0042116A">
        <w:rPr>
          <w:rFonts w:hint="eastAsia"/>
          <w:szCs w:val="21"/>
        </w:rPr>
        <w:t>℃。</w:t>
      </w:r>
    </w:p>
    <w:p w:rsidR="001F3EEF" w:rsidRPr="0042116A" w:rsidRDefault="009004FC">
      <w:pPr>
        <w:spacing w:line="300" w:lineRule="exact"/>
        <w:rPr>
          <w:szCs w:val="21"/>
        </w:rPr>
      </w:pPr>
      <w:r w:rsidRPr="0042116A">
        <w:rPr>
          <w:rFonts w:hint="eastAsia"/>
          <w:szCs w:val="21"/>
        </w:rPr>
        <w:t xml:space="preserve">       3.2</w:t>
      </w:r>
      <w:r w:rsidRPr="0042116A">
        <w:rPr>
          <w:rFonts w:hint="eastAsia"/>
          <w:szCs w:val="21"/>
        </w:rPr>
        <w:t>相对湿度：</w:t>
      </w:r>
      <w:r w:rsidRPr="0042116A">
        <w:rPr>
          <w:rFonts w:hint="eastAsia"/>
          <w:szCs w:val="21"/>
        </w:rPr>
        <w:t>5~95%@25</w:t>
      </w:r>
      <w:r w:rsidRPr="0042116A">
        <w:rPr>
          <w:rFonts w:hint="eastAsia"/>
          <w:szCs w:val="21"/>
        </w:rPr>
        <w:t>℃且表面无凝露。</w:t>
      </w:r>
    </w:p>
    <w:p w:rsidR="001F3EEF" w:rsidRPr="0042116A" w:rsidRDefault="009004FC">
      <w:pPr>
        <w:spacing w:line="300" w:lineRule="exact"/>
        <w:rPr>
          <w:szCs w:val="21"/>
        </w:rPr>
      </w:pPr>
      <w:r w:rsidRPr="0042116A">
        <w:rPr>
          <w:rFonts w:hint="eastAsia"/>
          <w:szCs w:val="21"/>
        </w:rPr>
        <w:t xml:space="preserve">       3.3</w:t>
      </w:r>
      <w:r w:rsidRPr="0042116A">
        <w:rPr>
          <w:rFonts w:hint="eastAsia"/>
          <w:szCs w:val="21"/>
        </w:rPr>
        <w:t>介质强度：</w:t>
      </w:r>
      <w:r w:rsidRPr="0042116A">
        <w:rPr>
          <w:rFonts w:hint="eastAsia"/>
          <w:szCs w:val="21"/>
        </w:rPr>
        <w:t>GB-T14598.3-1993(eqv IEC60255-5)</w:t>
      </w:r>
      <w:r w:rsidRPr="0042116A">
        <w:rPr>
          <w:rFonts w:hint="eastAsia"/>
          <w:szCs w:val="21"/>
        </w:rPr>
        <w:t>规定的交流电压为</w:t>
      </w:r>
      <w:r w:rsidRPr="0042116A">
        <w:rPr>
          <w:rFonts w:hint="eastAsia"/>
          <w:szCs w:val="21"/>
        </w:rPr>
        <w:t>2kV</w:t>
      </w:r>
      <w:r w:rsidRPr="0042116A">
        <w:rPr>
          <w:rFonts w:hint="eastAsia"/>
          <w:szCs w:val="21"/>
        </w:rPr>
        <w:t>（强电回路）或</w:t>
      </w:r>
      <w:r w:rsidRPr="0042116A">
        <w:rPr>
          <w:rFonts w:hint="eastAsia"/>
          <w:szCs w:val="21"/>
        </w:rPr>
        <w:t>500V</w:t>
      </w:r>
      <w:r w:rsidRPr="0042116A">
        <w:rPr>
          <w:rFonts w:hint="eastAsia"/>
          <w:szCs w:val="21"/>
        </w:rPr>
        <w:t>（弱电回路）、频率为</w:t>
      </w:r>
      <w:r w:rsidRPr="0042116A">
        <w:rPr>
          <w:rFonts w:hint="eastAsia"/>
          <w:szCs w:val="21"/>
        </w:rPr>
        <w:t>50Hz</w:t>
      </w:r>
      <w:r w:rsidRPr="0042116A">
        <w:rPr>
          <w:rFonts w:hint="eastAsia"/>
          <w:szCs w:val="21"/>
        </w:rPr>
        <w:t>，历时</w:t>
      </w:r>
      <w:r w:rsidRPr="0042116A">
        <w:rPr>
          <w:rFonts w:hint="eastAsia"/>
          <w:szCs w:val="21"/>
        </w:rPr>
        <w:t>1min</w:t>
      </w:r>
      <w:r w:rsidRPr="0042116A">
        <w:rPr>
          <w:rFonts w:hint="eastAsia"/>
          <w:szCs w:val="21"/>
        </w:rPr>
        <w:t>无击穿。</w:t>
      </w:r>
    </w:p>
    <w:p w:rsidR="001F3EEF" w:rsidRPr="0042116A" w:rsidRDefault="009004FC">
      <w:pPr>
        <w:spacing w:line="300" w:lineRule="exact"/>
        <w:ind w:firstLineChars="350" w:firstLine="735"/>
        <w:rPr>
          <w:szCs w:val="21"/>
        </w:rPr>
      </w:pPr>
      <w:r w:rsidRPr="0042116A">
        <w:rPr>
          <w:rFonts w:hint="eastAsia"/>
          <w:szCs w:val="21"/>
        </w:rPr>
        <w:t>3.4</w:t>
      </w:r>
      <w:r w:rsidRPr="0042116A">
        <w:rPr>
          <w:rFonts w:hint="eastAsia"/>
          <w:szCs w:val="21"/>
        </w:rPr>
        <w:t>绝缘电阻：用开路电压为</w:t>
      </w:r>
      <w:r w:rsidRPr="0042116A">
        <w:rPr>
          <w:rFonts w:hint="eastAsia"/>
          <w:szCs w:val="21"/>
        </w:rPr>
        <w:t>500V</w:t>
      </w:r>
      <w:r w:rsidRPr="0042116A">
        <w:rPr>
          <w:rFonts w:hint="eastAsia"/>
          <w:szCs w:val="21"/>
        </w:rPr>
        <w:t>的测试仪器测定装置的绝缘电阻值不小于</w:t>
      </w:r>
      <w:r w:rsidRPr="0042116A">
        <w:rPr>
          <w:rFonts w:hint="eastAsia"/>
          <w:szCs w:val="21"/>
        </w:rPr>
        <w:t>100M</w:t>
      </w:r>
      <w:r w:rsidRPr="0042116A">
        <w:rPr>
          <w:rFonts w:hint="eastAsia"/>
          <w:szCs w:val="21"/>
        </w:rPr>
        <w:t>Ω，符合</w:t>
      </w:r>
      <w:r w:rsidRPr="0042116A">
        <w:rPr>
          <w:rFonts w:hint="eastAsia"/>
          <w:szCs w:val="21"/>
        </w:rPr>
        <w:t>IEC60255-5:2000</w:t>
      </w:r>
      <w:r w:rsidRPr="0042116A">
        <w:rPr>
          <w:rFonts w:hint="eastAsia"/>
          <w:szCs w:val="21"/>
        </w:rPr>
        <w:t>的规定。</w:t>
      </w:r>
    </w:p>
    <w:p w:rsidR="001F3EEF" w:rsidRPr="0042116A" w:rsidRDefault="009004FC">
      <w:pPr>
        <w:spacing w:line="300" w:lineRule="exact"/>
        <w:ind w:firstLineChars="350" w:firstLine="735"/>
        <w:rPr>
          <w:szCs w:val="21"/>
        </w:rPr>
      </w:pPr>
      <w:r w:rsidRPr="0042116A">
        <w:rPr>
          <w:rFonts w:hint="eastAsia"/>
          <w:szCs w:val="21"/>
        </w:rPr>
        <w:t>3.5</w:t>
      </w:r>
      <w:r w:rsidRPr="0042116A">
        <w:rPr>
          <w:rFonts w:hint="eastAsia"/>
          <w:szCs w:val="21"/>
        </w:rPr>
        <w:t>冲击电压：</w:t>
      </w:r>
      <w:r w:rsidRPr="0042116A">
        <w:rPr>
          <w:rFonts w:hint="eastAsia"/>
          <w:szCs w:val="21"/>
        </w:rPr>
        <w:t>GB/T14598.3-1993(eqv IEC60255-5)</w:t>
      </w:r>
      <w:r w:rsidRPr="0042116A">
        <w:rPr>
          <w:rFonts w:hint="eastAsia"/>
          <w:szCs w:val="21"/>
        </w:rPr>
        <w:t>规定的峰值为</w:t>
      </w:r>
      <w:r w:rsidRPr="0042116A">
        <w:rPr>
          <w:rFonts w:hint="eastAsia"/>
          <w:szCs w:val="21"/>
        </w:rPr>
        <w:t>5kV</w:t>
      </w:r>
      <w:r w:rsidRPr="0042116A">
        <w:rPr>
          <w:rFonts w:hint="eastAsia"/>
          <w:szCs w:val="21"/>
        </w:rPr>
        <w:t>（强电回路）或</w:t>
      </w:r>
      <w:r w:rsidRPr="0042116A">
        <w:rPr>
          <w:rFonts w:hint="eastAsia"/>
          <w:szCs w:val="21"/>
        </w:rPr>
        <w:t>1kV</w:t>
      </w:r>
      <w:r w:rsidRPr="0042116A">
        <w:rPr>
          <w:rFonts w:hint="eastAsia"/>
          <w:szCs w:val="21"/>
        </w:rPr>
        <w:t>（弱电回路）</w:t>
      </w:r>
      <w:r w:rsidRPr="0042116A">
        <w:rPr>
          <w:rFonts w:hint="eastAsia"/>
          <w:szCs w:val="21"/>
        </w:rPr>
        <w:t>的标准雷电波冲击电压试验。</w:t>
      </w:r>
    </w:p>
    <w:p w:rsidR="001F3EEF" w:rsidRPr="0042116A" w:rsidRDefault="009004FC">
      <w:pPr>
        <w:spacing w:line="300" w:lineRule="exact"/>
        <w:ind w:firstLineChars="350" w:firstLine="735"/>
        <w:rPr>
          <w:szCs w:val="21"/>
        </w:rPr>
      </w:pPr>
      <w:r w:rsidRPr="0042116A">
        <w:rPr>
          <w:rFonts w:hint="eastAsia"/>
          <w:szCs w:val="21"/>
        </w:rPr>
        <w:t>3.6</w:t>
      </w:r>
      <w:r w:rsidRPr="0042116A">
        <w:rPr>
          <w:rFonts w:hint="eastAsia"/>
          <w:szCs w:val="21"/>
        </w:rPr>
        <w:t>振动：</w:t>
      </w:r>
      <w:r w:rsidRPr="0042116A">
        <w:rPr>
          <w:rFonts w:hint="eastAsia"/>
          <w:szCs w:val="21"/>
        </w:rPr>
        <w:t>GB/T11287(idt IEC60255-21-1)</w:t>
      </w:r>
      <w:r w:rsidRPr="0042116A">
        <w:rPr>
          <w:rFonts w:hint="eastAsia"/>
          <w:szCs w:val="21"/>
        </w:rPr>
        <w:t>规定的Ⅱ级振动响应和振动耐受试验</w:t>
      </w:r>
    </w:p>
    <w:p w:rsidR="001F3EEF" w:rsidRPr="0042116A" w:rsidRDefault="009004FC">
      <w:pPr>
        <w:spacing w:line="300" w:lineRule="exact"/>
        <w:ind w:firstLineChars="350" w:firstLine="735"/>
        <w:rPr>
          <w:szCs w:val="21"/>
        </w:rPr>
      </w:pPr>
      <w:r w:rsidRPr="0042116A">
        <w:rPr>
          <w:rFonts w:hint="eastAsia"/>
          <w:szCs w:val="21"/>
        </w:rPr>
        <w:t>3.7</w:t>
      </w:r>
      <w:r w:rsidRPr="0042116A">
        <w:rPr>
          <w:rFonts w:hint="eastAsia"/>
          <w:szCs w:val="21"/>
        </w:rPr>
        <w:t>冲击和碰撞：</w:t>
      </w:r>
      <w:r w:rsidRPr="0042116A">
        <w:rPr>
          <w:rFonts w:hint="eastAsia"/>
          <w:szCs w:val="21"/>
        </w:rPr>
        <w:t>GB/T14537(idt IEC60255-21-1)</w:t>
      </w:r>
      <w:r w:rsidRPr="0042116A">
        <w:rPr>
          <w:rFonts w:hint="eastAsia"/>
          <w:szCs w:val="21"/>
        </w:rPr>
        <w:t>规定的Ⅱ级冲击响应和冲击耐受试验。</w:t>
      </w:r>
    </w:p>
    <w:p w:rsidR="001F3EEF" w:rsidRPr="0042116A" w:rsidRDefault="009004FC">
      <w:pPr>
        <w:spacing w:line="300" w:lineRule="exact"/>
        <w:ind w:firstLineChars="350" w:firstLine="735"/>
        <w:rPr>
          <w:szCs w:val="21"/>
        </w:rPr>
      </w:pPr>
      <w:r w:rsidRPr="0042116A">
        <w:rPr>
          <w:rFonts w:hint="eastAsia"/>
          <w:szCs w:val="21"/>
        </w:rPr>
        <w:t>3.8</w:t>
      </w:r>
      <w:r w:rsidRPr="0042116A">
        <w:rPr>
          <w:rFonts w:hint="eastAsia"/>
          <w:szCs w:val="21"/>
        </w:rPr>
        <w:t>脉冲群干扰：</w:t>
      </w:r>
      <w:r w:rsidRPr="0042116A">
        <w:rPr>
          <w:rFonts w:hint="eastAsia"/>
          <w:szCs w:val="21"/>
        </w:rPr>
        <w:t>GB/T14598.13 (eqv IEC60255-22-1)</w:t>
      </w:r>
      <w:r w:rsidRPr="0042116A">
        <w:rPr>
          <w:rFonts w:hint="eastAsia"/>
          <w:szCs w:val="21"/>
        </w:rPr>
        <w:t>规定的</w:t>
      </w:r>
      <w:r w:rsidRPr="0042116A">
        <w:rPr>
          <w:rFonts w:hint="eastAsia"/>
          <w:szCs w:val="21"/>
        </w:rPr>
        <w:t>1MHz</w:t>
      </w:r>
      <w:r w:rsidRPr="0042116A">
        <w:rPr>
          <w:rFonts w:hint="eastAsia"/>
          <w:szCs w:val="21"/>
        </w:rPr>
        <w:t>和</w:t>
      </w:r>
      <w:r w:rsidRPr="0042116A">
        <w:rPr>
          <w:rFonts w:hint="eastAsia"/>
          <w:szCs w:val="21"/>
        </w:rPr>
        <w:t>100MHz</w:t>
      </w:r>
      <w:r w:rsidRPr="0042116A">
        <w:rPr>
          <w:rFonts w:hint="eastAsia"/>
          <w:szCs w:val="21"/>
        </w:rPr>
        <w:t>脉冲群干扰试验（第一半波电压幅值共摸为</w:t>
      </w:r>
      <w:r w:rsidRPr="0042116A">
        <w:rPr>
          <w:rFonts w:hint="eastAsia"/>
          <w:szCs w:val="21"/>
        </w:rPr>
        <w:t>2.5kV,</w:t>
      </w:r>
      <w:r w:rsidRPr="0042116A">
        <w:rPr>
          <w:rFonts w:hint="eastAsia"/>
          <w:szCs w:val="21"/>
        </w:rPr>
        <w:t>差模为</w:t>
      </w:r>
      <w:r w:rsidRPr="0042116A">
        <w:rPr>
          <w:rFonts w:hint="eastAsia"/>
          <w:szCs w:val="21"/>
        </w:rPr>
        <w:t>1kV</w:t>
      </w:r>
      <w:r w:rsidRPr="0042116A">
        <w:rPr>
          <w:rFonts w:hint="eastAsia"/>
          <w:szCs w:val="21"/>
        </w:rPr>
        <w:t>）</w:t>
      </w:r>
      <w:r w:rsidRPr="0042116A">
        <w:rPr>
          <w:rFonts w:hint="eastAsia"/>
          <w:szCs w:val="21"/>
        </w:rPr>
        <w:t>.</w:t>
      </w:r>
    </w:p>
    <w:p w:rsidR="001F3EEF" w:rsidRPr="0042116A" w:rsidRDefault="009004FC">
      <w:pPr>
        <w:spacing w:line="300" w:lineRule="exact"/>
        <w:ind w:firstLineChars="350" w:firstLine="735"/>
        <w:rPr>
          <w:szCs w:val="21"/>
        </w:rPr>
      </w:pPr>
      <w:r w:rsidRPr="0042116A">
        <w:rPr>
          <w:rFonts w:hint="eastAsia"/>
          <w:szCs w:val="21"/>
        </w:rPr>
        <w:t>3.9</w:t>
      </w:r>
      <w:r w:rsidRPr="0042116A">
        <w:rPr>
          <w:rFonts w:hint="eastAsia"/>
          <w:szCs w:val="21"/>
        </w:rPr>
        <w:t>静电放电干扰：</w:t>
      </w:r>
      <w:r w:rsidRPr="0042116A">
        <w:rPr>
          <w:rFonts w:hint="eastAsia"/>
          <w:szCs w:val="21"/>
        </w:rPr>
        <w:t>GB/T14598.14 (idt IEC60255-22-2)</w:t>
      </w:r>
      <w:r w:rsidRPr="0042116A">
        <w:rPr>
          <w:rFonts w:hint="eastAsia"/>
          <w:szCs w:val="21"/>
        </w:rPr>
        <w:t>规定的Ⅳ级</w:t>
      </w:r>
      <w:r w:rsidRPr="0042116A">
        <w:rPr>
          <w:rFonts w:hint="eastAsia"/>
          <w:szCs w:val="21"/>
        </w:rPr>
        <w:t>（接触放电</w:t>
      </w:r>
      <w:r w:rsidRPr="0042116A">
        <w:rPr>
          <w:rFonts w:hint="eastAsia"/>
          <w:szCs w:val="21"/>
        </w:rPr>
        <w:t>8kv</w:t>
      </w:r>
      <w:r w:rsidRPr="0042116A">
        <w:rPr>
          <w:rFonts w:hint="eastAsia"/>
          <w:szCs w:val="21"/>
        </w:rPr>
        <w:t>）静电放电干扰试验。</w:t>
      </w:r>
    </w:p>
    <w:p w:rsidR="001F3EEF" w:rsidRPr="0042116A" w:rsidRDefault="009004FC">
      <w:pPr>
        <w:spacing w:line="300" w:lineRule="exact"/>
        <w:ind w:firstLineChars="350" w:firstLine="735"/>
        <w:rPr>
          <w:szCs w:val="21"/>
        </w:rPr>
      </w:pPr>
      <w:r w:rsidRPr="0042116A">
        <w:rPr>
          <w:rFonts w:hint="eastAsia"/>
          <w:szCs w:val="21"/>
        </w:rPr>
        <w:t>3.10</w:t>
      </w:r>
      <w:r w:rsidRPr="0042116A">
        <w:rPr>
          <w:rFonts w:hint="eastAsia"/>
          <w:szCs w:val="21"/>
        </w:rPr>
        <w:t>辐射电磁场干扰：</w:t>
      </w:r>
      <w:r w:rsidRPr="0042116A">
        <w:rPr>
          <w:rFonts w:hint="eastAsia"/>
          <w:szCs w:val="21"/>
        </w:rPr>
        <w:t>GB/T14598.9 (idt  IEC60255-22-3)</w:t>
      </w:r>
      <w:r w:rsidRPr="0042116A">
        <w:rPr>
          <w:rFonts w:hint="eastAsia"/>
          <w:szCs w:val="21"/>
        </w:rPr>
        <w:t>规定的Ⅳ级的辐射电磁场干扰试验。</w:t>
      </w:r>
    </w:p>
    <w:p w:rsidR="001F3EEF" w:rsidRPr="0042116A" w:rsidRDefault="009004FC">
      <w:pPr>
        <w:spacing w:line="300" w:lineRule="exact"/>
        <w:ind w:firstLineChars="350" w:firstLine="735"/>
        <w:rPr>
          <w:szCs w:val="21"/>
        </w:rPr>
      </w:pPr>
      <w:r w:rsidRPr="0042116A">
        <w:rPr>
          <w:rFonts w:hint="eastAsia"/>
          <w:szCs w:val="21"/>
        </w:rPr>
        <w:t>3.11</w:t>
      </w:r>
      <w:r w:rsidRPr="0042116A">
        <w:rPr>
          <w:rFonts w:hint="eastAsia"/>
          <w:szCs w:val="21"/>
        </w:rPr>
        <w:t>安全性能：</w:t>
      </w:r>
      <w:r w:rsidRPr="0042116A">
        <w:rPr>
          <w:rFonts w:hint="eastAsia"/>
          <w:szCs w:val="21"/>
        </w:rPr>
        <w:t>GB16836</w:t>
      </w:r>
      <w:r w:rsidRPr="0042116A">
        <w:rPr>
          <w:rFonts w:hint="eastAsia"/>
          <w:szCs w:val="21"/>
        </w:rPr>
        <w:t>规定的外壳防护等级不低于</w:t>
      </w:r>
      <w:r w:rsidRPr="0042116A">
        <w:rPr>
          <w:rFonts w:hint="eastAsia"/>
          <w:szCs w:val="21"/>
        </w:rPr>
        <w:t>IP20</w:t>
      </w:r>
      <w:r w:rsidRPr="0042116A">
        <w:rPr>
          <w:rFonts w:hint="eastAsia"/>
          <w:szCs w:val="21"/>
        </w:rPr>
        <w:t>、安全类别为Ⅰ类。</w:t>
      </w:r>
    </w:p>
    <w:p w:rsidR="001F3EEF" w:rsidRPr="0042116A" w:rsidRDefault="009004FC">
      <w:pPr>
        <w:spacing w:line="300" w:lineRule="exact"/>
        <w:ind w:firstLineChars="350" w:firstLine="735"/>
        <w:rPr>
          <w:szCs w:val="21"/>
        </w:rPr>
      </w:pPr>
      <w:r w:rsidRPr="0042116A">
        <w:rPr>
          <w:rFonts w:hint="eastAsia"/>
          <w:szCs w:val="21"/>
        </w:rPr>
        <w:t>3.12</w:t>
      </w:r>
      <w:r w:rsidRPr="0042116A">
        <w:rPr>
          <w:rFonts w:hint="eastAsia"/>
          <w:szCs w:val="21"/>
        </w:rPr>
        <w:t>功率消耗：正常工作时，不大于</w:t>
      </w:r>
      <w:r w:rsidRPr="0042116A">
        <w:rPr>
          <w:rFonts w:hint="eastAsia"/>
          <w:szCs w:val="21"/>
        </w:rPr>
        <w:t>40W</w:t>
      </w:r>
      <w:r w:rsidRPr="0042116A">
        <w:rPr>
          <w:rFonts w:hint="eastAsia"/>
          <w:szCs w:val="21"/>
        </w:rPr>
        <w:t>。</w:t>
      </w:r>
    </w:p>
    <w:p w:rsidR="001F3EEF" w:rsidRPr="0042116A" w:rsidRDefault="009004FC">
      <w:pPr>
        <w:spacing w:line="300" w:lineRule="exact"/>
        <w:rPr>
          <w:szCs w:val="21"/>
        </w:rPr>
      </w:pPr>
      <w:r w:rsidRPr="0042116A">
        <w:rPr>
          <w:rFonts w:hint="eastAsia"/>
          <w:szCs w:val="21"/>
        </w:rPr>
        <w:t xml:space="preserve">    4</w:t>
      </w:r>
      <w:r w:rsidRPr="0042116A">
        <w:rPr>
          <w:rFonts w:hint="eastAsia"/>
          <w:szCs w:val="21"/>
        </w:rPr>
        <w:t>质量保证</w:t>
      </w:r>
    </w:p>
    <w:p w:rsidR="001F3EEF" w:rsidRPr="0042116A" w:rsidRDefault="009004FC">
      <w:pPr>
        <w:spacing w:line="300" w:lineRule="exact"/>
        <w:rPr>
          <w:szCs w:val="21"/>
        </w:rPr>
      </w:pPr>
      <w:r w:rsidRPr="0042116A">
        <w:rPr>
          <w:rFonts w:hint="eastAsia"/>
          <w:szCs w:val="21"/>
        </w:rPr>
        <w:t xml:space="preserve">       4.1</w:t>
      </w:r>
      <w:r w:rsidRPr="0042116A">
        <w:rPr>
          <w:rFonts w:hint="eastAsia"/>
          <w:szCs w:val="21"/>
        </w:rPr>
        <w:t>质量保证期为货到公司</w:t>
      </w:r>
      <w:r w:rsidRPr="0042116A">
        <w:rPr>
          <w:rFonts w:asciiTheme="majorEastAsia" w:eastAsiaTheme="majorEastAsia" w:hAnsiTheme="majorEastAsia" w:cs="宋体" w:hint="eastAsia"/>
          <w:kern w:val="0"/>
          <w:szCs w:val="21"/>
        </w:rPr>
        <w:t>安装调试</w:t>
      </w:r>
      <w:r w:rsidRPr="0042116A">
        <w:rPr>
          <w:rFonts w:hint="eastAsia"/>
          <w:szCs w:val="21"/>
        </w:rPr>
        <w:t>验收后</w:t>
      </w:r>
      <w:r w:rsidRPr="0042116A">
        <w:rPr>
          <w:rFonts w:hint="eastAsia"/>
          <w:szCs w:val="21"/>
        </w:rPr>
        <w:t>12</w:t>
      </w:r>
      <w:r w:rsidRPr="0042116A">
        <w:rPr>
          <w:rFonts w:hint="eastAsia"/>
          <w:szCs w:val="21"/>
        </w:rPr>
        <w:t>个月。</w:t>
      </w:r>
    </w:p>
    <w:p w:rsidR="001F3EEF" w:rsidRPr="0042116A" w:rsidRDefault="009004FC">
      <w:pPr>
        <w:spacing w:line="300" w:lineRule="exact"/>
        <w:rPr>
          <w:szCs w:val="21"/>
        </w:rPr>
      </w:pPr>
      <w:r w:rsidRPr="0042116A">
        <w:rPr>
          <w:rFonts w:hint="eastAsia"/>
          <w:szCs w:val="21"/>
        </w:rPr>
        <w:t xml:space="preserve">       4.2</w:t>
      </w:r>
      <w:r w:rsidRPr="0042116A">
        <w:rPr>
          <w:rFonts w:hint="eastAsia"/>
          <w:szCs w:val="21"/>
        </w:rPr>
        <w:t>卖方保证，所有产品都无材料问题或加工缺陷。</w:t>
      </w:r>
    </w:p>
    <w:p w:rsidR="001F3EEF" w:rsidRPr="0042116A" w:rsidRDefault="009004FC">
      <w:pPr>
        <w:spacing w:line="300" w:lineRule="exact"/>
        <w:ind w:left="1050" w:hangingChars="500" w:hanging="1050"/>
        <w:rPr>
          <w:szCs w:val="21"/>
        </w:rPr>
      </w:pPr>
      <w:r w:rsidRPr="0042116A">
        <w:rPr>
          <w:rFonts w:hint="eastAsia"/>
          <w:szCs w:val="21"/>
        </w:rPr>
        <w:t xml:space="preserve">       4.3</w:t>
      </w:r>
      <w:r w:rsidRPr="0042116A">
        <w:rPr>
          <w:rFonts w:hint="eastAsia"/>
          <w:szCs w:val="21"/>
        </w:rPr>
        <w:t>质保期内发现的规约转换器质量问题，由卖方免费负责维修</w:t>
      </w:r>
      <w:r w:rsidRPr="0042116A">
        <w:rPr>
          <w:rFonts w:hint="eastAsia"/>
          <w:szCs w:val="21"/>
        </w:rPr>
        <w:t>、更换，相应零部件由卖方免费提供。</w:t>
      </w:r>
    </w:p>
    <w:p w:rsidR="001F3EEF" w:rsidRPr="0042116A" w:rsidRDefault="009004FC">
      <w:pPr>
        <w:spacing w:line="300" w:lineRule="exact"/>
        <w:rPr>
          <w:szCs w:val="21"/>
        </w:rPr>
      </w:pPr>
      <w:r w:rsidRPr="0042116A">
        <w:rPr>
          <w:rFonts w:hint="eastAsia"/>
          <w:szCs w:val="21"/>
        </w:rPr>
        <w:t xml:space="preserve">    5</w:t>
      </w:r>
      <w:r w:rsidRPr="0042116A">
        <w:rPr>
          <w:rFonts w:hint="eastAsia"/>
          <w:szCs w:val="21"/>
        </w:rPr>
        <w:t>售后服务</w:t>
      </w:r>
    </w:p>
    <w:p w:rsidR="001F3EEF" w:rsidRPr="0042116A" w:rsidRDefault="009004FC">
      <w:pPr>
        <w:spacing w:line="300" w:lineRule="exact"/>
        <w:ind w:left="1155" w:hangingChars="550" w:hanging="1155"/>
        <w:rPr>
          <w:szCs w:val="21"/>
        </w:rPr>
      </w:pPr>
      <w:r w:rsidRPr="0042116A">
        <w:rPr>
          <w:rFonts w:hint="eastAsia"/>
          <w:szCs w:val="21"/>
        </w:rPr>
        <w:t xml:space="preserve">        5.1</w:t>
      </w:r>
      <w:r w:rsidRPr="0042116A">
        <w:rPr>
          <w:rFonts w:hint="eastAsia"/>
          <w:szCs w:val="21"/>
        </w:rPr>
        <w:t>卖方应对买方需求时，对买方技术人员免费进行技术培训，内容包括：设备的操作、安装、维护、维修等。</w:t>
      </w:r>
    </w:p>
    <w:p w:rsidR="001F3EEF" w:rsidRPr="0042116A" w:rsidRDefault="009004FC">
      <w:pPr>
        <w:spacing w:line="300" w:lineRule="exact"/>
        <w:ind w:left="1155" w:hangingChars="550" w:hanging="1155"/>
        <w:rPr>
          <w:szCs w:val="21"/>
        </w:rPr>
      </w:pPr>
      <w:r w:rsidRPr="0042116A">
        <w:rPr>
          <w:rFonts w:hint="eastAsia"/>
          <w:szCs w:val="21"/>
        </w:rPr>
        <w:t xml:space="preserve">        5.2</w:t>
      </w:r>
      <w:r w:rsidRPr="0042116A">
        <w:rPr>
          <w:rFonts w:hint="eastAsia"/>
          <w:szCs w:val="21"/>
        </w:rPr>
        <w:t>在质保期内，如规约转换器存在问题，卖方在接到买方通知</w:t>
      </w:r>
      <w:r w:rsidRPr="0042116A">
        <w:rPr>
          <w:rFonts w:hint="eastAsia"/>
          <w:szCs w:val="21"/>
        </w:rPr>
        <w:t>48</w:t>
      </w:r>
      <w:r w:rsidRPr="0042116A">
        <w:rPr>
          <w:rFonts w:hint="eastAsia"/>
          <w:szCs w:val="21"/>
        </w:rPr>
        <w:t>小时内派熟练的技术人员到达现场进行免费维护或更换。</w:t>
      </w:r>
    </w:p>
    <w:p w:rsidR="001F3EEF" w:rsidRPr="0042116A" w:rsidRDefault="009004FC">
      <w:pPr>
        <w:spacing w:line="300" w:lineRule="exact"/>
        <w:ind w:leftChars="394" w:left="827"/>
        <w:rPr>
          <w:szCs w:val="21"/>
        </w:rPr>
      </w:pPr>
      <w:r w:rsidRPr="0042116A">
        <w:rPr>
          <w:rFonts w:hint="eastAsia"/>
          <w:szCs w:val="21"/>
        </w:rPr>
        <w:t>5.3</w:t>
      </w:r>
      <w:r w:rsidRPr="0042116A">
        <w:rPr>
          <w:rFonts w:hint="eastAsia"/>
          <w:szCs w:val="21"/>
        </w:rPr>
        <w:t>在质保期外，如规约转换器存在问题，卖方服务工程师在接到买方通知</w:t>
      </w:r>
      <w:r w:rsidRPr="0042116A">
        <w:rPr>
          <w:rFonts w:hint="eastAsia"/>
          <w:szCs w:val="21"/>
        </w:rPr>
        <w:t>48</w:t>
      </w:r>
      <w:r w:rsidRPr="0042116A">
        <w:rPr>
          <w:rFonts w:hint="eastAsia"/>
          <w:szCs w:val="21"/>
        </w:rPr>
        <w:t>小时内赶赴现场进行处理。如需更换配件，只收取备件费。</w:t>
      </w:r>
    </w:p>
    <w:p w:rsidR="001F3EEF" w:rsidRPr="0042116A" w:rsidRDefault="009004FC">
      <w:pPr>
        <w:widowControl/>
        <w:spacing w:line="360" w:lineRule="auto"/>
        <w:ind w:firstLineChars="200" w:firstLine="420"/>
        <w:jc w:val="left"/>
        <w:rPr>
          <w:rFonts w:asciiTheme="majorEastAsia" w:eastAsiaTheme="majorEastAsia" w:hAnsiTheme="majorEastAsia" w:cs="宋体"/>
          <w:kern w:val="0"/>
          <w:szCs w:val="21"/>
        </w:rPr>
      </w:pPr>
      <w:r w:rsidRPr="0042116A">
        <w:rPr>
          <w:rFonts w:asciiTheme="majorEastAsia" w:eastAsiaTheme="majorEastAsia" w:hAnsiTheme="majorEastAsia" w:cs="宋体" w:hint="eastAsia"/>
          <w:kern w:val="0"/>
          <w:szCs w:val="21"/>
        </w:rPr>
        <w:t>四、报价书格式、</w:t>
      </w:r>
      <w:r w:rsidRPr="0042116A">
        <w:rPr>
          <w:rFonts w:asciiTheme="majorEastAsia" w:eastAsiaTheme="majorEastAsia" w:hAnsiTheme="majorEastAsia" w:cs="宋体"/>
          <w:kern w:val="0"/>
          <w:szCs w:val="21"/>
        </w:rPr>
        <w:t>要求及须提供材料</w:t>
      </w:r>
      <w:r w:rsidRPr="0042116A">
        <w:rPr>
          <w:rFonts w:asciiTheme="majorEastAsia" w:eastAsiaTheme="majorEastAsia" w:hAnsiTheme="majorEastAsia" w:cs="宋体" w:hint="eastAsia"/>
          <w:kern w:val="0"/>
          <w:szCs w:val="21"/>
        </w:rPr>
        <w:t>：见附件一、</w:t>
      </w:r>
      <w:r w:rsidRPr="0042116A">
        <w:rPr>
          <w:rFonts w:asciiTheme="majorEastAsia" w:eastAsiaTheme="majorEastAsia" w:hAnsiTheme="majorEastAsia" w:cs="宋体"/>
          <w:kern w:val="0"/>
          <w:szCs w:val="21"/>
        </w:rPr>
        <w:t>二</w:t>
      </w:r>
      <w:r w:rsidRPr="0042116A">
        <w:rPr>
          <w:rFonts w:asciiTheme="majorEastAsia" w:eastAsiaTheme="majorEastAsia" w:hAnsiTheme="majorEastAsia" w:cs="宋体" w:hint="eastAsia"/>
          <w:kern w:val="0"/>
          <w:szCs w:val="21"/>
        </w:rPr>
        <w:t>。（报价方参照这些格式文件制作报价文件）</w:t>
      </w:r>
    </w:p>
    <w:p w:rsidR="001F3EEF" w:rsidRPr="0042116A" w:rsidRDefault="009004FC">
      <w:pPr>
        <w:widowControl/>
        <w:spacing w:line="360" w:lineRule="auto"/>
        <w:ind w:firstLineChars="200" w:firstLine="420"/>
        <w:jc w:val="left"/>
        <w:rPr>
          <w:rFonts w:asciiTheme="majorEastAsia" w:eastAsiaTheme="majorEastAsia" w:hAnsiTheme="majorEastAsia" w:cs="宋体"/>
          <w:kern w:val="0"/>
          <w:szCs w:val="21"/>
        </w:rPr>
      </w:pPr>
      <w:r w:rsidRPr="0042116A">
        <w:rPr>
          <w:rFonts w:asciiTheme="majorEastAsia" w:eastAsiaTheme="majorEastAsia" w:hAnsiTheme="majorEastAsia" w:cs="宋体" w:hint="eastAsia"/>
          <w:kern w:val="0"/>
          <w:szCs w:val="21"/>
        </w:rPr>
        <w:t>五、谈判须知</w:t>
      </w:r>
    </w:p>
    <w:p w:rsidR="001F3EEF" w:rsidRPr="0042116A" w:rsidRDefault="009004FC">
      <w:pPr>
        <w:widowControl/>
        <w:spacing w:line="360" w:lineRule="auto"/>
        <w:ind w:firstLineChars="200" w:firstLine="420"/>
        <w:jc w:val="left"/>
        <w:rPr>
          <w:rFonts w:asciiTheme="majorEastAsia" w:eastAsiaTheme="majorEastAsia" w:hAnsiTheme="majorEastAsia" w:cs="宋体"/>
          <w:kern w:val="0"/>
          <w:szCs w:val="21"/>
        </w:rPr>
      </w:pPr>
      <w:r w:rsidRPr="0042116A">
        <w:rPr>
          <w:rFonts w:asciiTheme="majorEastAsia" w:eastAsiaTheme="majorEastAsia" w:hAnsiTheme="majorEastAsia" w:cs="宋体"/>
          <w:kern w:val="0"/>
          <w:szCs w:val="21"/>
        </w:rPr>
        <w:t>1</w:t>
      </w:r>
      <w:r w:rsidRPr="0042116A">
        <w:rPr>
          <w:rFonts w:asciiTheme="majorEastAsia" w:eastAsiaTheme="majorEastAsia" w:hAnsiTheme="majorEastAsia" w:cs="宋体" w:hint="eastAsia"/>
          <w:kern w:val="0"/>
          <w:szCs w:val="21"/>
        </w:rPr>
        <w:t>、谈判报价书，须法定代表人或授权代表人签字</w:t>
      </w:r>
      <w:r w:rsidRPr="0042116A">
        <w:rPr>
          <w:rFonts w:asciiTheme="majorEastAsia" w:eastAsiaTheme="majorEastAsia" w:hAnsiTheme="majorEastAsia" w:cs="宋体"/>
          <w:kern w:val="0"/>
          <w:szCs w:val="21"/>
        </w:rPr>
        <w:t>或盖章</w:t>
      </w:r>
      <w:r w:rsidRPr="0042116A">
        <w:rPr>
          <w:rFonts w:asciiTheme="majorEastAsia" w:eastAsiaTheme="majorEastAsia" w:hAnsiTheme="majorEastAsia" w:cs="宋体" w:hint="eastAsia"/>
          <w:kern w:val="0"/>
          <w:szCs w:val="21"/>
        </w:rPr>
        <w:t>、法定代表人或授权代表人联系电话、须填写日期</w:t>
      </w:r>
      <w:r w:rsidRPr="0042116A">
        <w:rPr>
          <w:rFonts w:asciiTheme="majorEastAsia" w:eastAsiaTheme="majorEastAsia" w:hAnsiTheme="majorEastAsia" w:cs="宋体"/>
          <w:kern w:val="0"/>
          <w:szCs w:val="21"/>
        </w:rPr>
        <w:t>。</w:t>
      </w:r>
      <w:r w:rsidRPr="0042116A">
        <w:rPr>
          <w:rFonts w:asciiTheme="majorEastAsia" w:eastAsiaTheme="majorEastAsia" w:hAnsiTheme="majorEastAsia" w:cs="宋体" w:hint="eastAsia"/>
          <w:kern w:val="0"/>
          <w:szCs w:val="21"/>
        </w:rPr>
        <w:t>（见附件一）</w:t>
      </w:r>
    </w:p>
    <w:p w:rsidR="001F3EEF" w:rsidRPr="0042116A" w:rsidRDefault="009004FC">
      <w:pPr>
        <w:widowControl/>
        <w:spacing w:line="360" w:lineRule="auto"/>
        <w:ind w:firstLineChars="200" w:firstLine="420"/>
        <w:jc w:val="left"/>
        <w:rPr>
          <w:rFonts w:asciiTheme="majorEastAsia" w:eastAsiaTheme="majorEastAsia" w:hAnsiTheme="majorEastAsia" w:cs="宋体"/>
          <w:kern w:val="0"/>
          <w:szCs w:val="21"/>
        </w:rPr>
      </w:pPr>
      <w:r w:rsidRPr="0042116A">
        <w:rPr>
          <w:rFonts w:asciiTheme="majorEastAsia" w:eastAsiaTheme="majorEastAsia" w:hAnsiTheme="majorEastAsia" w:cs="宋体" w:hint="eastAsia"/>
          <w:kern w:val="0"/>
          <w:szCs w:val="21"/>
        </w:rPr>
        <w:t>2</w:t>
      </w:r>
      <w:r w:rsidRPr="0042116A">
        <w:rPr>
          <w:rFonts w:asciiTheme="majorEastAsia" w:eastAsiaTheme="majorEastAsia" w:hAnsiTheme="majorEastAsia" w:cs="宋体" w:hint="eastAsia"/>
          <w:kern w:val="0"/>
          <w:szCs w:val="21"/>
        </w:rPr>
        <w:t>、企业营业执照副本复印件。</w:t>
      </w:r>
    </w:p>
    <w:p w:rsidR="001F3EEF" w:rsidRPr="0042116A" w:rsidRDefault="009004FC">
      <w:pPr>
        <w:widowControl/>
        <w:spacing w:line="360" w:lineRule="auto"/>
        <w:ind w:firstLineChars="200" w:firstLine="420"/>
        <w:jc w:val="left"/>
        <w:rPr>
          <w:rFonts w:asciiTheme="majorEastAsia" w:eastAsiaTheme="majorEastAsia" w:hAnsiTheme="majorEastAsia" w:cs="宋体"/>
          <w:kern w:val="0"/>
          <w:szCs w:val="21"/>
        </w:rPr>
      </w:pPr>
      <w:r w:rsidRPr="0042116A">
        <w:rPr>
          <w:rFonts w:asciiTheme="majorEastAsia" w:eastAsiaTheme="majorEastAsia" w:hAnsiTheme="majorEastAsia" w:cs="宋体" w:hint="eastAsia"/>
          <w:kern w:val="0"/>
          <w:szCs w:val="21"/>
        </w:rPr>
        <w:t>3</w:t>
      </w:r>
      <w:r w:rsidRPr="0042116A">
        <w:rPr>
          <w:rFonts w:asciiTheme="majorEastAsia" w:eastAsiaTheme="majorEastAsia" w:hAnsiTheme="majorEastAsia" w:cs="宋体" w:hint="eastAsia"/>
          <w:kern w:val="0"/>
          <w:szCs w:val="21"/>
        </w:rPr>
        <w:t>、法定代表人身份证复印件。</w:t>
      </w:r>
    </w:p>
    <w:p w:rsidR="001F3EEF" w:rsidRPr="0042116A" w:rsidRDefault="009004FC">
      <w:pPr>
        <w:widowControl/>
        <w:spacing w:line="360" w:lineRule="auto"/>
        <w:ind w:firstLineChars="200" w:firstLine="420"/>
        <w:jc w:val="left"/>
        <w:rPr>
          <w:rFonts w:asciiTheme="majorEastAsia" w:eastAsiaTheme="majorEastAsia" w:hAnsiTheme="majorEastAsia" w:cs="宋体"/>
          <w:kern w:val="0"/>
          <w:szCs w:val="21"/>
        </w:rPr>
      </w:pPr>
      <w:r w:rsidRPr="0042116A">
        <w:rPr>
          <w:rFonts w:asciiTheme="majorEastAsia" w:eastAsiaTheme="majorEastAsia" w:hAnsiTheme="majorEastAsia" w:cs="宋体" w:hint="eastAsia"/>
          <w:kern w:val="0"/>
          <w:szCs w:val="21"/>
        </w:rPr>
        <w:t>4</w:t>
      </w:r>
      <w:r w:rsidRPr="0042116A">
        <w:rPr>
          <w:rFonts w:asciiTheme="majorEastAsia" w:eastAsiaTheme="majorEastAsia" w:hAnsiTheme="majorEastAsia" w:cs="宋体" w:hint="eastAsia"/>
          <w:kern w:val="0"/>
          <w:szCs w:val="21"/>
        </w:rPr>
        <w:t>、谈判代表人非法定代表人的，还需提供法人授权书原件及授权代表人身份证复印件。（见附件二，报价文件签字代表为法定代表人，则本附件不需要提供。）</w:t>
      </w:r>
    </w:p>
    <w:p w:rsidR="001F3EEF" w:rsidRPr="0042116A" w:rsidRDefault="009004FC">
      <w:pPr>
        <w:widowControl/>
        <w:spacing w:line="360" w:lineRule="auto"/>
        <w:ind w:firstLineChars="200" w:firstLine="420"/>
        <w:jc w:val="left"/>
        <w:rPr>
          <w:rFonts w:asciiTheme="majorEastAsia" w:eastAsiaTheme="majorEastAsia" w:hAnsiTheme="majorEastAsia" w:cs="宋体"/>
          <w:kern w:val="0"/>
          <w:szCs w:val="21"/>
        </w:rPr>
      </w:pPr>
      <w:r w:rsidRPr="0042116A">
        <w:rPr>
          <w:rFonts w:asciiTheme="majorEastAsia" w:eastAsiaTheme="majorEastAsia" w:hAnsiTheme="majorEastAsia" w:cs="宋体" w:hint="eastAsia"/>
          <w:kern w:val="0"/>
          <w:szCs w:val="21"/>
        </w:rPr>
        <w:t>以上</w:t>
      </w:r>
      <w:r w:rsidRPr="0042116A">
        <w:rPr>
          <w:rFonts w:asciiTheme="majorEastAsia" w:eastAsiaTheme="majorEastAsia" w:hAnsiTheme="majorEastAsia" w:cs="宋体" w:hint="eastAsia"/>
          <w:kern w:val="0"/>
          <w:szCs w:val="21"/>
        </w:rPr>
        <w:t>1</w:t>
      </w:r>
      <w:r w:rsidRPr="0042116A">
        <w:rPr>
          <w:rFonts w:asciiTheme="majorEastAsia" w:eastAsiaTheme="majorEastAsia" w:hAnsiTheme="majorEastAsia" w:cs="宋体" w:hint="eastAsia"/>
          <w:kern w:val="0"/>
          <w:szCs w:val="21"/>
        </w:rPr>
        <w:t>～</w:t>
      </w:r>
      <w:r w:rsidRPr="0042116A">
        <w:rPr>
          <w:rFonts w:asciiTheme="majorEastAsia" w:eastAsiaTheme="majorEastAsia" w:hAnsiTheme="majorEastAsia" w:cs="宋体" w:hint="eastAsia"/>
          <w:kern w:val="0"/>
          <w:szCs w:val="21"/>
        </w:rPr>
        <w:t>4</w:t>
      </w:r>
      <w:r w:rsidRPr="0042116A">
        <w:rPr>
          <w:rFonts w:asciiTheme="majorEastAsia" w:eastAsiaTheme="majorEastAsia" w:hAnsiTheme="majorEastAsia" w:cs="宋体" w:hint="eastAsia"/>
          <w:kern w:val="0"/>
          <w:szCs w:val="21"/>
        </w:rPr>
        <w:t>项资料均需加盖单位公章，否则视为无效。</w:t>
      </w:r>
    </w:p>
    <w:p w:rsidR="001F3EEF" w:rsidRPr="0042116A" w:rsidRDefault="009004FC">
      <w:pPr>
        <w:widowControl/>
        <w:spacing w:line="360" w:lineRule="auto"/>
        <w:ind w:firstLineChars="200" w:firstLine="420"/>
        <w:jc w:val="left"/>
        <w:rPr>
          <w:rFonts w:asciiTheme="majorEastAsia" w:eastAsiaTheme="majorEastAsia" w:hAnsiTheme="majorEastAsia" w:cs="宋体"/>
          <w:kern w:val="0"/>
          <w:szCs w:val="21"/>
        </w:rPr>
      </w:pPr>
      <w:r w:rsidRPr="0042116A">
        <w:rPr>
          <w:rFonts w:asciiTheme="majorEastAsia" w:eastAsiaTheme="majorEastAsia" w:hAnsiTheme="majorEastAsia" w:cs="宋体"/>
          <w:kern w:val="0"/>
          <w:szCs w:val="21"/>
        </w:rPr>
        <w:t>5</w:t>
      </w:r>
      <w:r w:rsidRPr="0042116A">
        <w:rPr>
          <w:rFonts w:asciiTheme="majorEastAsia" w:eastAsiaTheme="majorEastAsia" w:hAnsiTheme="majorEastAsia" w:cs="宋体" w:hint="eastAsia"/>
          <w:kern w:val="0"/>
          <w:szCs w:val="21"/>
        </w:rPr>
        <w:t>、上述</w:t>
      </w:r>
      <w:r w:rsidRPr="0042116A">
        <w:rPr>
          <w:rFonts w:asciiTheme="majorEastAsia" w:eastAsiaTheme="majorEastAsia" w:hAnsiTheme="majorEastAsia" w:cs="宋体" w:hint="eastAsia"/>
          <w:kern w:val="0"/>
          <w:szCs w:val="21"/>
        </w:rPr>
        <w:t>1</w:t>
      </w:r>
      <w:r w:rsidRPr="0042116A">
        <w:rPr>
          <w:rFonts w:asciiTheme="majorEastAsia" w:eastAsiaTheme="majorEastAsia" w:hAnsiTheme="majorEastAsia" w:cs="宋体" w:hint="eastAsia"/>
          <w:kern w:val="0"/>
          <w:szCs w:val="21"/>
        </w:rPr>
        <w:t>～</w:t>
      </w:r>
      <w:r w:rsidRPr="0042116A">
        <w:rPr>
          <w:rFonts w:asciiTheme="majorEastAsia" w:eastAsiaTheme="majorEastAsia" w:hAnsiTheme="majorEastAsia" w:cs="宋体" w:hint="eastAsia"/>
          <w:kern w:val="0"/>
          <w:szCs w:val="21"/>
        </w:rPr>
        <w:t>4</w:t>
      </w:r>
      <w:r w:rsidRPr="0042116A">
        <w:rPr>
          <w:rFonts w:asciiTheme="majorEastAsia" w:eastAsiaTheme="majorEastAsia" w:hAnsiTheme="majorEastAsia" w:cs="宋体" w:hint="eastAsia"/>
          <w:kern w:val="0"/>
          <w:szCs w:val="21"/>
        </w:rPr>
        <w:t>项报价资料为必须提供的基本资料，少一项视为无效标。</w:t>
      </w:r>
    </w:p>
    <w:p w:rsidR="001F3EEF" w:rsidRPr="0042116A" w:rsidRDefault="009004FC">
      <w:pPr>
        <w:widowControl/>
        <w:spacing w:line="360" w:lineRule="auto"/>
        <w:ind w:firstLineChars="200" w:firstLine="420"/>
        <w:jc w:val="left"/>
        <w:rPr>
          <w:rFonts w:asciiTheme="majorEastAsia" w:eastAsiaTheme="majorEastAsia" w:hAnsiTheme="majorEastAsia" w:cs="宋体"/>
          <w:kern w:val="0"/>
          <w:szCs w:val="21"/>
        </w:rPr>
      </w:pPr>
      <w:r w:rsidRPr="0042116A">
        <w:rPr>
          <w:rFonts w:asciiTheme="majorEastAsia" w:eastAsiaTheme="majorEastAsia" w:hAnsiTheme="majorEastAsia" w:cs="宋体"/>
          <w:kern w:val="0"/>
          <w:szCs w:val="21"/>
        </w:rPr>
        <w:lastRenderedPageBreak/>
        <w:t>6</w:t>
      </w:r>
      <w:r w:rsidRPr="0042116A">
        <w:rPr>
          <w:rFonts w:asciiTheme="majorEastAsia" w:eastAsiaTheme="majorEastAsia" w:hAnsiTheme="majorEastAsia" w:cs="宋体" w:hint="eastAsia"/>
          <w:kern w:val="0"/>
          <w:szCs w:val="21"/>
        </w:rPr>
        <w:t>、请将上述</w:t>
      </w:r>
      <w:r w:rsidRPr="0042116A">
        <w:rPr>
          <w:rFonts w:asciiTheme="majorEastAsia" w:eastAsiaTheme="majorEastAsia" w:hAnsiTheme="majorEastAsia" w:cs="宋体" w:hint="eastAsia"/>
          <w:kern w:val="0"/>
          <w:szCs w:val="21"/>
        </w:rPr>
        <w:t>1</w:t>
      </w:r>
      <w:r w:rsidRPr="0042116A">
        <w:rPr>
          <w:rFonts w:asciiTheme="majorEastAsia" w:eastAsiaTheme="majorEastAsia" w:hAnsiTheme="majorEastAsia" w:cs="宋体" w:hint="eastAsia"/>
          <w:kern w:val="0"/>
          <w:szCs w:val="21"/>
        </w:rPr>
        <w:t>～</w:t>
      </w:r>
      <w:r w:rsidRPr="0042116A">
        <w:rPr>
          <w:rFonts w:asciiTheme="majorEastAsia" w:eastAsiaTheme="majorEastAsia" w:hAnsiTheme="majorEastAsia" w:cs="宋体" w:hint="eastAsia"/>
          <w:kern w:val="0"/>
          <w:szCs w:val="21"/>
        </w:rPr>
        <w:t>4</w:t>
      </w:r>
      <w:r w:rsidRPr="0042116A">
        <w:rPr>
          <w:rFonts w:asciiTheme="majorEastAsia" w:eastAsiaTheme="majorEastAsia" w:hAnsiTheme="majorEastAsia" w:cs="宋体" w:hint="eastAsia"/>
          <w:kern w:val="0"/>
          <w:szCs w:val="21"/>
        </w:rPr>
        <w:t>项资料作为报价资料，要求密封并在密封处加盖公章，封面须注明报价项目名称，</w:t>
      </w:r>
      <w:r w:rsidRPr="0042116A">
        <w:rPr>
          <w:rFonts w:asciiTheme="majorEastAsia" w:eastAsiaTheme="majorEastAsia" w:hAnsiTheme="majorEastAsia" w:cs="宋体"/>
          <w:kern w:val="0"/>
          <w:szCs w:val="21"/>
        </w:rPr>
        <w:t>否则视为无效。</w:t>
      </w:r>
    </w:p>
    <w:p w:rsidR="001F3EEF" w:rsidRPr="0042116A" w:rsidRDefault="009004FC" w:rsidP="0042116A">
      <w:pPr>
        <w:widowControl/>
        <w:spacing w:line="360" w:lineRule="auto"/>
        <w:ind w:firstLineChars="200" w:firstLine="422"/>
        <w:jc w:val="left"/>
        <w:rPr>
          <w:rFonts w:asciiTheme="majorEastAsia" w:eastAsiaTheme="majorEastAsia" w:hAnsiTheme="majorEastAsia" w:cs="宋体"/>
          <w:b/>
          <w:bCs/>
          <w:kern w:val="0"/>
        </w:rPr>
      </w:pPr>
      <w:r w:rsidRPr="0042116A">
        <w:rPr>
          <w:rFonts w:asciiTheme="majorEastAsia" w:eastAsiaTheme="majorEastAsia" w:hAnsiTheme="majorEastAsia" w:cs="宋体" w:hint="eastAsia"/>
          <w:b/>
          <w:bCs/>
          <w:kern w:val="0"/>
        </w:rPr>
        <w:t>7</w:t>
      </w:r>
      <w:r w:rsidRPr="0042116A">
        <w:rPr>
          <w:rFonts w:asciiTheme="majorEastAsia" w:eastAsiaTheme="majorEastAsia" w:hAnsiTheme="majorEastAsia" w:cs="宋体" w:hint="eastAsia"/>
          <w:b/>
          <w:bCs/>
          <w:kern w:val="0"/>
        </w:rPr>
        <w:t>、本采购项目最高限价：</w:t>
      </w:r>
      <w:r w:rsidRPr="0042116A">
        <w:rPr>
          <w:rFonts w:asciiTheme="majorEastAsia" w:eastAsiaTheme="majorEastAsia" w:hAnsiTheme="majorEastAsia" w:cs="宋体" w:hint="eastAsia"/>
          <w:b/>
          <w:bCs/>
          <w:kern w:val="0"/>
        </w:rPr>
        <w:t>95000</w:t>
      </w:r>
      <w:r w:rsidRPr="0042116A">
        <w:rPr>
          <w:rFonts w:asciiTheme="majorEastAsia" w:eastAsiaTheme="majorEastAsia" w:hAnsiTheme="majorEastAsia" w:cs="宋体" w:hint="eastAsia"/>
          <w:b/>
          <w:bCs/>
          <w:kern w:val="0"/>
        </w:rPr>
        <w:t>元</w:t>
      </w:r>
      <w:r w:rsidRPr="0042116A">
        <w:rPr>
          <w:rFonts w:asciiTheme="majorEastAsia" w:eastAsiaTheme="majorEastAsia" w:hAnsiTheme="majorEastAsia" w:cs="宋体" w:hint="eastAsia"/>
          <w:b/>
          <w:bCs/>
          <w:kern w:val="0"/>
        </w:rPr>
        <w:t>/</w:t>
      </w:r>
      <w:r w:rsidRPr="0042116A">
        <w:rPr>
          <w:rFonts w:asciiTheme="majorEastAsia" w:eastAsiaTheme="majorEastAsia" w:hAnsiTheme="majorEastAsia" w:cs="宋体" w:hint="eastAsia"/>
          <w:b/>
          <w:bCs/>
          <w:kern w:val="0"/>
        </w:rPr>
        <w:t>套（含税），报价高于此限价为无效报价文件。</w:t>
      </w:r>
    </w:p>
    <w:p w:rsidR="001F3EEF" w:rsidRPr="0042116A" w:rsidRDefault="009004FC">
      <w:pPr>
        <w:tabs>
          <w:tab w:val="left" w:pos="0"/>
        </w:tabs>
        <w:snapToGrid w:val="0"/>
        <w:spacing w:line="400" w:lineRule="atLeast"/>
        <w:ind w:right="105"/>
        <w:jc w:val="left"/>
        <w:rPr>
          <w:rFonts w:ascii="宋体" w:hAnsi="宋体"/>
          <w:b/>
          <w:szCs w:val="21"/>
        </w:rPr>
      </w:pPr>
      <w:r w:rsidRPr="0042116A">
        <w:rPr>
          <w:rFonts w:asciiTheme="majorEastAsia" w:eastAsiaTheme="majorEastAsia" w:hAnsiTheme="majorEastAsia" w:cs="宋体" w:hint="eastAsia"/>
          <w:kern w:val="0"/>
          <w:szCs w:val="21"/>
        </w:rPr>
        <w:t xml:space="preserve">    </w:t>
      </w:r>
      <w:r w:rsidRPr="0042116A">
        <w:rPr>
          <w:rFonts w:asciiTheme="majorEastAsia" w:eastAsiaTheme="majorEastAsia" w:hAnsiTheme="majorEastAsia" w:cs="宋体" w:hint="eastAsia"/>
          <w:b/>
          <w:kern w:val="0"/>
          <w:szCs w:val="21"/>
        </w:rPr>
        <w:t>8</w:t>
      </w:r>
      <w:r w:rsidRPr="0042116A">
        <w:rPr>
          <w:rFonts w:asciiTheme="majorEastAsia" w:eastAsiaTheme="majorEastAsia" w:hAnsiTheme="majorEastAsia" w:cs="宋体" w:hint="eastAsia"/>
          <w:b/>
          <w:kern w:val="0"/>
          <w:szCs w:val="21"/>
        </w:rPr>
        <w:t>、</w:t>
      </w:r>
      <w:r w:rsidRPr="0042116A">
        <w:rPr>
          <w:rFonts w:ascii="宋体" w:hAnsi="宋体" w:hint="eastAsia"/>
          <w:b/>
          <w:szCs w:val="21"/>
        </w:rPr>
        <w:t>谈判规则：</w:t>
      </w:r>
    </w:p>
    <w:p w:rsidR="001F3EEF" w:rsidRPr="0042116A" w:rsidRDefault="009004FC">
      <w:pPr>
        <w:tabs>
          <w:tab w:val="left" w:pos="0"/>
        </w:tabs>
        <w:snapToGrid w:val="0"/>
        <w:spacing w:line="400" w:lineRule="atLeast"/>
        <w:ind w:right="105"/>
        <w:jc w:val="left"/>
        <w:rPr>
          <w:rFonts w:ascii="宋体" w:hAnsi="宋体"/>
          <w:szCs w:val="21"/>
        </w:rPr>
      </w:pPr>
      <w:r w:rsidRPr="0042116A">
        <w:rPr>
          <w:rFonts w:ascii="宋体" w:hAnsi="宋体" w:hint="eastAsia"/>
          <w:szCs w:val="21"/>
        </w:rPr>
        <w:t>8</w:t>
      </w:r>
      <w:r w:rsidRPr="0042116A">
        <w:rPr>
          <w:rFonts w:ascii="宋体" w:hAnsi="宋体"/>
          <w:szCs w:val="21"/>
        </w:rPr>
        <w:t>.</w:t>
      </w:r>
      <w:r w:rsidRPr="0042116A">
        <w:rPr>
          <w:rFonts w:ascii="宋体" w:hAnsi="宋体" w:hint="eastAsia"/>
          <w:szCs w:val="21"/>
        </w:rPr>
        <w:t>1</w:t>
      </w:r>
      <w:r w:rsidRPr="0042116A">
        <w:rPr>
          <w:rFonts w:ascii="宋体" w:hAnsi="宋体" w:hint="eastAsia"/>
          <w:szCs w:val="21"/>
        </w:rPr>
        <w:t>、谈判小组对报价方进行资格性和符合性审查，报价方不符合资格性及符合性条款要求，视为无效响应报价文件；</w:t>
      </w:r>
    </w:p>
    <w:p w:rsidR="001F3EEF" w:rsidRPr="0042116A" w:rsidRDefault="009004FC">
      <w:pPr>
        <w:tabs>
          <w:tab w:val="left" w:pos="0"/>
        </w:tabs>
        <w:snapToGrid w:val="0"/>
        <w:spacing w:line="400" w:lineRule="atLeast"/>
        <w:ind w:right="105"/>
        <w:jc w:val="left"/>
        <w:rPr>
          <w:rFonts w:ascii="宋体" w:hAnsi="宋体"/>
          <w:szCs w:val="21"/>
        </w:rPr>
      </w:pPr>
      <w:r w:rsidRPr="0042116A">
        <w:rPr>
          <w:rFonts w:ascii="宋体" w:hAnsi="宋体" w:hint="eastAsia"/>
          <w:szCs w:val="21"/>
        </w:rPr>
        <w:t>8</w:t>
      </w:r>
      <w:r w:rsidRPr="0042116A">
        <w:rPr>
          <w:rFonts w:ascii="宋体" w:hAnsi="宋体"/>
          <w:szCs w:val="21"/>
        </w:rPr>
        <w:t>.</w:t>
      </w:r>
      <w:r w:rsidRPr="0042116A">
        <w:rPr>
          <w:rFonts w:ascii="宋体" w:hAnsi="宋体" w:hint="eastAsia"/>
          <w:szCs w:val="21"/>
        </w:rPr>
        <w:t>2</w:t>
      </w:r>
      <w:r w:rsidRPr="0042116A">
        <w:rPr>
          <w:rFonts w:ascii="宋体" w:hAnsi="宋体" w:hint="eastAsia"/>
          <w:szCs w:val="21"/>
        </w:rPr>
        <w:t>、谈判小组在对报价文件的有效性、完整性和响应程度进行审查时，可以要求报价方对报价文件</w:t>
      </w:r>
      <w:r w:rsidRPr="0042116A">
        <w:rPr>
          <w:rFonts w:ascii="宋体" w:hAnsi="宋体" w:hint="eastAsia"/>
          <w:szCs w:val="21"/>
        </w:rPr>
        <w:t xml:space="preserve"> </w:t>
      </w:r>
      <w:r w:rsidRPr="0042116A">
        <w:rPr>
          <w:rFonts w:ascii="宋体" w:hAnsi="宋体" w:hint="eastAsia"/>
          <w:szCs w:val="21"/>
        </w:rPr>
        <w:t>中含义不明确、同类问题表述不一致或者有明显文字和计算错误的内容等作出必要的澄清、说明或者更正。报价方需</w:t>
      </w:r>
      <w:r w:rsidRPr="0042116A">
        <w:rPr>
          <w:rFonts w:ascii="宋体" w:hAnsi="宋体" w:hint="eastAsia"/>
          <w:szCs w:val="21"/>
        </w:rPr>
        <w:t>作出澄清、说明或者更正。符合实质性响应要求的报价方进入谈判程序。</w:t>
      </w:r>
    </w:p>
    <w:p w:rsidR="001F3EEF" w:rsidRPr="0042116A" w:rsidRDefault="009004FC">
      <w:pPr>
        <w:tabs>
          <w:tab w:val="left" w:pos="0"/>
        </w:tabs>
        <w:snapToGrid w:val="0"/>
        <w:spacing w:line="400" w:lineRule="atLeast"/>
        <w:ind w:right="105"/>
        <w:jc w:val="left"/>
        <w:rPr>
          <w:rFonts w:ascii="宋体" w:hAnsi="宋体"/>
          <w:szCs w:val="21"/>
        </w:rPr>
      </w:pPr>
      <w:r w:rsidRPr="0042116A">
        <w:rPr>
          <w:rFonts w:ascii="宋体" w:hAnsi="宋体" w:hint="eastAsia"/>
          <w:szCs w:val="21"/>
        </w:rPr>
        <w:t>8</w:t>
      </w:r>
      <w:r w:rsidRPr="0042116A">
        <w:rPr>
          <w:rFonts w:ascii="宋体" w:hAnsi="宋体"/>
          <w:szCs w:val="21"/>
        </w:rPr>
        <w:t>.3</w:t>
      </w:r>
      <w:r w:rsidRPr="0042116A">
        <w:rPr>
          <w:rFonts w:ascii="宋体" w:hAnsi="宋体" w:hint="eastAsia"/>
          <w:szCs w:val="21"/>
        </w:rPr>
        <w:t>、谈判小组从和通过资格和符合性审查且报价最低的前三位报价方进行谈判。谈判小组所有成员应当集中与单一报价方分别进行谈判，谈判顺序采用随机抽取的方法确认。</w:t>
      </w:r>
    </w:p>
    <w:p w:rsidR="001F3EEF" w:rsidRPr="0042116A" w:rsidRDefault="009004FC">
      <w:pPr>
        <w:tabs>
          <w:tab w:val="left" w:pos="0"/>
        </w:tabs>
        <w:snapToGrid w:val="0"/>
        <w:spacing w:line="400" w:lineRule="atLeast"/>
        <w:ind w:right="105"/>
        <w:jc w:val="left"/>
        <w:rPr>
          <w:rFonts w:ascii="宋体" w:hAnsi="宋体"/>
          <w:szCs w:val="21"/>
        </w:rPr>
      </w:pPr>
      <w:r w:rsidRPr="0042116A">
        <w:rPr>
          <w:rFonts w:ascii="宋体" w:hAnsi="宋体" w:hint="eastAsia"/>
          <w:szCs w:val="21"/>
        </w:rPr>
        <w:t>8</w:t>
      </w:r>
      <w:r w:rsidRPr="0042116A">
        <w:rPr>
          <w:rFonts w:ascii="宋体" w:hAnsi="宋体"/>
          <w:szCs w:val="21"/>
        </w:rPr>
        <w:t>.</w:t>
      </w:r>
      <w:r w:rsidRPr="0042116A">
        <w:rPr>
          <w:rFonts w:ascii="宋体" w:hAnsi="宋体" w:hint="eastAsia"/>
          <w:szCs w:val="21"/>
        </w:rPr>
        <w:t>4</w:t>
      </w:r>
      <w:r w:rsidRPr="0042116A">
        <w:rPr>
          <w:rFonts w:ascii="宋体" w:hAnsi="宋体" w:hint="eastAsia"/>
          <w:szCs w:val="21"/>
        </w:rPr>
        <w:t>、谈判小组对采购文件和报价文件提出重点的谈判内容，根据采购文件及有关规定，与已递送报价文件的各报价方进行一轮谈判。投标报价方未到现场，视为维持谈判文件和报价价格不变。</w:t>
      </w:r>
    </w:p>
    <w:p w:rsidR="001F3EEF" w:rsidRPr="0042116A" w:rsidRDefault="009004FC">
      <w:pPr>
        <w:tabs>
          <w:tab w:val="left" w:pos="0"/>
        </w:tabs>
        <w:snapToGrid w:val="0"/>
        <w:spacing w:line="400" w:lineRule="atLeast"/>
        <w:ind w:right="105"/>
        <w:jc w:val="left"/>
        <w:rPr>
          <w:rFonts w:ascii="宋体" w:hAnsi="宋体"/>
          <w:szCs w:val="21"/>
        </w:rPr>
      </w:pPr>
      <w:r w:rsidRPr="0042116A">
        <w:rPr>
          <w:rFonts w:ascii="宋体" w:hAnsi="宋体" w:hint="eastAsia"/>
          <w:szCs w:val="21"/>
        </w:rPr>
        <w:t>8</w:t>
      </w:r>
      <w:r w:rsidRPr="0042116A">
        <w:rPr>
          <w:rFonts w:ascii="宋体" w:hAnsi="宋体"/>
          <w:szCs w:val="21"/>
        </w:rPr>
        <w:t>.</w:t>
      </w:r>
      <w:r w:rsidRPr="0042116A">
        <w:rPr>
          <w:rFonts w:ascii="宋体" w:hAnsi="宋体" w:hint="eastAsia"/>
          <w:szCs w:val="21"/>
        </w:rPr>
        <w:t>5</w:t>
      </w:r>
      <w:r w:rsidRPr="0042116A">
        <w:rPr>
          <w:rFonts w:ascii="宋体" w:hAnsi="宋体" w:hint="eastAsia"/>
          <w:szCs w:val="21"/>
        </w:rPr>
        <w:t>、除非采购文件中的技术、服务要求以及合同草案条款有实质性变动的，否则后一次的报价不得高于前一次的报价，若有出现该情况的，则后一次的报价无效，以前一次的报价为准。</w:t>
      </w:r>
    </w:p>
    <w:p w:rsidR="001F3EEF" w:rsidRPr="0042116A" w:rsidRDefault="009004FC">
      <w:pPr>
        <w:tabs>
          <w:tab w:val="left" w:pos="0"/>
        </w:tabs>
        <w:snapToGrid w:val="0"/>
        <w:spacing w:line="400" w:lineRule="atLeast"/>
        <w:ind w:right="105"/>
        <w:jc w:val="left"/>
        <w:rPr>
          <w:rFonts w:ascii="宋体" w:hAnsi="宋体"/>
          <w:szCs w:val="21"/>
        </w:rPr>
      </w:pPr>
      <w:r w:rsidRPr="0042116A">
        <w:rPr>
          <w:rFonts w:ascii="宋体" w:hAnsi="宋体" w:hint="eastAsia"/>
          <w:szCs w:val="21"/>
        </w:rPr>
        <w:t>8</w:t>
      </w:r>
      <w:r w:rsidRPr="0042116A">
        <w:rPr>
          <w:rFonts w:ascii="宋体" w:hAnsi="宋体"/>
          <w:szCs w:val="21"/>
        </w:rPr>
        <w:t>.</w:t>
      </w:r>
      <w:r w:rsidRPr="0042116A">
        <w:rPr>
          <w:rFonts w:ascii="宋体" w:hAnsi="宋体" w:hint="eastAsia"/>
          <w:szCs w:val="21"/>
        </w:rPr>
        <w:t>6</w:t>
      </w:r>
      <w:r w:rsidRPr="0042116A">
        <w:rPr>
          <w:rFonts w:ascii="宋体" w:hAnsi="宋体" w:hint="eastAsia"/>
          <w:szCs w:val="21"/>
        </w:rPr>
        <w:t>、响应报价方代表参加谈判并签署报价文件，谈判时应出示身份证原件。</w:t>
      </w:r>
    </w:p>
    <w:p w:rsidR="001F3EEF" w:rsidRPr="0042116A" w:rsidRDefault="009004FC">
      <w:pPr>
        <w:tabs>
          <w:tab w:val="left" w:pos="0"/>
        </w:tabs>
        <w:snapToGrid w:val="0"/>
        <w:spacing w:line="400" w:lineRule="atLeast"/>
        <w:ind w:right="105"/>
        <w:jc w:val="left"/>
        <w:rPr>
          <w:rFonts w:ascii="宋体" w:hAnsi="宋体"/>
          <w:szCs w:val="21"/>
        </w:rPr>
      </w:pPr>
      <w:r w:rsidRPr="0042116A">
        <w:rPr>
          <w:rFonts w:ascii="宋体" w:hAnsi="宋体" w:hint="eastAsia"/>
          <w:szCs w:val="21"/>
        </w:rPr>
        <w:t>8</w:t>
      </w:r>
      <w:r w:rsidRPr="0042116A">
        <w:rPr>
          <w:rFonts w:ascii="宋体" w:hAnsi="宋体"/>
          <w:szCs w:val="21"/>
        </w:rPr>
        <w:t>.</w:t>
      </w:r>
      <w:r w:rsidRPr="0042116A">
        <w:rPr>
          <w:rFonts w:ascii="宋体" w:hAnsi="宋体" w:hint="eastAsia"/>
          <w:szCs w:val="21"/>
        </w:rPr>
        <w:t>7</w:t>
      </w:r>
      <w:r w:rsidRPr="0042116A">
        <w:rPr>
          <w:rFonts w:ascii="宋体" w:hAnsi="宋体" w:hint="eastAsia"/>
          <w:szCs w:val="21"/>
        </w:rPr>
        <w:t>、在谈判活动中，有关人员不得透露与谈判有关的一切技术资料、价格和其它信息给其他报价方。</w:t>
      </w:r>
    </w:p>
    <w:p w:rsidR="001F3EEF" w:rsidRPr="0042116A" w:rsidRDefault="009004FC">
      <w:pPr>
        <w:tabs>
          <w:tab w:val="left" w:pos="0"/>
        </w:tabs>
        <w:snapToGrid w:val="0"/>
        <w:spacing w:line="400" w:lineRule="atLeast"/>
        <w:ind w:right="105"/>
        <w:jc w:val="left"/>
        <w:rPr>
          <w:rFonts w:ascii="宋体" w:hAnsi="宋体"/>
          <w:szCs w:val="21"/>
        </w:rPr>
      </w:pPr>
      <w:r w:rsidRPr="0042116A">
        <w:rPr>
          <w:rFonts w:ascii="宋体" w:hAnsi="宋体" w:hint="eastAsia"/>
          <w:szCs w:val="21"/>
        </w:rPr>
        <w:t>8</w:t>
      </w:r>
      <w:r w:rsidRPr="0042116A">
        <w:rPr>
          <w:rFonts w:ascii="宋体" w:hAnsi="宋体"/>
          <w:szCs w:val="21"/>
        </w:rPr>
        <w:t>.</w:t>
      </w:r>
      <w:r w:rsidRPr="0042116A">
        <w:rPr>
          <w:rFonts w:ascii="宋体" w:hAnsi="宋体" w:hint="eastAsia"/>
          <w:szCs w:val="21"/>
        </w:rPr>
        <w:t>8</w:t>
      </w:r>
      <w:r w:rsidRPr="0042116A">
        <w:rPr>
          <w:rFonts w:ascii="宋体" w:hAnsi="宋体" w:hint="eastAsia"/>
          <w:szCs w:val="21"/>
        </w:rPr>
        <w:t>、通过资格和符合性审查且报价未超过项目限高价的响应报价方在</w:t>
      </w:r>
      <w:r w:rsidRPr="0042116A">
        <w:rPr>
          <w:rFonts w:ascii="宋体" w:hAnsi="宋体" w:hint="eastAsia"/>
          <w:szCs w:val="21"/>
        </w:rPr>
        <w:t>3</w:t>
      </w:r>
      <w:r w:rsidRPr="0042116A">
        <w:rPr>
          <w:rFonts w:ascii="宋体" w:hAnsi="宋体" w:hint="eastAsia"/>
          <w:szCs w:val="21"/>
        </w:rPr>
        <w:t>家及以上的，则按照“评审原则”确定成交候选单位；通过资格和符合性审查且报价未超过项目限高价的响应报价方不足</w:t>
      </w:r>
      <w:r w:rsidRPr="0042116A">
        <w:rPr>
          <w:rFonts w:ascii="宋体" w:hAnsi="宋体" w:hint="eastAsia"/>
          <w:szCs w:val="21"/>
        </w:rPr>
        <w:t>3</w:t>
      </w:r>
      <w:r w:rsidRPr="0042116A">
        <w:rPr>
          <w:rFonts w:ascii="宋体" w:hAnsi="宋体" w:hint="eastAsia"/>
          <w:szCs w:val="21"/>
        </w:rPr>
        <w:t>家但在</w:t>
      </w:r>
      <w:r w:rsidRPr="0042116A">
        <w:rPr>
          <w:rFonts w:ascii="宋体" w:hAnsi="宋体" w:hint="eastAsia"/>
          <w:szCs w:val="21"/>
        </w:rPr>
        <w:t>1</w:t>
      </w:r>
      <w:r w:rsidRPr="0042116A">
        <w:rPr>
          <w:rFonts w:ascii="宋体" w:hAnsi="宋体" w:hint="eastAsia"/>
          <w:szCs w:val="21"/>
        </w:rPr>
        <w:t>家及以上的，如本项目已经过再次公告或邀请，则按照“评审原则”确定成交候选单位，否则本次采购活动终止，采购方将重新发布采购公告。</w:t>
      </w:r>
    </w:p>
    <w:p w:rsidR="001F3EEF" w:rsidRPr="0042116A" w:rsidRDefault="009004FC">
      <w:pPr>
        <w:snapToGrid w:val="0"/>
        <w:spacing w:line="400" w:lineRule="atLeast"/>
        <w:ind w:right="105"/>
        <w:jc w:val="left"/>
        <w:rPr>
          <w:rFonts w:ascii="宋体" w:hAnsi="宋体"/>
          <w:b/>
          <w:bCs/>
          <w:szCs w:val="21"/>
        </w:rPr>
      </w:pPr>
      <w:bookmarkStart w:id="1" w:name="_Toc18016_WPSOffice_Level2"/>
      <w:bookmarkStart w:id="2" w:name="_Toc293413482"/>
      <w:bookmarkStart w:id="3" w:name="_Toc7598_WPSOffice_Level2"/>
      <w:bookmarkStart w:id="4" w:name="_Toc24455235"/>
      <w:bookmarkStart w:id="5" w:name="_Toc229281573"/>
      <w:bookmarkStart w:id="6" w:name="_Toc260238418"/>
      <w:bookmarkStart w:id="7" w:name="_Toc24711813"/>
      <w:bookmarkStart w:id="8" w:name="_Toc24456368"/>
      <w:bookmarkStart w:id="9" w:name="_Toc260230614"/>
      <w:bookmarkStart w:id="10" w:name="_Toc26749_WPSOffice_Level2"/>
      <w:bookmarkStart w:id="11" w:name="_Toc18499_WPSOffice_Level2"/>
      <w:bookmarkStart w:id="12" w:name="_Toc33340840"/>
      <w:bookmarkStart w:id="13" w:name="_Toc24083815"/>
      <w:r w:rsidRPr="0042116A">
        <w:rPr>
          <w:rFonts w:ascii="宋体" w:hAnsi="宋体" w:hint="eastAsia"/>
          <w:b/>
          <w:bCs/>
          <w:szCs w:val="21"/>
        </w:rPr>
        <w:t>9</w:t>
      </w:r>
      <w:r w:rsidRPr="0042116A">
        <w:rPr>
          <w:rFonts w:ascii="宋体" w:hAnsi="宋体" w:hint="eastAsia"/>
          <w:b/>
          <w:bCs/>
          <w:szCs w:val="21"/>
        </w:rPr>
        <w:t>合同的授予</w:t>
      </w:r>
      <w:bookmarkEnd w:id="1"/>
      <w:bookmarkEnd w:id="2"/>
      <w:bookmarkEnd w:id="3"/>
      <w:bookmarkEnd w:id="4"/>
      <w:bookmarkEnd w:id="5"/>
      <w:bookmarkEnd w:id="6"/>
      <w:bookmarkEnd w:id="7"/>
      <w:bookmarkEnd w:id="8"/>
      <w:bookmarkEnd w:id="9"/>
      <w:bookmarkEnd w:id="10"/>
      <w:bookmarkEnd w:id="11"/>
      <w:bookmarkEnd w:id="12"/>
      <w:bookmarkEnd w:id="13"/>
    </w:p>
    <w:p w:rsidR="001F3EEF" w:rsidRPr="0042116A" w:rsidRDefault="009004FC">
      <w:pPr>
        <w:tabs>
          <w:tab w:val="left" w:pos="0"/>
        </w:tabs>
        <w:snapToGrid w:val="0"/>
        <w:spacing w:line="400" w:lineRule="atLeast"/>
        <w:ind w:right="105"/>
        <w:jc w:val="left"/>
        <w:rPr>
          <w:rFonts w:ascii="宋体" w:hAnsi="宋体"/>
          <w:szCs w:val="21"/>
        </w:rPr>
      </w:pPr>
      <w:r w:rsidRPr="0042116A">
        <w:rPr>
          <w:rFonts w:ascii="宋体" w:hAnsi="宋体" w:hint="eastAsia"/>
          <w:szCs w:val="21"/>
        </w:rPr>
        <w:t>9.1</w:t>
      </w:r>
      <w:r w:rsidRPr="0042116A">
        <w:rPr>
          <w:rFonts w:ascii="宋体" w:hAnsi="宋体" w:hint="eastAsia"/>
          <w:szCs w:val="21"/>
        </w:rPr>
        <w:t>合同授予的条件</w:t>
      </w:r>
    </w:p>
    <w:p w:rsidR="001F3EEF" w:rsidRPr="0042116A" w:rsidRDefault="009004FC">
      <w:pPr>
        <w:tabs>
          <w:tab w:val="left" w:pos="0"/>
        </w:tabs>
        <w:snapToGrid w:val="0"/>
        <w:spacing w:line="400" w:lineRule="atLeast"/>
        <w:ind w:leftChars="200" w:left="420" w:right="105" w:firstLineChars="200" w:firstLine="420"/>
        <w:jc w:val="left"/>
        <w:rPr>
          <w:rFonts w:ascii="宋体" w:hAnsi="宋体"/>
          <w:szCs w:val="21"/>
        </w:rPr>
      </w:pPr>
      <w:r w:rsidRPr="0042116A">
        <w:rPr>
          <w:rFonts w:ascii="宋体" w:hAnsi="宋体" w:hint="eastAsia"/>
          <w:szCs w:val="21"/>
        </w:rPr>
        <w:t>采购方将根据评标意见，把合同授予其报价文件在实质上响应谈判文件要求的报价方，被确定的成交供应商必须具有实施本合同的能力和资源。</w:t>
      </w:r>
    </w:p>
    <w:p w:rsidR="001F3EEF" w:rsidRPr="0042116A" w:rsidRDefault="009004FC">
      <w:pPr>
        <w:tabs>
          <w:tab w:val="left" w:pos="0"/>
        </w:tabs>
        <w:snapToGrid w:val="0"/>
        <w:spacing w:line="400" w:lineRule="atLeast"/>
        <w:ind w:right="105"/>
        <w:jc w:val="left"/>
        <w:rPr>
          <w:rFonts w:ascii="宋体" w:hAnsi="宋体"/>
          <w:szCs w:val="21"/>
        </w:rPr>
      </w:pPr>
      <w:r w:rsidRPr="0042116A">
        <w:rPr>
          <w:rFonts w:ascii="宋体" w:hAnsi="宋体" w:hint="eastAsia"/>
          <w:szCs w:val="21"/>
        </w:rPr>
        <w:t>9.2</w:t>
      </w:r>
      <w:r w:rsidRPr="0042116A">
        <w:rPr>
          <w:rFonts w:ascii="宋体" w:hAnsi="宋体" w:hint="eastAsia"/>
          <w:szCs w:val="21"/>
        </w:rPr>
        <w:t>成交通知书</w:t>
      </w:r>
    </w:p>
    <w:p w:rsidR="001F3EEF" w:rsidRPr="0042116A" w:rsidRDefault="009004FC">
      <w:pPr>
        <w:tabs>
          <w:tab w:val="left" w:pos="0"/>
        </w:tabs>
        <w:snapToGrid w:val="0"/>
        <w:spacing w:line="400" w:lineRule="atLeast"/>
        <w:ind w:leftChars="200" w:left="420" w:right="105" w:firstLineChars="200" w:firstLine="420"/>
        <w:jc w:val="left"/>
        <w:rPr>
          <w:rFonts w:ascii="宋体" w:hAnsi="宋体"/>
          <w:szCs w:val="21"/>
        </w:rPr>
      </w:pPr>
      <w:r w:rsidRPr="0042116A">
        <w:rPr>
          <w:rFonts w:ascii="宋体" w:hAnsi="宋体" w:hint="eastAsia"/>
          <w:szCs w:val="21"/>
        </w:rPr>
        <w:t>评标结束后，采购方根据评标结果，向成交供应商发出《成交通知书》。《成交通知书》是合同文件的组成部分。</w:t>
      </w:r>
    </w:p>
    <w:p w:rsidR="001F3EEF" w:rsidRPr="0042116A" w:rsidRDefault="009004FC">
      <w:pPr>
        <w:tabs>
          <w:tab w:val="left" w:pos="0"/>
        </w:tabs>
        <w:snapToGrid w:val="0"/>
        <w:spacing w:line="400" w:lineRule="atLeast"/>
        <w:ind w:right="105"/>
        <w:jc w:val="left"/>
        <w:rPr>
          <w:rFonts w:ascii="宋体" w:hAnsi="宋体"/>
          <w:szCs w:val="21"/>
        </w:rPr>
      </w:pPr>
      <w:r w:rsidRPr="0042116A">
        <w:rPr>
          <w:rFonts w:ascii="宋体" w:hAnsi="宋体" w:hint="eastAsia"/>
          <w:szCs w:val="21"/>
        </w:rPr>
        <w:t>9.3</w:t>
      </w:r>
      <w:r w:rsidRPr="0042116A">
        <w:rPr>
          <w:rFonts w:ascii="宋体" w:hAnsi="宋体" w:hint="eastAsia"/>
          <w:szCs w:val="21"/>
        </w:rPr>
        <w:t>签订合同</w:t>
      </w:r>
    </w:p>
    <w:p w:rsidR="001F3EEF" w:rsidRPr="0042116A" w:rsidRDefault="009004FC">
      <w:pPr>
        <w:tabs>
          <w:tab w:val="left" w:pos="0"/>
        </w:tabs>
        <w:snapToGrid w:val="0"/>
        <w:spacing w:line="400" w:lineRule="atLeast"/>
        <w:ind w:left="420" w:right="105" w:hangingChars="200" w:hanging="420"/>
        <w:jc w:val="left"/>
        <w:rPr>
          <w:rFonts w:ascii="宋体" w:hAnsi="宋体"/>
          <w:szCs w:val="21"/>
        </w:rPr>
      </w:pPr>
      <w:r w:rsidRPr="0042116A">
        <w:rPr>
          <w:rFonts w:ascii="宋体" w:hAnsi="宋体" w:hint="eastAsia"/>
          <w:szCs w:val="21"/>
        </w:rPr>
        <w:t>9.3.1</w:t>
      </w:r>
      <w:r w:rsidRPr="0042116A">
        <w:rPr>
          <w:rFonts w:ascii="宋体" w:hAnsi="宋体" w:hint="eastAsia"/>
          <w:szCs w:val="21"/>
        </w:rPr>
        <w:t>成交供应商应在接到成交通知书后</w:t>
      </w:r>
      <w:r w:rsidRPr="0042116A">
        <w:rPr>
          <w:rFonts w:ascii="宋体" w:hAnsi="宋体" w:hint="eastAsia"/>
          <w:szCs w:val="21"/>
        </w:rPr>
        <w:t>10</w:t>
      </w:r>
      <w:r w:rsidRPr="0042116A">
        <w:rPr>
          <w:rFonts w:ascii="宋体" w:hAnsi="宋体" w:hint="eastAsia"/>
          <w:szCs w:val="21"/>
        </w:rPr>
        <w:t>天内，与采购方尽快签订合同，采购方和成交供应商不得另行订立背离合同实质性内容的其它协议。</w:t>
      </w:r>
    </w:p>
    <w:p w:rsidR="001F3EEF" w:rsidRPr="0042116A" w:rsidRDefault="009004FC">
      <w:pPr>
        <w:widowControl/>
        <w:spacing w:line="360" w:lineRule="auto"/>
        <w:jc w:val="left"/>
        <w:rPr>
          <w:rFonts w:ascii="宋体" w:hAnsi="宋体"/>
          <w:szCs w:val="21"/>
        </w:rPr>
      </w:pPr>
      <w:r w:rsidRPr="0042116A">
        <w:rPr>
          <w:rFonts w:ascii="宋体" w:hAnsi="宋体" w:hint="eastAsia"/>
          <w:bCs/>
          <w:szCs w:val="21"/>
        </w:rPr>
        <w:t>9.3.2</w:t>
      </w:r>
      <w:r w:rsidRPr="0042116A">
        <w:rPr>
          <w:rFonts w:ascii="宋体" w:hAnsi="宋体" w:hint="eastAsia"/>
          <w:szCs w:val="21"/>
        </w:rPr>
        <w:t>成交供应商因不可抗力或者自身原因不能履行采购合同的，采购人可以与排在成交供应商之后第一位的成交候选供应商签订采购合同，以此类推。</w:t>
      </w:r>
    </w:p>
    <w:p w:rsidR="001F3EEF" w:rsidRPr="0042116A" w:rsidRDefault="009004FC">
      <w:pPr>
        <w:widowControl/>
        <w:spacing w:line="360" w:lineRule="auto"/>
        <w:jc w:val="left"/>
        <w:rPr>
          <w:rFonts w:asciiTheme="majorEastAsia" w:eastAsiaTheme="majorEastAsia" w:hAnsiTheme="majorEastAsia" w:cs="宋体"/>
          <w:bCs/>
          <w:kern w:val="0"/>
        </w:rPr>
      </w:pPr>
      <w:r w:rsidRPr="0042116A">
        <w:rPr>
          <w:rFonts w:ascii="宋体" w:hAnsi="宋体" w:hint="eastAsia"/>
          <w:szCs w:val="21"/>
        </w:rPr>
        <w:t xml:space="preserve">    </w:t>
      </w:r>
      <w:r w:rsidRPr="0042116A">
        <w:rPr>
          <w:rFonts w:asciiTheme="majorEastAsia" w:eastAsiaTheme="majorEastAsia" w:hAnsiTheme="majorEastAsia" w:cs="宋体" w:hint="eastAsia"/>
          <w:bCs/>
          <w:kern w:val="0"/>
        </w:rPr>
        <w:t>六、报价材料送达或邮寄地址：</w:t>
      </w:r>
      <w:r w:rsidRPr="0042116A">
        <w:rPr>
          <w:rFonts w:asciiTheme="majorEastAsia" w:eastAsiaTheme="majorEastAsia" w:hAnsiTheme="majorEastAsia" w:cs="宋体" w:hint="eastAsia"/>
          <w:kern w:val="0"/>
          <w:szCs w:val="21"/>
        </w:rPr>
        <w:t>厦门市同安区美禾三路</w:t>
      </w:r>
      <w:r w:rsidRPr="0042116A">
        <w:rPr>
          <w:rFonts w:asciiTheme="majorEastAsia" w:eastAsiaTheme="majorEastAsia" w:hAnsiTheme="majorEastAsia" w:cs="宋体" w:hint="eastAsia"/>
          <w:kern w:val="0"/>
          <w:szCs w:val="21"/>
        </w:rPr>
        <w:t>399</w:t>
      </w:r>
      <w:r w:rsidRPr="0042116A">
        <w:rPr>
          <w:rFonts w:asciiTheme="majorEastAsia" w:eastAsiaTheme="majorEastAsia" w:hAnsiTheme="majorEastAsia" w:cs="宋体" w:hint="eastAsia"/>
          <w:kern w:val="0"/>
          <w:szCs w:val="21"/>
        </w:rPr>
        <w:t>号</w:t>
      </w:r>
      <w:r w:rsidRPr="0042116A">
        <w:rPr>
          <w:rFonts w:asciiTheme="majorEastAsia" w:eastAsiaTheme="majorEastAsia" w:hAnsiTheme="majorEastAsia" w:cs="宋体" w:hint="eastAsia"/>
          <w:kern w:val="0"/>
          <w:szCs w:val="21"/>
        </w:rPr>
        <w:t xml:space="preserve">   </w:t>
      </w:r>
      <w:r w:rsidRPr="0042116A">
        <w:rPr>
          <w:rFonts w:asciiTheme="majorEastAsia" w:eastAsiaTheme="majorEastAsia" w:hAnsiTheme="majorEastAsia" w:cs="宋体" w:hint="eastAsia"/>
          <w:kern w:val="0"/>
          <w:szCs w:val="21"/>
        </w:rPr>
        <w:t>曾翼君</w:t>
      </w:r>
      <w:r w:rsidRPr="0042116A">
        <w:rPr>
          <w:rFonts w:asciiTheme="majorEastAsia" w:eastAsiaTheme="majorEastAsia" w:hAnsiTheme="majorEastAsia" w:cs="宋体" w:hint="eastAsia"/>
          <w:kern w:val="0"/>
          <w:szCs w:val="21"/>
        </w:rPr>
        <w:t xml:space="preserve">  </w:t>
      </w:r>
      <w:r w:rsidRPr="0042116A">
        <w:rPr>
          <w:rFonts w:asciiTheme="majorEastAsia" w:eastAsiaTheme="majorEastAsia" w:hAnsiTheme="majorEastAsia" w:cs="宋体" w:hint="eastAsia"/>
          <w:kern w:val="0"/>
          <w:szCs w:val="21"/>
        </w:rPr>
        <w:t>联系电话：</w:t>
      </w:r>
      <w:r w:rsidRPr="0042116A">
        <w:rPr>
          <w:rFonts w:asciiTheme="majorEastAsia" w:eastAsiaTheme="majorEastAsia" w:hAnsiTheme="majorEastAsia" w:cs="宋体" w:hint="eastAsia"/>
          <w:kern w:val="0"/>
          <w:szCs w:val="21"/>
        </w:rPr>
        <w:t>0592-7396297</w:t>
      </w:r>
    </w:p>
    <w:p w:rsidR="001F3EEF" w:rsidRPr="0042116A" w:rsidRDefault="009004FC">
      <w:pPr>
        <w:widowControl/>
        <w:spacing w:line="360" w:lineRule="auto"/>
        <w:ind w:firstLineChars="200" w:firstLine="420"/>
        <w:jc w:val="left"/>
        <w:rPr>
          <w:rFonts w:asciiTheme="majorEastAsia" w:eastAsiaTheme="majorEastAsia" w:hAnsiTheme="majorEastAsia" w:cs="宋体"/>
          <w:kern w:val="0"/>
          <w:szCs w:val="21"/>
        </w:rPr>
      </w:pPr>
      <w:r w:rsidRPr="0042116A">
        <w:rPr>
          <w:rFonts w:asciiTheme="majorEastAsia" w:eastAsiaTheme="majorEastAsia" w:hAnsiTheme="majorEastAsia" w:cs="宋体" w:hint="eastAsia"/>
          <w:kern w:val="0"/>
          <w:szCs w:val="21"/>
        </w:rPr>
        <w:lastRenderedPageBreak/>
        <w:t>七、接收报价材料</w:t>
      </w:r>
      <w:r w:rsidRPr="0042116A">
        <w:rPr>
          <w:rFonts w:asciiTheme="majorEastAsia" w:eastAsiaTheme="majorEastAsia" w:hAnsiTheme="majorEastAsia" w:cs="宋体"/>
          <w:kern w:val="0"/>
          <w:szCs w:val="21"/>
        </w:rPr>
        <w:t>截止时间</w:t>
      </w:r>
      <w:hyperlink r:id="rId8" w:tgtFrame="_blank" w:tooltip="论文资料网" w:history="1">
        <w:r w:rsidRPr="0042116A">
          <w:rPr>
            <w:rFonts w:asciiTheme="majorEastAsia" w:eastAsiaTheme="majorEastAsia" w:hAnsiTheme="majorEastAsia" w:cs="宋体"/>
            <w:kern w:val="0"/>
            <w:szCs w:val="21"/>
          </w:rPr>
          <w:t>：</w:t>
        </w:r>
      </w:hyperlink>
      <w:r w:rsidRPr="0042116A">
        <w:rPr>
          <w:rFonts w:asciiTheme="majorEastAsia" w:eastAsiaTheme="majorEastAsia" w:hAnsiTheme="majorEastAsia" w:cs="宋体" w:hint="eastAsia"/>
          <w:kern w:val="0"/>
          <w:szCs w:val="21"/>
        </w:rPr>
        <w:t>2023</w:t>
      </w:r>
      <w:r w:rsidRPr="0042116A">
        <w:rPr>
          <w:rFonts w:asciiTheme="majorEastAsia" w:eastAsiaTheme="majorEastAsia" w:hAnsiTheme="majorEastAsia" w:cs="宋体" w:hint="eastAsia"/>
          <w:kern w:val="0"/>
          <w:szCs w:val="21"/>
        </w:rPr>
        <w:t>年</w:t>
      </w:r>
      <w:r w:rsidRPr="0042116A">
        <w:rPr>
          <w:rFonts w:asciiTheme="majorEastAsia" w:eastAsiaTheme="majorEastAsia" w:hAnsiTheme="majorEastAsia" w:cs="宋体" w:hint="eastAsia"/>
          <w:kern w:val="0"/>
          <w:szCs w:val="21"/>
        </w:rPr>
        <w:t>3</w:t>
      </w:r>
      <w:r w:rsidRPr="0042116A">
        <w:rPr>
          <w:rFonts w:asciiTheme="majorEastAsia" w:eastAsiaTheme="majorEastAsia" w:hAnsiTheme="majorEastAsia" w:cs="宋体" w:hint="eastAsia"/>
          <w:kern w:val="0"/>
          <w:szCs w:val="21"/>
        </w:rPr>
        <w:t>月</w:t>
      </w:r>
      <w:r w:rsidRPr="0042116A">
        <w:rPr>
          <w:rFonts w:asciiTheme="majorEastAsia" w:eastAsiaTheme="majorEastAsia" w:hAnsiTheme="majorEastAsia" w:cs="宋体" w:hint="eastAsia"/>
          <w:kern w:val="0"/>
          <w:szCs w:val="21"/>
        </w:rPr>
        <w:t xml:space="preserve"> </w:t>
      </w:r>
      <w:r w:rsidRPr="0042116A">
        <w:rPr>
          <w:rFonts w:asciiTheme="majorEastAsia" w:eastAsiaTheme="majorEastAsia" w:hAnsiTheme="majorEastAsia" w:cs="宋体" w:hint="eastAsia"/>
          <w:kern w:val="0"/>
          <w:szCs w:val="21"/>
        </w:rPr>
        <w:t>27</w:t>
      </w:r>
      <w:r w:rsidRPr="0042116A">
        <w:rPr>
          <w:rFonts w:asciiTheme="majorEastAsia" w:eastAsiaTheme="majorEastAsia" w:hAnsiTheme="majorEastAsia" w:cs="宋体" w:hint="eastAsia"/>
          <w:kern w:val="0"/>
          <w:szCs w:val="21"/>
        </w:rPr>
        <w:t xml:space="preserve"> </w:t>
      </w:r>
      <w:r w:rsidRPr="0042116A">
        <w:rPr>
          <w:rFonts w:asciiTheme="majorEastAsia" w:eastAsiaTheme="majorEastAsia" w:hAnsiTheme="majorEastAsia" w:cs="宋体" w:hint="eastAsia"/>
          <w:kern w:val="0"/>
          <w:szCs w:val="21"/>
        </w:rPr>
        <w:t>日</w:t>
      </w:r>
      <w:r w:rsidRPr="0042116A">
        <w:rPr>
          <w:rFonts w:asciiTheme="majorEastAsia" w:eastAsiaTheme="majorEastAsia" w:hAnsiTheme="majorEastAsia" w:cs="宋体" w:hint="eastAsia"/>
          <w:kern w:val="0"/>
          <w:szCs w:val="21"/>
        </w:rPr>
        <w:t>14:00</w:t>
      </w:r>
      <w:r w:rsidRPr="0042116A">
        <w:rPr>
          <w:rFonts w:asciiTheme="majorEastAsia" w:eastAsiaTheme="majorEastAsia" w:hAnsiTheme="majorEastAsia" w:cs="宋体" w:hint="eastAsia"/>
          <w:kern w:val="0"/>
          <w:szCs w:val="21"/>
        </w:rPr>
        <w:t>。</w:t>
      </w:r>
      <w:r w:rsidRPr="0042116A">
        <w:rPr>
          <w:rFonts w:asciiTheme="majorEastAsia" w:eastAsiaTheme="majorEastAsia" w:hAnsiTheme="majorEastAsia" w:cs="宋体" w:hint="eastAsia"/>
          <w:kern w:val="0"/>
          <w:szCs w:val="21"/>
        </w:rPr>
        <w:t xml:space="preserve">  </w:t>
      </w:r>
      <w:r w:rsidRPr="0042116A">
        <w:rPr>
          <w:rFonts w:asciiTheme="majorEastAsia" w:eastAsiaTheme="majorEastAsia" w:hAnsiTheme="majorEastAsia" w:cs="宋体" w:hint="eastAsia"/>
          <w:kern w:val="0"/>
          <w:szCs w:val="21"/>
        </w:rPr>
        <w:t>谈判</w:t>
      </w:r>
      <w:r w:rsidRPr="0042116A">
        <w:rPr>
          <w:rFonts w:asciiTheme="majorEastAsia" w:eastAsiaTheme="majorEastAsia" w:hAnsiTheme="majorEastAsia" w:cs="宋体"/>
          <w:kern w:val="0"/>
          <w:szCs w:val="21"/>
        </w:rPr>
        <w:t>时间</w:t>
      </w:r>
      <w:r w:rsidRPr="0042116A">
        <w:rPr>
          <w:rFonts w:asciiTheme="majorEastAsia" w:eastAsiaTheme="majorEastAsia" w:hAnsiTheme="majorEastAsia" w:cs="宋体" w:hint="eastAsia"/>
          <w:kern w:val="0"/>
          <w:szCs w:val="21"/>
        </w:rPr>
        <w:t>及地点</w:t>
      </w:r>
      <w:hyperlink r:id="rId9" w:tgtFrame="_blank" w:tooltip="论文资料网" w:history="1">
        <w:r w:rsidRPr="0042116A">
          <w:rPr>
            <w:rFonts w:asciiTheme="majorEastAsia" w:eastAsiaTheme="majorEastAsia" w:hAnsiTheme="majorEastAsia" w:cs="宋体"/>
            <w:kern w:val="0"/>
            <w:szCs w:val="21"/>
          </w:rPr>
          <w:t>：</w:t>
        </w:r>
      </w:hyperlink>
      <w:r w:rsidRPr="0042116A">
        <w:rPr>
          <w:rFonts w:asciiTheme="majorEastAsia" w:eastAsiaTheme="majorEastAsia" w:hAnsiTheme="majorEastAsia" w:cs="宋体" w:hint="eastAsia"/>
          <w:kern w:val="0"/>
          <w:szCs w:val="21"/>
        </w:rPr>
        <w:t>2023</w:t>
      </w:r>
      <w:r w:rsidRPr="0042116A">
        <w:rPr>
          <w:rFonts w:asciiTheme="majorEastAsia" w:eastAsiaTheme="majorEastAsia" w:hAnsiTheme="majorEastAsia" w:cs="宋体" w:hint="eastAsia"/>
          <w:kern w:val="0"/>
          <w:szCs w:val="21"/>
        </w:rPr>
        <w:t>年</w:t>
      </w:r>
      <w:r w:rsidRPr="0042116A">
        <w:rPr>
          <w:rFonts w:asciiTheme="majorEastAsia" w:eastAsiaTheme="majorEastAsia" w:hAnsiTheme="majorEastAsia" w:cs="宋体" w:hint="eastAsia"/>
          <w:kern w:val="0"/>
          <w:szCs w:val="21"/>
        </w:rPr>
        <w:t xml:space="preserve"> </w:t>
      </w:r>
      <w:r w:rsidRPr="0042116A">
        <w:rPr>
          <w:rFonts w:asciiTheme="majorEastAsia" w:eastAsiaTheme="majorEastAsia" w:hAnsiTheme="majorEastAsia" w:cs="宋体" w:hint="eastAsia"/>
          <w:kern w:val="0"/>
          <w:szCs w:val="21"/>
        </w:rPr>
        <w:t>3</w:t>
      </w:r>
      <w:r w:rsidRPr="0042116A">
        <w:rPr>
          <w:rFonts w:asciiTheme="majorEastAsia" w:eastAsiaTheme="majorEastAsia" w:hAnsiTheme="majorEastAsia" w:cs="宋体" w:hint="eastAsia"/>
          <w:kern w:val="0"/>
          <w:szCs w:val="21"/>
        </w:rPr>
        <w:t xml:space="preserve"> </w:t>
      </w:r>
      <w:r w:rsidRPr="0042116A">
        <w:rPr>
          <w:rFonts w:asciiTheme="majorEastAsia" w:eastAsiaTheme="majorEastAsia" w:hAnsiTheme="majorEastAsia" w:cs="宋体" w:hint="eastAsia"/>
          <w:kern w:val="0"/>
          <w:szCs w:val="21"/>
        </w:rPr>
        <w:t>月</w:t>
      </w:r>
      <w:r w:rsidRPr="0042116A">
        <w:rPr>
          <w:rFonts w:asciiTheme="majorEastAsia" w:eastAsiaTheme="majorEastAsia" w:hAnsiTheme="majorEastAsia" w:cs="宋体" w:hint="eastAsia"/>
          <w:kern w:val="0"/>
          <w:szCs w:val="21"/>
        </w:rPr>
        <w:t xml:space="preserve"> </w:t>
      </w:r>
      <w:r w:rsidRPr="0042116A">
        <w:rPr>
          <w:rFonts w:asciiTheme="majorEastAsia" w:eastAsiaTheme="majorEastAsia" w:hAnsiTheme="majorEastAsia" w:cs="宋体" w:hint="eastAsia"/>
          <w:kern w:val="0"/>
          <w:szCs w:val="21"/>
        </w:rPr>
        <w:t>27</w:t>
      </w:r>
      <w:r w:rsidRPr="0042116A">
        <w:rPr>
          <w:rFonts w:asciiTheme="majorEastAsia" w:eastAsiaTheme="majorEastAsia" w:hAnsiTheme="majorEastAsia" w:cs="宋体" w:hint="eastAsia"/>
          <w:kern w:val="0"/>
          <w:szCs w:val="21"/>
        </w:rPr>
        <w:t xml:space="preserve"> </w:t>
      </w:r>
      <w:r w:rsidRPr="0042116A">
        <w:rPr>
          <w:rFonts w:asciiTheme="majorEastAsia" w:eastAsiaTheme="majorEastAsia" w:hAnsiTheme="majorEastAsia" w:cs="宋体" w:hint="eastAsia"/>
          <w:kern w:val="0"/>
          <w:szCs w:val="21"/>
        </w:rPr>
        <w:t>日</w:t>
      </w:r>
      <w:r w:rsidRPr="0042116A">
        <w:rPr>
          <w:rFonts w:asciiTheme="majorEastAsia" w:eastAsiaTheme="majorEastAsia" w:hAnsiTheme="majorEastAsia" w:cs="宋体" w:hint="eastAsia"/>
          <w:kern w:val="0"/>
          <w:szCs w:val="21"/>
        </w:rPr>
        <w:t>14</w:t>
      </w:r>
      <w:r w:rsidRPr="0042116A">
        <w:rPr>
          <w:rFonts w:asciiTheme="majorEastAsia" w:eastAsiaTheme="majorEastAsia" w:hAnsiTheme="majorEastAsia" w:cs="宋体"/>
          <w:kern w:val="0"/>
          <w:szCs w:val="21"/>
        </w:rPr>
        <w:t>:</w:t>
      </w:r>
      <w:r w:rsidRPr="0042116A">
        <w:rPr>
          <w:rFonts w:asciiTheme="majorEastAsia" w:eastAsiaTheme="majorEastAsia" w:hAnsiTheme="majorEastAsia" w:cs="宋体" w:hint="eastAsia"/>
          <w:kern w:val="0"/>
          <w:szCs w:val="21"/>
        </w:rPr>
        <w:t>0</w:t>
      </w:r>
      <w:r w:rsidRPr="0042116A">
        <w:rPr>
          <w:rFonts w:asciiTheme="majorEastAsia" w:eastAsiaTheme="majorEastAsia" w:hAnsiTheme="majorEastAsia" w:cs="宋体"/>
          <w:kern w:val="0"/>
          <w:szCs w:val="21"/>
        </w:rPr>
        <w:t>0</w:t>
      </w:r>
      <w:r w:rsidRPr="0042116A">
        <w:rPr>
          <w:rFonts w:asciiTheme="majorEastAsia" w:eastAsiaTheme="majorEastAsia" w:hAnsiTheme="majorEastAsia" w:cs="宋体" w:hint="eastAsia"/>
          <w:kern w:val="0"/>
          <w:szCs w:val="21"/>
        </w:rPr>
        <w:t>，在厦门市同安区美禾三路</w:t>
      </w:r>
      <w:r w:rsidRPr="0042116A">
        <w:rPr>
          <w:rFonts w:asciiTheme="majorEastAsia" w:eastAsiaTheme="majorEastAsia" w:hAnsiTheme="majorEastAsia" w:cs="宋体" w:hint="eastAsia"/>
          <w:kern w:val="0"/>
          <w:szCs w:val="21"/>
        </w:rPr>
        <w:t>399</w:t>
      </w:r>
      <w:r w:rsidRPr="0042116A">
        <w:rPr>
          <w:rFonts w:asciiTheme="majorEastAsia" w:eastAsiaTheme="majorEastAsia" w:hAnsiTheme="majorEastAsia" w:cs="宋体" w:hint="eastAsia"/>
          <w:kern w:val="0"/>
          <w:szCs w:val="21"/>
        </w:rPr>
        <w:t>号，厦门同集热电有限公司一楼</w:t>
      </w:r>
      <w:r w:rsidRPr="0042116A">
        <w:rPr>
          <w:rFonts w:asciiTheme="majorEastAsia" w:eastAsiaTheme="majorEastAsia" w:hAnsiTheme="majorEastAsia" w:cs="宋体" w:hint="eastAsia"/>
          <w:kern w:val="0"/>
          <w:szCs w:val="21"/>
        </w:rPr>
        <w:t>106</w:t>
      </w:r>
      <w:r w:rsidRPr="0042116A">
        <w:rPr>
          <w:rFonts w:asciiTheme="majorEastAsia" w:eastAsiaTheme="majorEastAsia" w:hAnsiTheme="majorEastAsia" w:cs="宋体" w:hint="eastAsia"/>
          <w:kern w:val="0"/>
          <w:szCs w:val="21"/>
        </w:rPr>
        <w:t>会议室。</w:t>
      </w:r>
    </w:p>
    <w:p w:rsidR="001F3EEF" w:rsidRPr="0042116A" w:rsidRDefault="009004FC">
      <w:pPr>
        <w:widowControl/>
        <w:spacing w:line="360" w:lineRule="auto"/>
        <w:ind w:firstLineChars="200" w:firstLine="420"/>
        <w:jc w:val="left"/>
        <w:rPr>
          <w:rFonts w:asciiTheme="majorEastAsia" w:eastAsiaTheme="majorEastAsia" w:hAnsiTheme="majorEastAsia" w:cs="宋体"/>
          <w:kern w:val="0"/>
          <w:szCs w:val="21"/>
        </w:rPr>
      </w:pPr>
      <w:r w:rsidRPr="0042116A">
        <w:rPr>
          <w:rFonts w:asciiTheme="majorEastAsia" w:eastAsiaTheme="majorEastAsia" w:hAnsiTheme="majorEastAsia" w:cs="宋体" w:hint="eastAsia"/>
          <w:kern w:val="0"/>
          <w:szCs w:val="21"/>
        </w:rPr>
        <w:t>八、在截止时间以后送达的报价材料，采购方有权拒绝接收。</w:t>
      </w:r>
    </w:p>
    <w:p w:rsidR="001F3EEF" w:rsidRPr="0042116A" w:rsidRDefault="009004FC">
      <w:pPr>
        <w:widowControl/>
        <w:spacing w:line="360" w:lineRule="auto"/>
        <w:ind w:leftChars="200" w:left="840" w:hangingChars="200" w:hanging="420"/>
        <w:jc w:val="left"/>
        <w:rPr>
          <w:rFonts w:asciiTheme="majorEastAsia" w:eastAsiaTheme="majorEastAsia" w:hAnsiTheme="majorEastAsia" w:cs="宋体"/>
          <w:kern w:val="0"/>
          <w:szCs w:val="21"/>
        </w:rPr>
      </w:pPr>
      <w:r w:rsidRPr="0042116A">
        <w:rPr>
          <w:rFonts w:asciiTheme="majorEastAsia" w:eastAsiaTheme="majorEastAsia" w:hAnsiTheme="majorEastAsia" w:cs="宋体" w:hint="eastAsia"/>
          <w:kern w:val="0"/>
          <w:szCs w:val="21"/>
        </w:rPr>
        <w:t>九、成交原则：</w:t>
      </w:r>
      <w:r w:rsidRPr="0042116A">
        <w:rPr>
          <w:rFonts w:asciiTheme="majorEastAsia" w:eastAsiaTheme="majorEastAsia" w:hAnsiTheme="majorEastAsia" w:cs="宋体" w:hint="eastAsia"/>
          <w:kern w:val="0"/>
          <w:szCs w:val="21"/>
        </w:rPr>
        <w:t>1</w:t>
      </w:r>
      <w:r w:rsidRPr="0042116A">
        <w:rPr>
          <w:rFonts w:asciiTheme="majorEastAsia" w:eastAsiaTheme="majorEastAsia" w:hAnsiTheme="majorEastAsia" w:cs="宋体" w:hint="eastAsia"/>
          <w:kern w:val="0"/>
          <w:szCs w:val="21"/>
        </w:rPr>
        <w:t>、本次谈判采用经评审合格最低价成交法。通过资格审查后，符合谈判采购文件要求且报价最低的原则确定成交供应商。</w:t>
      </w:r>
    </w:p>
    <w:p w:rsidR="001F3EEF" w:rsidRPr="0042116A" w:rsidRDefault="009004FC">
      <w:pPr>
        <w:widowControl/>
        <w:spacing w:line="360" w:lineRule="auto"/>
        <w:ind w:firstLineChars="350" w:firstLine="735"/>
        <w:jc w:val="left"/>
        <w:rPr>
          <w:rFonts w:asciiTheme="majorEastAsia" w:eastAsiaTheme="majorEastAsia" w:hAnsiTheme="majorEastAsia" w:cs="宋体"/>
          <w:kern w:val="0"/>
          <w:szCs w:val="21"/>
        </w:rPr>
      </w:pPr>
      <w:r w:rsidRPr="0042116A">
        <w:rPr>
          <w:rFonts w:asciiTheme="majorEastAsia" w:eastAsiaTheme="majorEastAsia" w:hAnsiTheme="majorEastAsia" w:cs="宋体" w:hint="eastAsia"/>
          <w:kern w:val="0"/>
          <w:szCs w:val="21"/>
        </w:rPr>
        <w:t>2</w:t>
      </w:r>
      <w:r w:rsidRPr="0042116A">
        <w:rPr>
          <w:rFonts w:asciiTheme="majorEastAsia" w:eastAsiaTheme="majorEastAsia" w:hAnsiTheme="majorEastAsia" w:cs="宋体" w:hint="eastAsia"/>
          <w:kern w:val="0"/>
          <w:szCs w:val="21"/>
        </w:rPr>
        <w:t>、</w:t>
      </w:r>
      <w:r w:rsidRPr="0042116A">
        <w:rPr>
          <w:rFonts w:asciiTheme="minorEastAsia" w:hAnsiTheme="minorEastAsia" w:cs="Times New Roman" w:hint="eastAsia"/>
          <w:szCs w:val="21"/>
        </w:rPr>
        <w:t>报价</w:t>
      </w:r>
      <w:r w:rsidRPr="0042116A">
        <w:rPr>
          <w:rFonts w:asciiTheme="minorEastAsia" w:hAnsiTheme="minorEastAsia" w:cs="Times New Roman" w:hint="eastAsia"/>
          <w:szCs w:val="21"/>
        </w:rPr>
        <w:t>最低的前三位如出现</w:t>
      </w:r>
      <w:r w:rsidRPr="0042116A">
        <w:rPr>
          <w:rFonts w:asciiTheme="minorEastAsia" w:hAnsiTheme="minorEastAsia" w:cs="Times New Roman" w:hint="eastAsia"/>
          <w:szCs w:val="21"/>
        </w:rPr>
        <w:t>2</w:t>
      </w:r>
      <w:r w:rsidRPr="0042116A">
        <w:rPr>
          <w:rFonts w:asciiTheme="minorEastAsia" w:hAnsiTheme="minorEastAsia" w:cs="Times New Roman" w:hint="eastAsia"/>
          <w:szCs w:val="21"/>
        </w:rPr>
        <w:t>家及以上价格相等，由评标小组抽签确定成交供应商。</w:t>
      </w:r>
    </w:p>
    <w:p w:rsidR="001F3EEF" w:rsidRPr="0042116A" w:rsidRDefault="009004FC">
      <w:pPr>
        <w:widowControl/>
        <w:spacing w:line="360" w:lineRule="auto"/>
        <w:ind w:firstLineChars="200" w:firstLine="420"/>
        <w:jc w:val="left"/>
        <w:rPr>
          <w:rFonts w:asciiTheme="majorEastAsia" w:eastAsiaTheme="majorEastAsia" w:hAnsiTheme="majorEastAsia" w:cs="宋体"/>
          <w:kern w:val="0"/>
          <w:szCs w:val="21"/>
        </w:rPr>
      </w:pPr>
      <w:r w:rsidRPr="0042116A">
        <w:rPr>
          <w:rFonts w:asciiTheme="majorEastAsia" w:eastAsiaTheme="majorEastAsia" w:hAnsiTheme="majorEastAsia" w:cs="宋体" w:hint="eastAsia"/>
          <w:kern w:val="0"/>
          <w:szCs w:val="21"/>
        </w:rPr>
        <w:t>十、报价单位的谈判材料不予退还。</w:t>
      </w:r>
    </w:p>
    <w:p w:rsidR="001F3EEF" w:rsidRPr="0042116A" w:rsidRDefault="009004FC">
      <w:pPr>
        <w:widowControl/>
        <w:spacing w:line="360" w:lineRule="auto"/>
        <w:ind w:firstLineChars="200" w:firstLine="420"/>
        <w:jc w:val="left"/>
        <w:rPr>
          <w:rFonts w:asciiTheme="majorEastAsia" w:eastAsiaTheme="majorEastAsia" w:hAnsiTheme="majorEastAsia" w:cs="宋体"/>
          <w:kern w:val="0"/>
          <w:szCs w:val="21"/>
        </w:rPr>
      </w:pPr>
      <w:r w:rsidRPr="0042116A">
        <w:rPr>
          <w:rFonts w:asciiTheme="majorEastAsia" w:eastAsiaTheme="majorEastAsia" w:hAnsiTheme="majorEastAsia" w:cs="宋体" w:hint="eastAsia"/>
          <w:kern w:val="0"/>
          <w:szCs w:val="21"/>
        </w:rPr>
        <w:t>十一</w:t>
      </w:r>
      <w:r w:rsidRPr="0042116A">
        <w:rPr>
          <w:rFonts w:asciiTheme="majorEastAsia" w:eastAsiaTheme="majorEastAsia" w:hAnsiTheme="majorEastAsia" w:cs="宋体"/>
          <w:kern w:val="0"/>
          <w:szCs w:val="21"/>
        </w:rPr>
        <w:t>、</w:t>
      </w:r>
      <w:r w:rsidRPr="0042116A">
        <w:rPr>
          <w:rFonts w:asciiTheme="majorEastAsia" w:eastAsiaTheme="majorEastAsia" w:hAnsiTheme="majorEastAsia" w:cs="宋体" w:hint="eastAsia"/>
          <w:kern w:val="0"/>
          <w:szCs w:val="21"/>
        </w:rPr>
        <w:t>联系人：商务标</w:t>
      </w:r>
      <w:r w:rsidRPr="0042116A">
        <w:rPr>
          <w:rFonts w:asciiTheme="majorEastAsia" w:eastAsiaTheme="majorEastAsia" w:hAnsiTheme="majorEastAsia" w:cs="宋体" w:hint="eastAsia"/>
          <w:kern w:val="0"/>
          <w:szCs w:val="21"/>
        </w:rPr>
        <w:t xml:space="preserve">  </w:t>
      </w:r>
      <w:r w:rsidRPr="0042116A">
        <w:rPr>
          <w:rFonts w:asciiTheme="majorEastAsia" w:eastAsiaTheme="majorEastAsia" w:hAnsiTheme="majorEastAsia" w:cs="宋体" w:hint="eastAsia"/>
          <w:kern w:val="0"/>
          <w:szCs w:val="21"/>
        </w:rPr>
        <w:t>曾翼君（联系电话：</w:t>
      </w:r>
      <w:r w:rsidRPr="0042116A">
        <w:rPr>
          <w:rFonts w:asciiTheme="majorEastAsia" w:eastAsiaTheme="majorEastAsia" w:hAnsiTheme="majorEastAsia" w:cs="宋体" w:hint="eastAsia"/>
          <w:kern w:val="0"/>
          <w:szCs w:val="21"/>
        </w:rPr>
        <w:t>0592-7396297</w:t>
      </w:r>
      <w:r w:rsidRPr="0042116A">
        <w:rPr>
          <w:rFonts w:asciiTheme="majorEastAsia" w:eastAsiaTheme="majorEastAsia" w:hAnsiTheme="majorEastAsia" w:cs="宋体" w:hint="eastAsia"/>
          <w:kern w:val="0"/>
          <w:szCs w:val="21"/>
        </w:rPr>
        <w:t>）</w:t>
      </w:r>
    </w:p>
    <w:p w:rsidR="001F3EEF" w:rsidRPr="0042116A" w:rsidRDefault="009004FC">
      <w:pPr>
        <w:widowControl/>
        <w:spacing w:line="360" w:lineRule="auto"/>
        <w:ind w:firstLineChars="900" w:firstLine="1890"/>
        <w:jc w:val="left"/>
        <w:rPr>
          <w:rFonts w:asciiTheme="majorEastAsia" w:eastAsiaTheme="majorEastAsia" w:hAnsiTheme="majorEastAsia" w:cs="宋体"/>
          <w:kern w:val="0"/>
          <w:szCs w:val="21"/>
        </w:rPr>
      </w:pPr>
      <w:r w:rsidRPr="0042116A">
        <w:rPr>
          <w:rFonts w:asciiTheme="majorEastAsia" w:eastAsiaTheme="majorEastAsia" w:hAnsiTheme="majorEastAsia" w:cs="宋体" w:hint="eastAsia"/>
          <w:kern w:val="0"/>
          <w:szCs w:val="21"/>
        </w:rPr>
        <w:t>技术标</w:t>
      </w:r>
      <w:r w:rsidRPr="0042116A">
        <w:rPr>
          <w:rFonts w:asciiTheme="majorEastAsia" w:eastAsiaTheme="majorEastAsia" w:hAnsiTheme="majorEastAsia" w:cs="宋体" w:hint="eastAsia"/>
          <w:kern w:val="0"/>
          <w:szCs w:val="21"/>
        </w:rPr>
        <w:t xml:space="preserve">  </w:t>
      </w:r>
      <w:r w:rsidRPr="0042116A">
        <w:rPr>
          <w:rFonts w:asciiTheme="majorEastAsia" w:eastAsiaTheme="majorEastAsia" w:hAnsiTheme="majorEastAsia" w:cs="宋体" w:hint="eastAsia"/>
          <w:kern w:val="0"/>
          <w:szCs w:val="21"/>
        </w:rPr>
        <w:t>王小伟（联系电话：</w:t>
      </w:r>
      <w:r w:rsidRPr="0042116A">
        <w:rPr>
          <w:rFonts w:asciiTheme="majorEastAsia" w:eastAsiaTheme="majorEastAsia" w:hAnsiTheme="majorEastAsia" w:cs="宋体" w:hint="eastAsia"/>
          <w:kern w:val="0"/>
          <w:szCs w:val="21"/>
        </w:rPr>
        <w:t>0592-7396292</w:t>
      </w:r>
      <w:r w:rsidRPr="0042116A">
        <w:rPr>
          <w:rFonts w:asciiTheme="majorEastAsia" w:eastAsiaTheme="majorEastAsia" w:hAnsiTheme="majorEastAsia" w:cs="宋体" w:hint="eastAsia"/>
          <w:kern w:val="0"/>
          <w:szCs w:val="21"/>
        </w:rPr>
        <w:t>）</w:t>
      </w:r>
    </w:p>
    <w:p w:rsidR="001F3EEF" w:rsidRPr="0042116A" w:rsidRDefault="009004FC">
      <w:pPr>
        <w:pStyle w:val="2"/>
        <w:spacing w:before="0" w:after="0" w:line="400" w:lineRule="atLeast"/>
        <w:ind w:firstLineChars="200" w:firstLine="420"/>
        <w:rPr>
          <w:rFonts w:ascii="宋体" w:eastAsia="宋体" w:hAnsi="宋体"/>
          <w:b w:val="0"/>
          <w:sz w:val="21"/>
          <w:szCs w:val="21"/>
        </w:rPr>
      </w:pPr>
      <w:r w:rsidRPr="0042116A">
        <w:rPr>
          <w:rFonts w:asciiTheme="majorEastAsia" w:hAnsiTheme="majorEastAsia" w:cs="宋体" w:hint="eastAsia"/>
          <w:b w:val="0"/>
          <w:kern w:val="0"/>
          <w:sz w:val="21"/>
          <w:szCs w:val="21"/>
        </w:rPr>
        <w:t>十二、监督电话：</w:t>
      </w:r>
      <w:r w:rsidRPr="0042116A">
        <w:rPr>
          <w:rFonts w:ascii="宋体" w:eastAsia="宋体" w:hAnsi="宋体" w:hint="eastAsia"/>
          <w:b w:val="0"/>
          <w:sz w:val="21"/>
          <w:szCs w:val="21"/>
        </w:rPr>
        <w:t>海发集团纪检监察室电话：</w:t>
      </w:r>
      <w:r w:rsidRPr="0042116A">
        <w:rPr>
          <w:rFonts w:ascii="宋体" w:eastAsia="宋体" w:hAnsi="宋体" w:hint="eastAsia"/>
          <w:b w:val="0"/>
          <w:sz w:val="21"/>
          <w:szCs w:val="21"/>
        </w:rPr>
        <w:t>0592-6800131</w:t>
      </w:r>
    </w:p>
    <w:p w:rsidR="001F3EEF" w:rsidRPr="0042116A" w:rsidRDefault="009004FC">
      <w:pPr>
        <w:widowControl/>
        <w:spacing w:line="360" w:lineRule="auto"/>
        <w:ind w:firstLineChars="200" w:firstLine="420"/>
        <w:jc w:val="left"/>
        <w:rPr>
          <w:rFonts w:asciiTheme="majorEastAsia" w:eastAsiaTheme="majorEastAsia" w:hAnsiTheme="majorEastAsia" w:cs="宋体"/>
          <w:kern w:val="0"/>
          <w:szCs w:val="21"/>
        </w:rPr>
      </w:pPr>
      <w:r w:rsidRPr="0042116A">
        <w:rPr>
          <w:rFonts w:ascii="宋体" w:hAnsi="宋体" w:hint="eastAsia"/>
          <w:szCs w:val="21"/>
        </w:rPr>
        <w:t xml:space="preserve">                </w:t>
      </w:r>
      <w:r w:rsidRPr="0042116A">
        <w:rPr>
          <w:rFonts w:ascii="宋体" w:hAnsi="宋体" w:hint="eastAsia"/>
          <w:szCs w:val="21"/>
        </w:rPr>
        <w:t>环保能源纪检小组：</w:t>
      </w:r>
      <w:r w:rsidRPr="0042116A">
        <w:rPr>
          <w:rFonts w:ascii="宋体" w:hAnsi="宋体" w:hint="eastAsia"/>
          <w:szCs w:val="21"/>
        </w:rPr>
        <w:t xml:space="preserve">0592-6807528    </w:t>
      </w:r>
      <w:r w:rsidRPr="0042116A">
        <w:rPr>
          <w:rFonts w:ascii="宋体" w:hAnsi="宋体" w:hint="eastAsia"/>
          <w:szCs w:val="21"/>
        </w:rPr>
        <w:t>邮箱：</w:t>
      </w:r>
      <w:r w:rsidRPr="0042116A">
        <w:rPr>
          <w:rFonts w:ascii="宋体" w:hAnsi="宋体" w:hint="eastAsia"/>
          <w:szCs w:val="21"/>
        </w:rPr>
        <w:t>wengjs@xmhaifa.com</w:t>
      </w:r>
    </w:p>
    <w:p w:rsidR="001F3EEF" w:rsidRPr="0042116A" w:rsidRDefault="001F3EEF">
      <w:pPr>
        <w:widowControl/>
        <w:spacing w:line="360" w:lineRule="auto"/>
        <w:ind w:firstLineChars="200" w:firstLine="420"/>
        <w:jc w:val="left"/>
        <w:rPr>
          <w:rFonts w:asciiTheme="majorEastAsia" w:eastAsiaTheme="majorEastAsia" w:hAnsiTheme="majorEastAsia" w:cs="宋体"/>
          <w:kern w:val="0"/>
          <w:szCs w:val="21"/>
        </w:rPr>
      </w:pPr>
    </w:p>
    <w:p w:rsidR="001F3EEF" w:rsidRPr="0042116A" w:rsidRDefault="009004FC">
      <w:pPr>
        <w:widowControl/>
        <w:spacing w:line="360" w:lineRule="auto"/>
        <w:ind w:firstLineChars="200" w:firstLine="420"/>
        <w:jc w:val="left"/>
        <w:rPr>
          <w:rFonts w:asciiTheme="majorEastAsia" w:eastAsiaTheme="majorEastAsia" w:hAnsiTheme="majorEastAsia" w:cs="宋体"/>
          <w:kern w:val="0"/>
          <w:szCs w:val="21"/>
        </w:rPr>
      </w:pPr>
      <w:r w:rsidRPr="0042116A">
        <w:rPr>
          <w:rFonts w:asciiTheme="majorEastAsia" w:eastAsiaTheme="majorEastAsia" w:hAnsiTheme="majorEastAsia" w:cs="宋体" w:hint="eastAsia"/>
          <w:kern w:val="0"/>
          <w:szCs w:val="21"/>
        </w:rPr>
        <w:t xml:space="preserve">                                                                </w:t>
      </w:r>
      <w:r w:rsidRPr="0042116A">
        <w:rPr>
          <w:rFonts w:asciiTheme="majorEastAsia" w:eastAsiaTheme="majorEastAsia" w:hAnsiTheme="majorEastAsia" w:cs="宋体" w:hint="eastAsia"/>
          <w:kern w:val="0"/>
          <w:szCs w:val="21"/>
        </w:rPr>
        <w:t>厦门同集热电有限公司</w:t>
      </w:r>
      <w:r w:rsidRPr="0042116A">
        <w:rPr>
          <w:rFonts w:asciiTheme="majorEastAsia" w:eastAsiaTheme="majorEastAsia" w:hAnsiTheme="majorEastAsia" w:cs="宋体" w:hint="eastAsia"/>
          <w:kern w:val="0"/>
          <w:szCs w:val="21"/>
        </w:rPr>
        <w:t xml:space="preserve">   </w:t>
      </w:r>
    </w:p>
    <w:p w:rsidR="001F3EEF" w:rsidRPr="0042116A" w:rsidRDefault="009004FC">
      <w:pPr>
        <w:widowControl/>
        <w:spacing w:line="360" w:lineRule="auto"/>
        <w:ind w:firstLineChars="3550" w:firstLine="7455"/>
        <w:jc w:val="left"/>
        <w:rPr>
          <w:rFonts w:asciiTheme="majorEastAsia" w:eastAsiaTheme="majorEastAsia" w:hAnsiTheme="majorEastAsia" w:cs="宋体"/>
          <w:kern w:val="0"/>
          <w:szCs w:val="21"/>
        </w:rPr>
        <w:sectPr w:rsidR="001F3EEF" w:rsidRPr="0042116A">
          <w:headerReference w:type="default" r:id="rId10"/>
          <w:footerReference w:type="default" r:id="rId11"/>
          <w:pgSz w:w="11906" w:h="16838"/>
          <w:pgMar w:top="142" w:right="1274" w:bottom="142" w:left="1134" w:header="851" w:footer="992" w:gutter="0"/>
          <w:cols w:space="720"/>
          <w:docGrid w:type="linesAndChars" w:linePitch="312"/>
        </w:sectPr>
      </w:pPr>
      <w:r w:rsidRPr="0042116A">
        <w:rPr>
          <w:rFonts w:asciiTheme="majorEastAsia" w:eastAsiaTheme="majorEastAsia" w:hAnsiTheme="majorEastAsia" w:cs="宋体" w:hint="eastAsia"/>
          <w:kern w:val="0"/>
          <w:szCs w:val="21"/>
        </w:rPr>
        <w:t>20</w:t>
      </w:r>
      <w:r w:rsidRPr="0042116A">
        <w:rPr>
          <w:rFonts w:asciiTheme="majorEastAsia" w:eastAsiaTheme="majorEastAsia" w:hAnsiTheme="majorEastAsia" w:cs="宋体"/>
          <w:kern w:val="0"/>
          <w:szCs w:val="21"/>
        </w:rPr>
        <w:t>2</w:t>
      </w:r>
      <w:r w:rsidRPr="0042116A">
        <w:rPr>
          <w:rFonts w:asciiTheme="majorEastAsia" w:eastAsiaTheme="majorEastAsia" w:hAnsiTheme="majorEastAsia" w:cs="宋体" w:hint="eastAsia"/>
          <w:kern w:val="0"/>
          <w:szCs w:val="21"/>
        </w:rPr>
        <w:t>3</w:t>
      </w:r>
      <w:r w:rsidRPr="0042116A">
        <w:rPr>
          <w:rFonts w:asciiTheme="majorEastAsia" w:eastAsiaTheme="majorEastAsia" w:hAnsiTheme="majorEastAsia" w:cs="宋体" w:hint="eastAsia"/>
          <w:kern w:val="0"/>
          <w:szCs w:val="21"/>
        </w:rPr>
        <w:t>年</w:t>
      </w:r>
      <w:r w:rsidRPr="0042116A">
        <w:rPr>
          <w:rFonts w:asciiTheme="majorEastAsia" w:eastAsiaTheme="majorEastAsia" w:hAnsiTheme="majorEastAsia" w:cs="宋体" w:hint="eastAsia"/>
          <w:kern w:val="0"/>
          <w:szCs w:val="21"/>
        </w:rPr>
        <w:t>3</w:t>
      </w:r>
      <w:r w:rsidRPr="0042116A">
        <w:rPr>
          <w:rFonts w:asciiTheme="majorEastAsia" w:eastAsiaTheme="majorEastAsia" w:hAnsiTheme="majorEastAsia" w:cs="宋体" w:hint="eastAsia"/>
          <w:kern w:val="0"/>
          <w:szCs w:val="21"/>
        </w:rPr>
        <w:t xml:space="preserve"> </w:t>
      </w:r>
      <w:r w:rsidRPr="0042116A">
        <w:rPr>
          <w:rFonts w:asciiTheme="majorEastAsia" w:eastAsiaTheme="majorEastAsia" w:hAnsiTheme="majorEastAsia" w:cs="宋体" w:hint="eastAsia"/>
          <w:kern w:val="0"/>
          <w:szCs w:val="21"/>
        </w:rPr>
        <w:t>月</w:t>
      </w:r>
      <w:r w:rsidRPr="0042116A">
        <w:rPr>
          <w:rFonts w:asciiTheme="majorEastAsia" w:eastAsiaTheme="majorEastAsia" w:hAnsiTheme="majorEastAsia" w:cs="宋体" w:hint="eastAsia"/>
          <w:kern w:val="0"/>
          <w:szCs w:val="21"/>
        </w:rPr>
        <w:t xml:space="preserve"> </w:t>
      </w:r>
      <w:r w:rsidRPr="0042116A">
        <w:rPr>
          <w:rFonts w:asciiTheme="majorEastAsia" w:eastAsiaTheme="majorEastAsia" w:hAnsiTheme="majorEastAsia" w:cs="宋体" w:hint="eastAsia"/>
          <w:kern w:val="0"/>
          <w:szCs w:val="21"/>
        </w:rPr>
        <w:t>21</w:t>
      </w:r>
      <w:r w:rsidRPr="0042116A">
        <w:rPr>
          <w:rFonts w:asciiTheme="majorEastAsia" w:eastAsiaTheme="majorEastAsia" w:hAnsiTheme="majorEastAsia" w:cs="宋体" w:hint="eastAsia"/>
          <w:kern w:val="0"/>
          <w:szCs w:val="21"/>
        </w:rPr>
        <w:t xml:space="preserve"> </w:t>
      </w:r>
      <w:r w:rsidRPr="0042116A">
        <w:rPr>
          <w:rFonts w:asciiTheme="majorEastAsia" w:eastAsiaTheme="majorEastAsia" w:hAnsiTheme="majorEastAsia" w:cs="宋体" w:hint="eastAsia"/>
          <w:kern w:val="0"/>
          <w:szCs w:val="21"/>
        </w:rPr>
        <w:t>日</w:t>
      </w:r>
    </w:p>
    <w:p w:rsidR="001F3EEF" w:rsidRPr="0042116A" w:rsidRDefault="009004FC">
      <w:pPr>
        <w:widowControl/>
        <w:wordWrap w:val="0"/>
        <w:spacing w:line="480" w:lineRule="atLeast"/>
        <w:ind w:right="440"/>
        <w:rPr>
          <w:rFonts w:ascii="微软雅黑" w:eastAsia="微软雅黑" w:hAnsi="微软雅黑" w:cs="宋体"/>
          <w:kern w:val="0"/>
          <w:sz w:val="24"/>
          <w:szCs w:val="24"/>
        </w:rPr>
      </w:pPr>
      <w:r w:rsidRPr="0042116A">
        <w:rPr>
          <w:rFonts w:ascii="微软雅黑" w:eastAsia="微软雅黑" w:hAnsi="微软雅黑" w:cs="宋体" w:hint="eastAsia"/>
          <w:kern w:val="0"/>
          <w:sz w:val="24"/>
          <w:szCs w:val="24"/>
        </w:rPr>
        <w:lastRenderedPageBreak/>
        <w:t>附件</w:t>
      </w:r>
      <w:r w:rsidRPr="0042116A">
        <w:rPr>
          <w:rFonts w:ascii="微软雅黑" w:eastAsia="微软雅黑" w:hAnsi="微软雅黑" w:cs="宋体"/>
          <w:kern w:val="0"/>
          <w:sz w:val="24"/>
          <w:szCs w:val="24"/>
        </w:rPr>
        <w:t>一</w:t>
      </w:r>
    </w:p>
    <w:p w:rsidR="001F3EEF" w:rsidRPr="0042116A" w:rsidRDefault="009004FC">
      <w:pPr>
        <w:widowControl/>
        <w:spacing w:line="500" w:lineRule="exact"/>
        <w:jc w:val="center"/>
        <w:rPr>
          <w:rFonts w:ascii="宋体" w:hAnsi="宋体"/>
          <w:kern w:val="0"/>
          <w:sz w:val="36"/>
          <w:szCs w:val="36"/>
        </w:rPr>
      </w:pPr>
      <w:r w:rsidRPr="0042116A">
        <w:rPr>
          <w:rFonts w:ascii="宋体" w:hAnsi="宋体" w:hint="eastAsia"/>
          <w:kern w:val="0"/>
          <w:sz w:val="36"/>
          <w:szCs w:val="36"/>
        </w:rPr>
        <w:t>谈</w:t>
      </w:r>
      <w:r w:rsidRPr="0042116A">
        <w:rPr>
          <w:rFonts w:ascii="宋体" w:hAnsi="宋体" w:hint="eastAsia"/>
          <w:kern w:val="0"/>
          <w:sz w:val="36"/>
          <w:szCs w:val="36"/>
        </w:rPr>
        <w:t xml:space="preserve"> </w:t>
      </w:r>
      <w:r w:rsidRPr="0042116A">
        <w:rPr>
          <w:rFonts w:ascii="宋体" w:hAnsi="宋体" w:hint="eastAsia"/>
          <w:kern w:val="0"/>
          <w:sz w:val="36"/>
          <w:szCs w:val="36"/>
        </w:rPr>
        <w:t>判</w:t>
      </w:r>
      <w:r w:rsidRPr="0042116A">
        <w:rPr>
          <w:rFonts w:ascii="宋体" w:hAnsi="宋体" w:hint="eastAsia"/>
          <w:kern w:val="0"/>
          <w:sz w:val="36"/>
          <w:szCs w:val="36"/>
        </w:rPr>
        <w:t xml:space="preserve"> </w:t>
      </w:r>
      <w:r w:rsidRPr="0042116A">
        <w:rPr>
          <w:rFonts w:ascii="宋体" w:hAnsi="宋体" w:hint="eastAsia"/>
          <w:kern w:val="0"/>
          <w:sz w:val="36"/>
          <w:szCs w:val="36"/>
        </w:rPr>
        <w:t>报</w:t>
      </w:r>
      <w:r w:rsidRPr="0042116A">
        <w:rPr>
          <w:rFonts w:ascii="宋体" w:hAnsi="宋体" w:hint="eastAsia"/>
          <w:kern w:val="0"/>
          <w:sz w:val="36"/>
          <w:szCs w:val="36"/>
        </w:rPr>
        <w:t xml:space="preserve"> </w:t>
      </w:r>
      <w:r w:rsidRPr="0042116A">
        <w:rPr>
          <w:rFonts w:ascii="宋体" w:hAnsi="宋体" w:hint="eastAsia"/>
          <w:kern w:val="0"/>
          <w:sz w:val="36"/>
          <w:szCs w:val="36"/>
        </w:rPr>
        <w:t>价</w:t>
      </w:r>
      <w:r w:rsidRPr="0042116A">
        <w:rPr>
          <w:rFonts w:ascii="宋体" w:hAnsi="宋体" w:hint="eastAsia"/>
          <w:kern w:val="0"/>
          <w:sz w:val="36"/>
          <w:szCs w:val="36"/>
        </w:rPr>
        <w:t xml:space="preserve"> </w:t>
      </w:r>
      <w:r w:rsidRPr="0042116A">
        <w:rPr>
          <w:rFonts w:ascii="宋体" w:hAnsi="宋体" w:hint="eastAsia"/>
          <w:kern w:val="0"/>
          <w:sz w:val="36"/>
          <w:szCs w:val="36"/>
        </w:rPr>
        <w:t>书（</w:t>
      </w:r>
      <w:r w:rsidRPr="0042116A">
        <w:rPr>
          <w:rFonts w:ascii="宋体" w:hAnsi="宋体" w:hint="eastAsia"/>
          <w:kern w:val="0"/>
          <w:sz w:val="28"/>
          <w:szCs w:val="28"/>
        </w:rPr>
        <w:t>同集</w:t>
      </w:r>
      <w:r w:rsidRPr="0042116A">
        <w:rPr>
          <w:rFonts w:ascii="宋体" w:hAnsi="宋体"/>
          <w:kern w:val="0"/>
          <w:sz w:val="28"/>
          <w:szCs w:val="28"/>
        </w:rPr>
        <w:t>热电</w:t>
      </w:r>
      <w:r w:rsidRPr="0042116A">
        <w:rPr>
          <w:rFonts w:ascii="宋体" w:hAnsi="宋体"/>
          <w:kern w:val="0"/>
          <w:sz w:val="36"/>
          <w:szCs w:val="36"/>
        </w:rPr>
        <w:t>）</w:t>
      </w:r>
    </w:p>
    <w:tbl>
      <w:tblPr>
        <w:tblW w:w="11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2824"/>
        <w:gridCol w:w="719"/>
        <w:gridCol w:w="993"/>
        <w:gridCol w:w="1417"/>
        <w:gridCol w:w="522"/>
        <w:gridCol w:w="966"/>
        <w:gridCol w:w="71"/>
        <w:gridCol w:w="1627"/>
        <w:gridCol w:w="243"/>
      </w:tblGrid>
      <w:tr w:rsidR="0042116A" w:rsidRPr="0042116A">
        <w:trPr>
          <w:gridAfter w:val="2"/>
          <w:wAfter w:w="1870" w:type="dxa"/>
          <w:trHeight w:val="865"/>
          <w:jc w:val="center"/>
        </w:trPr>
        <w:tc>
          <w:tcPr>
            <w:tcW w:w="1622" w:type="dxa"/>
            <w:vAlign w:val="center"/>
          </w:tcPr>
          <w:p w:rsidR="001F3EEF" w:rsidRPr="0042116A" w:rsidRDefault="009004FC" w:rsidP="0042116A">
            <w:pPr>
              <w:adjustRightInd w:val="0"/>
              <w:snapToGrid w:val="0"/>
              <w:spacing w:line="560" w:lineRule="exact"/>
              <w:ind w:left="603" w:hangingChars="287" w:hanging="603"/>
              <w:jc w:val="center"/>
              <w:rPr>
                <w:rFonts w:ascii="宋体" w:hAnsi="宋体"/>
                <w:szCs w:val="21"/>
              </w:rPr>
            </w:pPr>
            <w:r w:rsidRPr="0042116A">
              <w:rPr>
                <w:rFonts w:ascii="宋体" w:hAnsi="宋体" w:hint="eastAsia"/>
                <w:kern w:val="0"/>
                <w:szCs w:val="21"/>
              </w:rPr>
              <w:t>产品名称</w:t>
            </w:r>
          </w:p>
        </w:tc>
        <w:tc>
          <w:tcPr>
            <w:tcW w:w="2824" w:type="dxa"/>
            <w:vAlign w:val="center"/>
          </w:tcPr>
          <w:p w:rsidR="001F3EEF" w:rsidRPr="0042116A" w:rsidRDefault="009004FC">
            <w:pPr>
              <w:adjustRightInd w:val="0"/>
              <w:snapToGrid w:val="0"/>
              <w:spacing w:line="560" w:lineRule="exact"/>
              <w:ind w:leftChars="224" w:left="470"/>
              <w:jc w:val="center"/>
              <w:rPr>
                <w:rFonts w:ascii="宋体" w:hAnsi="宋体"/>
                <w:szCs w:val="21"/>
              </w:rPr>
            </w:pPr>
            <w:r w:rsidRPr="0042116A">
              <w:rPr>
                <w:rFonts w:ascii="宋体" w:hAnsi="宋体" w:hint="eastAsia"/>
                <w:kern w:val="0"/>
                <w:szCs w:val="21"/>
              </w:rPr>
              <w:t>规格型号</w:t>
            </w:r>
          </w:p>
        </w:tc>
        <w:tc>
          <w:tcPr>
            <w:tcW w:w="719" w:type="dxa"/>
          </w:tcPr>
          <w:p w:rsidR="001F3EEF" w:rsidRPr="0042116A" w:rsidRDefault="009004FC">
            <w:pPr>
              <w:adjustRightInd w:val="0"/>
              <w:snapToGrid w:val="0"/>
              <w:spacing w:line="560" w:lineRule="exact"/>
              <w:jc w:val="center"/>
              <w:rPr>
                <w:rFonts w:ascii="宋体" w:hAnsi="宋体"/>
                <w:kern w:val="0"/>
                <w:szCs w:val="21"/>
              </w:rPr>
            </w:pPr>
            <w:r w:rsidRPr="0042116A">
              <w:rPr>
                <w:rFonts w:ascii="宋体" w:hAnsi="宋体" w:hint="eastAsia"/>
                <w:kern w:val="0"/>
                <w:szCs w:val="21"/>
              </w:rPr>
              <w:t>单位</w:t>
            </w:r>
          </w:p>
        </w:tc>
        <w:tc>
          <w:tcPr>
            <w:tcW w:w="993" w:type="dxa"/>
            <w:vAlign w:val="center"/>
          </w:tcPr>
          <w:p w:rsidR="001F3EEF" w:rsidRPr="0042116A" w:rsidRDefault="009004FC">
            <w:pPr>
              <w:adjustRightInd w:val="0"/>
              <w:snapToGrid w:val="0"/>
              <w:spacing w:line="560" w:lineRule="exact"/>
              <w:jc w:val="center"/>
              <w:rPr>
                <w:rFonts w:ascii="宋体" w:hAnsi="宋体"/>
                <w:szCs w:val="21"/>
              </w:rPr>
            </w:pPr>
            <w:r w:rsidRPr="0042116A">
              <w:rPr>
                <w:rFonts w:ascii="宋体" w:hAnsi="宋体" w:hint="eastAsia"/>
                <w:kern w:val="0"/>
                <w:szCs w:val="21"/>
              </w:rPr>
              <w:t>数量</w:t>
            </w:r>
          </w:p>
        </w:tc>
        <w:tc>
          <w:tcPr>
            <w:tcW w:w="1417" w:type="dxa"/>
            <w:vAlign w:val="center"/>
          </w:tcPr>
          <w:p w:rsidR="001F3EEF" w:rsidRPr="0042116A" w:rsidRDefault="009004FC">
            <w:pPr>
              <w:adjustRightInd w:val="0"/>
              <w:snapToGrid w:val="0"/>
              <w:spacing w:line="560" w:lineRule="exact"/>
              <w:jc w:val="center"/>
              <w:rPr>
                <w:rFonts w:ascii="宋体" w:hAnsi="宋体"/>
                <w:szCs w:val="21"/>
              </w:rPr>
            </w:pPr>
            <w:r w:rsidRPr="0042116A">
              <w:rPr>
                <w:rFonts w:ascii="宋体" w:hAnsi="宋体" w:hint="eastAsia"/>
                <w:kern w:val="0"/>
                <w:szCs w:val="21"/>
              </w:rPr>
              <w:t>含税单价</w:t>
            </w:r>
            <w:r w:rsidRPr="0042116A">
              <w:rPr>
                <w:rFonts w:ascii="宋体" w:hAnsi="宋体" w:hint="eastAsia"/>
                <w:kern w:val="0"/>
                <w:szCs w:val="21"/>
              </w:rPr>
              <w:t xml:space="preserve"> </w:t>
            </w:r>
            <w:r w:rsidRPr="0042116A">
              <w:rPr>
                <w:rFonts w:ascii="宋体" w:hAnsi="宋体" w:hint="eastAsia"/>
                <w:kern w:val="0"/>
                <w:szCs w:val="21"/>
              </w:rPr>
              <w:t>（单位：元）</w:t>
            </w:r>
          </w:p>
        </w:tc>
        <w:tc>
          <w:tcPr>
            <w:tcW w:w="1559" w:type="dxa"/>
            <w:gridSpan w:val="3"/>
          </w:tcPr>
          <w:p w:rsidR="001F3EEF" w:rsidRPr="0042116A" w:rsidRDefault="009004FC">
            <w:pPr>
              <w:adjustRightInd w:val="0"/>
              <w:snapToGrid w:val="0"/>
              <w:spacing w:line="560" w:lineRule="exact"/>
              <w:rPr>
                <w:rFonts w:ascii="宋体" w:hAnsi="宋体"/>
                <w:kern w:val="0"/>
                <w:szCs w:val="21"/>
              </w:rPr>
            </w:pPr>
            <w:r w:rsidRPr="0042116A">
              <w:rPr>
                <w:rFonts w:ascii="宋体" w:hAnsi="宋体" w:hint="eastAsia"/>
                <w:kern w:val="0"/>
                <w:szCs w:val="21"/>
              </w:rPr>
              <w:t>含税总金额</w:t>
            </w:r>
            <w:r w:rsidRPr="0042116A">
              <w:rPr>
                <w:rFonts w:ascii="宋体" w:hAnsi="宋体" w:hint="eastAsia"/>
                <w:kern w:val="0"/>
                <w:szCs w:val="21"/>
              </w:rPr>
              <w:t xml:space="preserve">   </w:t>
            </w:r>
            <w:r w:rsidRPr="0042116A">
              <w:rPr>
                <w:rFonts w:ascii="宋体" w:hAnsi="宋体" w:hint="eastAsia"/>
                <w:kern w:val="0"/>
                <w:szCs w:val="21"/>
              </w:rPr>
              <w:t>（单位：元）</w:t>
            </w:r>
          </w:p>
        </w:tc>
      </w:tr>
      <w:tr w:rsidR="0042116A" w:rsidRPr="0042116A">
        <w:trPr>
          <w:gridAfter w:val="2"/>
          <w:wAfter w:w="1870" w:type="dxa"/>
          <w:trHeight w:val="1425"/>
          <w:jc w:val="center"/>
        </w:trPr>
        <w:tc>
          <w:tcPr>
            <w:tcW w:w="1622" w:type="dxa"/>
            <w:vAlign w:val="center"/>
          </w:tcPr>
          <w:p w:rsidR="001F3EEF" w:rsidRPr="0042116A" w:rsidRDefault="009004FC">
            <w:pPr>
              <w:pStyle w:val="p0"/>
              <w:spacing w:line="276" w:lineRule="auto"/>
              <w:jc w:val="center"/>
              <w:rPr>
                <w:sz w:val="21"/>
                <w:szCs w:val="21"/>
              </w:rPr>
            </w:pPr>
            <w:r w:rsidRPr="0042116A">
              <w:rPr>
                <w:rFonts w:hint="eastAsia"/>
                <w:sz w:val="21"/>
                <w:szCs w:val="21"/>
              </w:rPr>
              <w:t>规约转换器</w:t>
            </w:r>
          </w:p>
        </w:tc>
        <w:tc>
          <w:tcPr>
            <w:tcW w:w="2824" w:type="dxa"/>
            <w:vAlign w:val="center"/>
          </w:tcPr>
          <w:p w:rsidR="001F3EEF" w:rsidRPr="0042116A" w:rsidRDefault="009004FC">
            <w:pPr>
              <w:pStyle w:val="p0"/>
              <w:rPr>
                <w:sz w:val="21"/>
                <w:szCs w:val="21"/>
              </w:rPr>
            </w:pPr>
            <w:r w:rsidRPr="0042116A">
              <w:rPr>
                <w:sz w:val="21"/>
                <w:szCs w:val="21"/>
              </w:rPr>
              <w:t>PSX643U</w:t>
            </w:r>
            <w:r w:rsidRPr="0042116A">
              <w:rPr>
                <w:rFonts w:hint="eastAsia"/>
                <w:sz w:val="21"/>
                <w:szCs w:val="21"/>
              </w:rPr>
              <w:t xml:space="preserve"> CPU:Intel Atom PROCESSOR n270,1.6GHz Single Core with </w:t>
            </w:r>
            <w:r w:rsidRPr="0042116A">
              <w:rPr>
                <w:rFonts w:hint="eastAsia"/>
                <w:sz w:val="21"/>
                <w:szCs w:val="21"/>
              </w:rPr>
              <w:t>内存：</w:t>
            </w:r>
            <w:r w:rsidRPr="0042116A">
              <w:rPr>
                <w:rFonts w:hint="eastAsia"/>
                <w:sz w:val="21"/>
                <w:szCs w:val="21"/>
              </w:rPr>
              <w:t>2G DDR2 RAM,</w:t>
            </w:r>
            <w:r w:rsidRPr="0042116A">
              <w:rPr>
                <w:rFonts w:hint="eastAsia"/>
                <w:sz w:val="21"/>
                <w:szCs w:val="21"/>
              </w:rPr>
              <w:t>板载</w:t>
            </w:r>
            <w:r w:rsidRPr="0042116A">
              <w:rPr>
                <w:rFonts w:hint="eastAsia"/>
                <w:sz w:val="21"/>
                <w:szCs w:val="21"/>
              </w:rPr>
              <w:t xml:space="preserve">512M </w:t>
            </w:r>
            <w:r w:rsidRPr="0042116A">
              <w:rPr>
                <w:rFonts w:hint="eastAsia"/>
                <w:sz w:val="21"/>
                <w:szCs w:val="21"/>
              </w:rPr>
              <w:t>存储：支持</w:t>
            </w:r>
            <w:r w:rsidRPr="0042116A">
              <w:rPr>
                <w:rFonts w:hint="eastAsia"/>
                <w:sz w:val="21"/>
                <w:szCs w:val="21"/>
              </w:rPr>
              <w:t>2</w:t>
            </w:r>
            <w:r w:rsidRPr="0042116A">
              <w:rPr>
                <w:rFonts w:hint="eastAsia"/>
                <w:sz w:val="21"/>
                <w:szCs w:val="21"/>
              </w:rPr>
              <w:t>块</w:t>
            </w:r>
            <w:r w:rsidRPr="0042116A">
              <w:rPr>
                <w:rFonts w:hint="eastAsia"/>
                <w:sz w:val="21"/>
                <w:szCs w:val="21"/>
              </w:rPr>
              <w:t>2.5</w:t>
            </w:r>
            <w:r w:rsidRPr="0042116A">
              <w:rPr>
                <w:rFonts w:hint="eastAsia"/>
                <w:sz w:val="21"/>
                <w:szCs w:val="21"/>
              </w:rPr>
              <w:t>寸</w:t>
            </w:r>
            <w:r w:rsidRPr="0042116A">
              <w:rPr>
                <w:rFonts w:hint="eastAsia"/>
                <w:sz w:val="21"/>
                <w:szCs w:val="21"/>
              </w:rPr>
              <w:t>SATA</w:t>
            </w:r>
            <w:r w:rsidRPr="0042116A">
              <w:rPr>
                <w:rFonts w:hint="eastAsia"/>
                <w:sz w:val="21"/>
                <w:szCs w:val="21"/>
              </w:rPr>
              <w:t>硬盘，</w:t>
            </w:r>
            <w:r w:rsidRPr="0042116A">
              <w:rPr>
                <w:rFonts w:hint="eastAsia"/>
                <w:sz w:val="21"/>
                <w:szCs w:val="21"/>
              </w:rPr>
              <w:t>2</w:t>
            </w:r>
            <w:r w:rsidRPr="0042116A">
              <w:rPr>
                <w:rFonts w:hint="eastAsia"/>
                <w:sz w:val="21"/>
                <w:szCs w:val="21"/>
              </w:rPr>
              <w:t>块</w:t>
            </w:r>
            <w:r w:rsidRPr="0042116A">
              <w:rPr>
                <w:rFonts w:hint="eastAsia"/>
                <w:sz w:val="21"/>
                <w:szCs w:val="21"/>
              </w:rPr>
              <w:t xml:space="preserve">DOM </w:t>
            </w:r>
            <w:r w:rsidRPr="0042116A">
              <w:rPr>
                <w:rFonts w:hint="eastAsia"/>
                <w:sz w:val="21"/>
                <w:szCs w:val="21"/>
              </w:rPr>
              <w:t>等多种载体，显示：</w:t>
            </w:r>
            <w:r w:rsidRPr="0042116A">
              <w:rPr>
                <w:rFonts w:hint="eastAsia"/>
                <w:sz w:val="21"/>
                <w:szCs w:val="21"/>
              </w:rPr>
              <w:t>Inter 945GSE</w:t>
            </w:r>
            <w:r w:rsidRPr="0042116A">
              <w:rPr>
                <w:rFonts w:hint="eastAsia"/>
                <w:sz w:val="21"/>
                <w:szCs w:val="21"/>
              </w:rPr>
              <w:t>芯片组</w:t>
            </w:r>
            <w:r w:rsidRPr="0042116A">
              <w:rPr>
                <w:rFonts w:hint="eastAsia"/>
                <w:sz w:val="21"/>
                <w:szCs w:val="21"/>
              </w:rPr>
              <w:t xml:space="preserve"> VGA:DB-15VGA </w:t>
            </w:r>
            <w:r w:rsidRPr="0042116A">
              <w:rPr>
                <w:rFonts w:hint="eastAsia"/>
                <w:sz w:val="21"/>
                <w:szCs w:val="21"/>
              </w:rPr>
              <w:t>电源：交直两用</w:t>
            </w:r>
            <w:r w:rsidRPr="0042116A">
              <w:rPr>
                <w:rFonts w:hint="eastAsia"/>
                <w:sz w:val="21"/>
                <w:szCs w:val="21"/>
              </w:rPr>
              <w:t>110V,220V(</w:t>
            </w:r>
            <w:r w:rsidRPr="0042116A">
              <w:rPr>
                <w:rFonts w:hint="eastAsia"/>
                <w:sz w:val="21"/>
                <w:szCs w:val="21"/>
              </w:rPr>
              <w:t>支持双电源冗余</w:t>
            </w:r>
            <w:r w:rsidRPr="0042116A">
              <w:rPr>
                <w:rFonts w:hint="eastAsia"/>
                <w:sz w:val="21"/>
                <w:szCs w:val="21"/>
              </w:rPr>
              <w:t>)</w:t>
            </w:r>
            <w:r w:rsidRPr="0042116A">
              <w:rPr>
                <w:rFonts w:asciiTheme="minorEastAsia" w:hAnsiTheme="minorEastAsia" w:cs="Times New Roman" w:hint="eastAsia"/>
                <w:sz w:val="21"/>
                <w:szCs w:val="21"/>
              </w:rPr>
              <w:t xml:space="preserve"> </w:t>
            </w:r>
            <w:r w:rsidRPr="0042116A">
              <w:rPr>
                <w:rFonts w:hint="eastAsia"/>
                <w:sz w:val="21"/>
                <w:szCs w:val="21"/>
              </w:rPr>
              <w:t>等</w:t>
            </w:r>
            <w:r w:rsidRPr="0042116A">
              <w:rPr>
                <w:rFonts w:asciiTheme="minorEastAsia" w:hAnsiTheme="minorEastAsia" w:cs="Times New Roman" w:hint="eastAsia"/>
                <w:sz w:val="21"/>
                <w:szCs w:val="21"/>
              </w:rPr>
              <w:t>。含（</w:t>
            </w:r>
            <w:r w:rsidRPr="0042116A">
              <w:rPr>
                <w:rFonts w:asciiTheme="minorEastAsia" w:hAnsiTheme="minorEastAsia" w:cs="Times New Roman" w:hint="eastAsia"/>
                <w:sz w:val="21"/>
                <w:szCs w:val="21"/>
              </w:rPr>
              <w:t>PS6000+2.0</w:t>
            </w:r>
            <w:r w:rsidRPr="0042116A">
              <w:rPr>
                <w:rFonts w:asciiTheme="minorEastAsia" w:hAnsiTheme="minorEastAsia" w:cs="Times New Roman" w:hint="eastAsia"/>
                <w:sz w:val="21"/>
                <w:szCs w:val="21"/>
              </w:rPr>
              <w:t>系统）、整套安装、辅件及调试</w:t>
            </w:r>
          </w:p>
        </w:tc>
        <w:tc>
          <w:tcPr>
            <w:tcW w:w="719" w:type="dxa"/>
          </w:tcPr>
          <w:p w:rsidR="001F3EEF" w:rsidRPr="0042116A" w:rsidRDefault="001F3EEF">
            <w:pPr>
              <w:pStyle w:val="p0"/>
              <w:jc w:val="center"/>
              <w:rPr>
                <w:sz w:val="21"/>
                <w:szCs w:val="21"/>
              </w:rPr>
            </w:pPr>
          </w:p>
          <w:p w:rsidR="001F3EEF" w:rsidRPr="0042116A" w:rsidRDefault="001F3EEF">
            <w:pPr>
              <w:pStyle w:val="p0"/>
              <w:jc w:val="center"/>
              <w:rPr>
                <w:sz w:val="21"/>
                <w:szCs w:val="21"/>
              </w:rPr>
            </w:pPr>
          </w:p>
          <w:p w:rsidR="001F3EEF" w:rsidRPr="0042116A" w:rsidRDefault="001F3EEF">
            <w:pPr>
              <w:pStyle w:val="p0"/>
              <w:ind w:firstLineChars="50" w:firstLine="105"/>
              <w:jc w:val="center"/>
              <w:rPr>
                <w:sz w:val="21"/>
                <w:szCs w:val="21"/>
              </w:rPr>
            </w:pPr>
          </w:p>
          <w:p w:rsidR="001F3EEF" w:rsidRPr="0042116A" w:rsidRDefault="001F3EEF">
            <w:pPr>
              <w:pStyle w:val="p0"/>
              <w:ind w:firstLineChars="50" w:firstLine="105"/>
              <w:jc w:val="center"/>
              <w:rPr>
                <w:sz w:val="21"/>
                <w:szCs w:val="21"/>
              </w:rPr>
            </w:pPr>
          </w:p>
          <w:p w:rsidR="001F3EEF" w:rsidRPr="0042116A" w:rsidRDefault="001F3EEF">
            <w:pPr>
              <w:pStyle w:val="p0"/>
              <w:ind w:firstLineChars="50" w:firstLine="105"/>
              <w:jc w:val="center"/>
              <w:rPr>
                <w:sz w:val="21"/>
                <w:szCs w:val="21"/>
              </w:rPr>
            </w:pPr>
          </w:p>
          <w:p w:rsidR="001F3EEF" w:rsidRPr="0042116A" w:rsidRDefault="009004FC">
            <w:pPr>
              <w:pStyle w:val="p0"/>
              <w:jc w:val="center"/>
              <w:rPr>
                <w:sz w:val="21"/>
                <w:szCs w:val="21"/>
              </w:rPr>
            </w:pPr>
            <w:r w:rsidRPr="0042116A">
              <w:rPr>
                <w:rFonts w:hint="eastAsia"/>
                <w:sz w:val="21"/>
                <w:szCs w:val="21"/>
              </w:rPr>
              <w:t>套</w:t>
            </w:r>
          </w:p>
        </w:tc>
        <w:tc>
          <w:tcPr>
            <w:tcW w:w="993" w:type="dxa"/>
            <w:vAlign w:val="center"/>
          </w:tcPr>
          <w:p w:rsidR="001F3EEF" w:rsidRPr="0042116A" w:rsidRDefault="009004FC">
            <w:pPr>
              <w:pStyle w:val="p0"/>
              <w:ind w:firstLineChars="200" w:firstLine="420"/>
              <w:rPr>
                <w:sz w:val="21"/>
                <w:szCs w:val="21"/>
              </w:rPr>
            </w:pPr>
            <w:r w:rsidRPr="0042116A">
              <w:rPr>
                <w:rFonts w:hint="eastAsia"/>
                <w:sz w:val="21"/>
                <w:szCs w:val="21"/>
              </w:rPr>
              <w:t>1</w:t>
            </w:r>
          </w:p>
        </w:tc>
        <w:tc>
          <w:tcPr>
            <w:tcW w:w="1417" w:type="dxa"/>
          </w:tcPr>
          <w:p w:rsidR="001F3EEF" w:rsidRPr="0042116A" w:rsidRDefault="001F3EEF">
            <w:pPr>
              <w:pStyle w:val="p0"/>
              <w:jc w:val="center"/>
              <w:rPr>
                <w:sz w:val="21"/>
                <w:szCs w:val="21"/>
              </w:rPr>
            </w:pPr>
          </w:p>
        </w:tc>
        <w:tc>
          <w:tcPr>
            <w:tcW w:w="1559" w:type="dxa"/>
            <w:gridSpan w:val="3"/>
          </w:tcPr>
          <w:p w:rsidR="001F3EEF" w:rsidRPr="0042116A" w:rsidRDefault="001F3EEF">
            <w:pPr>
              <w:pStyle w:val="p0"/>
              <w:jc w:val="center"/>
              <w:rPr>
                <w:sz w:val="21"/>
                <w:szCs w:val="21"/>
              </w:rPr>
            </w:pPr>
          </w:p>
        </w:tc>
      </w:tr>
      <w:tr w:rsidR="0042116A" w:rsidRPr="0042116A">
        <w:trPr>
          <w:gridAfter w:val="2"/>
          <w:wAfter w:w="1870" w:type="dxa"/>
          <w:trHeight w:val="874"/>
          <w:jc w:val="center"/>
        </w:trPr>
        <w:tc>
          <w:tcPr>
            <w:tcW w:w="9134" w:type="dxa"/>
            <w:gridSpan w:val="8"/>
          </w:tcPr>
          <w:p w:rsidR="001F3EEF" w:rsidRPr="0042116A" w:rsidRDefault="009004FC">
            <w:pPr>
              <w:widowControl/>
              <w:jc w:val="left"/>
              <w:rPr>
                <w:rFonts w:ascii="宋体" w:hAnsi="宋体" w:cs="宋体"/>
                <w:b/>
                <w:kern w:val="0"/>
                <w:szCs w:val="21"/>
              </w:rPr>
            </w:pPr>
            <w:r w:rsidRPr="0042116A">
              <w:rPr>
                <w:rFonts w:ascii="宋体" w:hAnsi="宋体" w:cs="宋体"/>
                <w:b/>
                <w:kern w:val="0"/>
                <w:szCs w:val="21"/>
              </w:rPr>
              <w:t>说明：</w:t>
            </w:r>
            <w:r w:rsidRPr="0042116A">
              <w:rPr>
                <w:rFonts w:ascii="宋体" w:hAnsi="宋体" w:cs="宋体" w:hint="eastAsia"/>
                <w:b/>
                <w:kern w:val="0"/>
                <w:szCs w:val="21"/>
              </w:rPr>
              <w:t>1</w:t>
            </w:r>
            <w:r w:rsidRPr="0042116A">
              <w:rPr>
                <w:rFonts w:ascii="宋体" w:hAnsi="宋体" w:cs="宋体" w:hint="eastAsia"/>
                <w:b/>
                <w:kern w:val="0"/>
                <w:szCs w:val="21"/>
              </w:rPr>
              <w:t>、</w:t>
            </w:r>
            <w:r w:rsidRPr="0042116A">
              <w:rPr>
                <w:rFonts w:hint="eastAsia"/>
                <w:b/>
                <w:szCs w:val="21"/>
              </w:rPr>
              <w:t>若国家税率调整，含税价格须作相应调整。</w:t>
            </w:r>
          </w:p>
          <w:p w:rsidR="001F3EEF" w:rsidRPr="0042116A" w:rsidRDefault="009004FC">
            <w:pPr>
              <w:widowControl/>
              <w:ind w:firstLineChars="343" w:firstLine="723"/>
              <w:jc w:val="left"/>
              <w:rPr>
                <w:rFonts w:ascii="宋体" w:hAnsi="宋体" w:cs="宋体"/>
                <w:kern w:val="0"/>
                <w:szCs w:val="21"/>
              </w:rPr>
            </w:pPr>
            <w:r w:rsidRPr="0042116A">
              <w:rPr>
                <w:rStyle w:val="aa"/>
                <w:rFonts w:asciiTheme="minorEastAsia" w:hAnsiTheme="minorEastAsia" w:hint="eastAsia"/>
                <w:szCs w:val="21"/>
                <w:shd w:val="clear" w:color="auto" w:fill="FFFFFF"/>
              </w:rPr>
              <w:t>2</w:t>
            </w:r>
            <w:r w:rsidRPr="0042116A">
              <w:rPr>
                <w:rStyle w:val="aa"/>
                <w:rFonts w:asciiTheme="minorEastAsia" w:hAnsiTheme="minorEastAsia" w:hint="eastAsia"/>
                <w:szCs w:val="21"/>
                <w:shd w:val="clear" w:color="auto" w:fill="FFFFFF"/>
              </w:rPr>
              <w:t>、本采购项目最高限价：</w:t>
            </w:r>
            <w:r w:rsidRPr="0042116A">
              <w:rPr>
                <w:rStyle w:val="aa"/>
                <w:rFonts w:asciiTheme="minorEastAsia" w:hAnsiTheme="minorEastAsia" w:hint="eastAsia"/>
                <w:szCs w:val="21"/>
                <w:shd w:val="clear" w:color="auto" w:fill="FFFFFF"/>
              </w:rPr>
              <w:t>95000</w:t>
            </w:r>
            <w:r w:rsidRPr="0042116A">
              <w:rPr>
                <w:rStyle w:val="aa"/>
                <w:rFonts w:asciiTheme="minorEastAsia" w:hAnsiTheme="minorEastAsia" w:hint="eastAsia"/>
                <w:szCs w:val="21"/>
                <w:shd w:val="clear" w:color="auto" w:fill="FFFFFF"/>
              </w:rPr>
              <w:t>元</w:t>
            </w:r>
            <w:r w:rsidRPr="0042116A">
              <w:rPr>
                <w:rStyle w:val="aa"/>
                <w:rFonts w:asciiTheme="minorEastAsia" w:hAnsiTheme="minorEastAsia" w:hint="eastAsia"/>
                <w:szCs w:val="21"/>
                <w:shd w:val="clear" w:color="auto" w:fill="FFFFFF"/>
              </w:rPr>
              <w:t>/</w:t>
            </w:r>
            <w:r w:rsidRPr="0042116A">
              <w:rPr>
                <w:rStyle w:val="aa"/>
                <w:rFonts w:asciiTheme="minorEastAsia" w:hAnsiTheme="minorEastAsia" w:hint="eastAsia"/>
                <w:szCs w:val="21"/>
                <w:shd w:val="clear" w:color="auto" w:fill="FFFFFF"/>
              </w:rPr>
              <w:t>套（含税），报价高于此限价为无效报价文件。</w:t>
            </w:r>
          </w:p>
        </w:tc>
      </w:tr>
      <w:tr w:rsidR="0042116A" w:rsidRPr="0042116A">
        <w:tblPrEx>
          <w:tblBorders>
            <w:left w:val="none" w:sz="0" w:space="0" w:color="auto"/>
            <w:bottom w:val="none" w:sz="0" w:space="0" w:color="auto"/>
            <w:right w:val="none" w:sz="0" w:space="0" w:color="auto"/>
            <w:insideH w:val="none" w:sz="0" w:space="0" w:color="auto"/>
            <w:insideV w:val="none" w:sz="0" w:space="0" w:color="auto"/>
          </w:tblBorders>
        </w:tblPrEx>
        <w:trPr>
          <w:gridBefore w:val="6"/>
          <w:wBefore w:w="8097" w:type="dxa"/>
          <w:trHeight w:val="100"/>
          <w:jc w:val="center"/>
        </w:trPr>
        <w:tc>
          <w:tcPr>
            <w:tcW w:w="966" w:type="dxa"/>
          </w:tcPr>
          <w:p w:rsidR="001F3EEF" w:rsidRPr="0042116A" w:rsidRDefault="001F3EEF">
            <w:pPr>
              <w:widowControl/>
              <w:spacing w:line="500" w:lineRule="exact"/>
              <w:rPr>
                <w:rFonts w:ascii="宋体" w:hAnsi="宋体"/>
                <w:kern w:val="0"/>
                <w:sz w:val="28"/>
                <w:szCs w:val="28"/>
              </w:rPr>
            </w:pPr>
          </w:p>
        </w:tc>
        <w:tc>
          <w:tcPr>
            <w:tcW w:w="1698" w:type="dxa"/>
            <w:gridSpan w:val="2"/>
          </w:tcPr>
          <w:p w:rsidR="001F3EEF" w:rsidRPr="0042116A" w:rsidRDefault="001F3EEF">
            <w:pPr>
              <w:widowControl/>
              <w:spacing w:line="500" w:lineRule="exact"/>
              <w:rPr>
                <w:rFonts w:ascii="宋体" w:hAnsi="宋体"/>
                <w:kern w:val="0"/>
                <w:sz w:val="28"/>
                <w:szCs w:val="28"/>
              </w:rPr>
            </w:pPr>
          </w:p>
        </w:tc>
        <w:tc>
          <w:tcPr>
            <w:tcW w:w="243" w:type="dxa"/>
          </w:tcPr>
          <w:p w:rsidR="001F3EEF" w:rsidRPr="0042116A" w:rsidRDefault="001F3EEF">
            <w:pPr>
              <w:widowControl/>
              <w:spacing w:line="500" w:lineRule="exact"/>
              <w:rPr>
                <w:rFonts w:ascii="宋体" w:hAnsi="宋体"/>
                <w:kern w:val="0"/>
                <w:sz w:val="28"/>
                <w:szCs w:val="28"/>
              </w:rPr>
            </w:pPr>
          </w:p>
        </w:tc>
      </w:tr>
    </w:tbl>
    <w:p w:rsidR="001F3EEF" w:rsidRPr="0042116A" w:rsidRDefault="009004FC">
      <w:pPr>
        <w:widowControl/>
        <w:spacing w:line="500" w:lineRule="exact"/>
        <w:ind w:firstLineChars="2100" w:firstLine="5040"/>
        <w:rPr>
          <w:rFonts w:ascii="宋体" w:hAnsi="宋体"/>
          <w:kern w:val="0"/>
          <w:sz w:val="24"/>
          <w:szCs w:val="24"/>
        </w:rPr>
      </w:pPr>
      <w:r w:rsidRPr="0042116A">
        <w:rPr>
          <w:rFonts w:ascii="宋体" w:hAnsi="宋体" w:hint="eastAsia"/>
          <w:kern w:val="0"/>
          <w:sz w:val="24"/>
          <w:szCs w:val="24"/>
        </w:rPr>
        <w:t>报价单位：（盖章）</w:t>
      </w:r>
    </w:p>
    <w:p w:rsidR="001F3EEF" w:rsidRPr="0042116A" w:rsidRDefault="001F3EEF">
      <w:pPr>
        <w:widowControl/>
        <w:spacing w:line="500" w:lineRule="exact"/>
        <w:ind w:firstLineChars="100" w:firstLine="240"/>
        <w:rPr>
          <w:rFonts w:ascii="宋体" w:hAnsi="宋体"/>
          <w:kern w:val="0"/>
          <w:sz w:val="24"/>
          <w:szCs w:val="24"/>
        </w:rPr>
      </w:pPr>
    </w:p>
    <w:p w:rsidR="001F3EEF" w:rsidRPr="0042116A" w:rsidRDefault="009004FC">
      <w:pPr>
        <w:widowControl/>
        <w:spacing w:line="500" w:lineRule="exact"/>
        <w:ind w:firstLineChars="1050" w:firstLine="2520"/>
        <w:rPr>
          <w:rFonts w:ascii="宋体" w:hAnsi="宋体"/>
          <w:kern w:val="0"/>
          <w:sz w:val="24"/>
          <w:szCs w:val="24"/>
        </w:rPr>
      </w:pPr>
      <w:r w:rsidRPr="0042116A">
        <w:rPr>
          <w:rFonts w:ascii="宋体" w:hAnsi="宋体" w:hint="eastAsia"/>
          <w:kern w:val="0"/>
          <w:sz w:val="24"/>
          <w:szCs w:val="24"/>
        </w:rPr>
        <w:t>法定代表人或授权代表人（签字</w:t>
      </w:r>
      <w:r w:rsidRPr="0042116A">
        <w:rPr>
          <w:rFonts w:ascii="宋体" w:hAnsi="宋体"/>
          <w:kern w:val="0"/>
          <w:sz w:val="24"/>
          <w:szCs w:val="24"/>
        </w:rPr>
        <w:t>或盖章</w:t>
      </w:r>
      <w:r w:rsidRPr="0042116A">
        <w:rPr>
          <w:rFonts w:ascii="宋体" w:hAnsi="宋体" w:hint="eastAsia"/>
          <w:kern w:val="0"/>
          <w:sz w:val="24"/>
          <w:szCs w:val="24"/>
        </w:rPr>
        <w:t>）：</w:t>
      </w:r>
    </w:p>
    <w:p w:rsidR="001F3EEF" w:rsidRPr="0042116A" w:rsidRDefault="001F3EEF">
      <w:pPr>
        <w:widowControl/>
        <w:spacing w:line="500" w:lineRule="exact"/>
        <w:ind w:firstLineChars="100" w:firstLine="240"/>
        <w:rPr>
          <w:rFonts w:ascii="宋体" w:hAnsi="宋体"/>
          <w:kern w:val="0"/>
          <w:sz w:val="24"/>
          <w:szCs w:val="24"/>
        </w:rPr>
      </w:pPr>
    </w:p>
    <w:p w:rsidR="001F3EEF" w:rsidRPr="0042116A" w:rsidRDefault="009004FC">
      <w:pPr>
        <w:widowControl/>
        <w:spacing w:line="500" w:lineRule="exact"/>
        <w:ind w:firstLineChars="1350" w:firstLine="3240"/>
        <w:rPr>
          <w:rFonts w:ascii="宋体" w:hAnsi="宋体"/>
          <w:kern w:val="0"/>
          <w:sz w:val="24"/>
          <w:szCs w:val="24"/>
        </w:rPr>
      </w:pPr>
      <w:r w:rsidRPr="0042116A">
        <w:rPr>
          <w:rFonts w:ascii="宋体" w:hAnsi="宋体" w:hint="eastAsia"/>
          <w:kern w:val="0"/>
          <w:sz w:val="24"/>
          <w:szCs w:val="24"/>
        </w:rPr>
        <w:t>法定代表人或授权代表人联系电话：</w:t>
      </w:r>
    </w:p>
    <w:p w:rsidR="001F3EEF" w:rsidRPr="0042116A" w:rsidRDefault="001F3EEF">
      <w:pPr>
        <w:widowControl/>
        <w:spacing w:line="500" w:lineRule="exact"/>
        <w:ind w:firstLineChars="100" w:firstLine="240"/>
        <w:rPr>
          <w:rFonts w:ascii="宋体" w:hAnsi="宋体"/>
          <w:kern w:val="0"/>
          <w:sz w:val="24"/>
          <w:szCs w:val="24"/>
        </w:rPr>
      </w:pPr>
    </w:p>
    <w:p w:rsidR="001F3EEF" w:rsidRPr="0042116A" w:rsidRDefault="009004FC">
      <w:pPr>
        <w:widowControl/>
        <w:spacing w:line="500" w:lineRule="exact"/>
        <w:ind w:firstLineChars="100" w:firstLine="240"/>
        <w:rPr>
          <w:rFonts w:eastAsia="宋体" w:cs="宋体"/>
          <w:sz w:val="24"/>
          <w:szCs w:val="24"/>
        </w:rPr>
      </w:pPr>
      <w:r w:rsidRPr="0042116A">
        <w:rPr>
          <w:rFonts w:ascii="宋体" w:hAnsi="宋体" w:hint="eastAsia"/>
          <w:kern w:val="0"/>
          <w:sz w:val="24"/>
          <w:szCs w:val="24"/>
        </w:rPr>
        <w:t xml:space="preserve">                                          </w:t>
      </w:r>
      <w:r w:rsidRPr="0042116A">
        <w:rPr>
          <w:rFonts w:ascii="宋体" w:hAnsi="宋体" w:hint="eastAsia"/>
          <w:kern w:val="0"/>
          <w:sz w:val="24"/>
          <w:szCs w:val="24"/>
        </w:rPr>
        <w:t>年</w:t>
      </w:r>
      <w:r w:rsidRPr="0042116A">
        <w:rPr>
          <w:rFonts w:ascii="宋体" w:hAnsi="宋体" w:hint="eastAsia"/>
          <w:kern w:val="0"/>
          <w:sz w:val="24"/>
          <w:szCs w:val="24"/>
        </w:rPr>
        <w:t xml:space="preserve">   </w:t>
      </w:r>
      <w:r w:rsidRPr="0042116A">
        <w:rPr>
          <w:rFonts w:ascii="宋体" w:hAnsi="宋体" w:hint="eastAsia"/>
          <w:kern w:val="0"/>
          <w:sz w:val="24"/>
          <w:szCs w:val="24"/>
        </w:rPr>
        <w:t>月</w:t>
      </w:r>
      <w:r w:rsidRPr="0042116A">
        <w:rPr>
          <w:rFonts w:ascii="宋体" w:hAnsi="宋体" w:hint="eastAsia"/>
          <w:kern w:val="0"/>
          <w:sz w:val="24"/>
          <w:szCs w:val="24"/>
        </w:rPr>
        <w:t xml:space="preserve">   </w:t>
      </w:r>
      <w:r w:rsidRPr="0042116A">
        <w:rPr>
          <w:rFonts w:ascii="宋体" w:hAnsi="宋体" w:hint="eastAsia"/>
          <w:kern w:val="0"/>
          <w:sz w:val="24"/>
          <w:szCs w:val="24"/>
        </w:rPr>
        <w:t>日</w:t>
      </w:r>
    </w:p>
    <w:p w:rsidR="001F3EEF" w:rsidRPr="0042116A" w:rsidRDefault="001F3EEF">
      <w:pPr>
        <w:widowControl/>
        <w:wordWrap w:val="0"/>
        <w:spacing w:line="480" w:lineRule="atLeast"/>
        <w:ind w:right="440"/>
        <w:rPr>
          <w:rFonts w:ascii="微软雅黑" w:eastAsia="微软雅黑" w:hAnsi="微软雅黑" w:cs="宋体"/>
          <w:kern w:val="0"/>
          <w:sz w:val="24"/>
          <w:szCs w:val="24"/>
        </w:rPr>
      </w:pPr>
    </w:p>
    <w:p w:rsidR="001F3EEF" w:rsidRPr="0042116A" w:rsidRDefault="001F3EEF">
      <w:pPr>
        <w:widowControl/>
        <w:wordWrap w:val="0"/>
        <w:spacing w:line="480" w:lineRule="atLeast"/>
        <w:ind w:right="440"/>
        <w:rPr>
          <w:rFonts w:ascii="微软雅黑" w:eastAsia="微软雅黑" w:hAnsi="微软雅黑" w:cs="宋体"/>
          <w:kern w:val="0"/>
          <w:sz w:val="24"/>
          <w:szCs w:val="24"/>
        </w:rPr>
      </w:pPr>
    </w:p>
    <w:p w:rsidR="001F3EEF" w:rsidRPr="0042116A" w:rsidRDefault="001F3EEF">
      <w:pPr>
        <w:widowControl/>
        <w:wordWrap w:val="0"/>
        <w:spacing w:line="480" w:lineRule="atLeast"/>
        <w:ind w:right="440"/>
        <w:rPr>
          <w:rFonts w:ascii="微软雅黑" w:eastAsia="微软雅黑" w:hAnsi="微软雅黑" w:cs="宋体"/>
          <w:kern w:val="0"/>
          <w:sz w:val="24"/>
          <w:szCs w:val="24"/>
        </w:rPr>
      </w:pPr>
    </w:p>
    <w:p w:rsidR="001F3EEF" w:rsidRPr="0042116A" w:rsidRDefault="001F3EEF">
      <w:pPr>
        <w:widowControl/>
        <w:wordWrap w:val="0"/>
        <w:spacing w:line="480" w:lineRule="atLeast"/>
        <w:ind w:right="440"/>
        <w:rPr>
          <w:rFonts w:ascii="微软雅黑" w:eastAsia="微软雅黑" w:hAnsi="微软雅黑" w:cs="宋体"/>
          <w:kern w:val="0"/>
          <w:sz w:val="24"/>
          <w:szCs w:val="24"/>
        </w:rPr>
      </w:pPr>
    </w:p>
    <w:p w:rsidR="001F3EEF" w:rsidRPr="0042116A" w:rsidRDefault="001F3EEF">
      <w:pPr>
        <w:widowControl/>
        <w:wordWrap w:val="0"/>
        <w:spacing w:line="480" w:lineRule="atLeast"/>
        <w:ind w:right="440"/>
        <w:rPr>
          <w:rFonts w:ascii="微软雅黑" w:eastAsia="微软雅黑" w:hAnsi="微软雅黑" w:cs="宋体"/>
          <w:kern w:val="0"/>
          <w:sz w:val="24"/>
          <w:szCs w:val="24"/>
        </w:rPr>
      </w:pPr>
    </w:p>
    <w:p w:rsidR="001F3EEF" w:rsidRPr="0042116A" w:rsidRDefault="009004FC">
      <w:pPr>
        <w:widowControl/>
        <w:wordWrap w:val="0"/>
        <w:spacing w:line="480" w:lineRule="atLeast"/>
        <w:ind w:right="440"/>
        <w:rPr>
          <w:rFonts w:ascii="微软雅黑" w:eastAsia="微软雅黑" w:hAnsi="微软雅黑" w:cs="宋体"/>
          <w:kern w:val="0"/>
          <w:sz w:val="24"/>
          <w:szCs w:val="24"/>
        </w:rPr>
      </w:pPr>
      <w:r w:rsidRPr="0042116A">
        <w:rPr>
          <w:rFonts w:ascii="微软雅黑" w:eastAsia="微软雅黑" w:hAnsi="微软雅黑" w:cs="宋体" w:hint="eastAsia"/>
          <w:kern w:val="0"/>
          <w:sz w:val="24"/>
          <w:szCs w:val="24"/>
        </w:rPr>
        <w:lastRenderedPageBreak/>
        <w:t>附</w:t>
      </w:r>
      <w:r w:rsidRPr="0042116A">
        <w:rPr>
          <w:rFonts w:ascii="微软雅黑" w:eastAsia="微软雅黑" w:hAnsi="微软雅黑" w:cs="宋体"/>
          <w:kern w:val="0"/>
          <w:sz w:val="24"/>
          <w:szCs w:val="24"/>
        </w:rPr>
        <w:t>件二</w:t>
      </w:r>
    </w:p>
    <w:p w:rsidR="001F3EEF" w:rsidRPr="0042116A" w:rsidRDefault="009004FC">
      <w:pPr>
        <w:jc w:val="center"/>
        <w:rPr>
          <w:rFonts w:ascii="宋体" w:hAnsi="宋体"/>
          <w:kern w:val="0"/>
          <w:sz w:val="36"/>
          <w:szCs w:val="36"/>
        </w:rPr>
      </w:pPr>
      <w:r w:rsidRPr="0042116A">
        <w:rPr>
          <w:rFonts w:ascii="宋体" w:hAnsi="宋体" w:hint="eastAsia"/>
          <w:kern w:val="0"/>
          <w:sz w:val="36"/>
          <w:szCs w:val="36"/>
        </w:rPr>
        <w:t>法人授权委托书</w:t>
      </w:r>
    </w:p>
    <w:p w:rsidR="001F3EEF" w:rsidRPr="0042116A" w:rsidRDefault="001F3EEF">
      <w:pPr>
        <w:adjustRightInd w:val="0"/>
        <w:snapToGrid w:val="0"/>
        <w:spacing w:line="480" w:lineRule="exact"/>
        <w:ind w:firstLine="630"/>
        <w:jc w:val="left"/>
        <w:rPr>
          <w:rFonts w:ascii="宋体" w:eastAsia="宋体" w:hAnsi="宋体" w:cs="宋体"/>
          <w:sz w:val="28"/>
          <w:szCs w:val="28"/>
        </w:rPr>
      </w:pPr>
    </w:p>
    <w:p w:rsidR="001F3EEF" w:rsidRPr="0042116A" w:rsidRDefault="009004FC">
      <w:pPr>
        <w:adjustRightInd w:val="0"/>
        <w:snapToGrid w:val="0"/>
        <w:spacing w:line="480" w:lineRule="exact"/>
        <w:ind w:firstLine="630"/>
        <w:jc w:val="left"/>
        <w:rPr>
          <w:rFonts w:ascii="宋体" w:eastAsia="宋体" w:hAnsi="宋体" w:cs="Times New Roman"/>
          <w:bCs/>
          <w:sz w:val="28"/>
          <w:szCs w:val="28"/>
        </w:rPr>
      </w:pPr>
      <w:r w:rsidRPr="0042116A">
        <w:rPr>
          <w:rFonts w:ascii="宋体" w:eastAsia="宋体" w:hAnsi="宋体" w:cs="宋体" w:hint="eastAsia"/>
          <w:sz w:val="28"/>
          <w:szCs w:val="28"/>
        </w:rPr>
        <w:t>授权声明</w:t>
      </w:r>
      <w:r w:rsidRPr="0042116A">
        <w:rPr>
          <w:rFonts w:hint="eastAsia"/>
          <w:sz w:val="24"/>
          <w:szCs w:val="24"/>
          <w:u w:val="single"/>
        </w:rPr>
        <w:t>（报价单位名称）</w:t>
      </w:r>
      <w:r w:rsidRPr="0042116A">
        <w:rPr>
          <w:rFonts w:ascii="宋体" w:eastAsia="宋体" w:hAnsi="宋体" w:cs="Times New Roman" w:hint="eastAsia"/>
          <w:sz w:val="28"/>
          <w:szCs w:val="28"/>
        </w:rPr>
        <w:t>授权</w:t>
      </w:r>
      <w:r w:rsidRPr="0042116A">
        <w:rPr>
          <w:rFonts w:hint="eastAsia"/>
          <w:sz w:val="24"/>
          <w:szCs w:val="24"/>
          <w:u w:val="single"/>
        </w:rPr>
        <w:t>（授权代理人）</w:t>
      </w:r>
      <w:r w:rsidRPr="0042116A">
        <w:rPr>
          <w:rFonts w:ascii="宋体" w:eastAsia="宋体" w:hAnsi="宋体" w:cs="Times New Roman" w:hint="eastAsia"/>
          <w:sz w:val="28"/>
          <w:szCs w:val="28"/>
        </w:rPr>
        <w:t>为我公司的代理人，以本公司的名义负责</w:t>
      </w:r>
      <w:r w:rsidRPr="0042116A">
        <w:rPr>
          <w:rFonts w:ascii="宋体" w:eastAsia="宋体" w:hAnsi="宋体" w:cs="Times New Roman" w:hint="eastAsia"/>
          <w:bCs/>
          <w:sz w:val="28"/>
          <w:szCs w:val="28"/>
        </w:rPr>
        <w:t>参与</w:t>
      </w:r>
      <w:r w:rsidRPr="0042116A">
        <w:rPr>
          <w:rFonts w:eastAsia="文鼎粗行楷体简" w:hint="eastAsia"/>
          <w:sz w:val="28"/>
          <w:szCs w:val="28"/>
          <w:u w:val="single"/>
        </w:rPr>
        <w:t>厦门同集热电有限公司</w:t>
      </w:r>
      <w:r w:rsidRPr="0042116A">
        <w:rPr>
          <w:rFonts w:ascii="宋体" w:hAnsi="宋体" w:hint="eastAsia"/>
          <w:sz w:val="28"/>
          <w:szCs w:val="28"/>
          <w:u w:val="single"/>
        </w:rPr>
        <w:t>规约转换器</w:t>
      </w:r>
      <w:r w:rsidRPr="0042116A">
        <w:rPr>
          <w:rFonts w:ascii="宋体" w:eastAsia="宋体" w:hAnsi="宋体" w:cs="Times New Roman" w:hint="eastAsia"/>
          <w:bCs/>
          <w:sz w:val="28"/>
          <w:szCs w:val="28"/>
          <w:u w:val="single"/>
        </w:rPr>
        <w:t>采购</w:t>
      </w:r>
      <w:r w:rsidRPr="0042116A">
        <w:rPr>
          <w:rFonts w:ascii="宋体" w:eastAsia="宋体" w:hAnsi="宋体" w:cs="Times New Roman" w:hint="eastAsia"/>
          <w:bCs/>
          <w:sz w:val="28"/>
          <w:szCs w:val="28"/>
        </w:rPr>
        <w:t>项目的报价，该代理人在报价及后续的合同执行过程中，出具的所有文件需加盖我司公章或合同章后方生效。本授权书于</w:t>
      </w:r>
      <w:r w:rsidRPr="0042116A">
        <w:rPr>
          <w:rFonts w:ascii="宋体" w:eastAsia="宋体" w:hAnsi="宋体" w:cs="Times New Roman"/>
          <w:bCs/>
          <w:sz w:val="28"/>
          <w:szCs w:val="28"/>
          <w:u w:val="single"/>
        </w:rPr>
        <w:t xml:space="preserve"> 202</w:t>
      </w:r>
      <w:r w:rsidRPr="0042116A">
        <w:rPr>
          <w:rFonts w:ascii="宋体" w:eastAsia="宋体" w:hAnsi="宋体" w:cs="Times New Roman" w:hint="eastAsia"/>
          <w:bCs/>
          <w:sz w:val="28"/>
          <w:szCs w:val="28"/>
          <w:u w:val="single"/>
        </w:rPr>
        <w:t>3</w:t>
      </w:r>
      <w:r w:rsidRPr="0042116A">
        <w:rPr>
          <w:rFonts w:ascii="宋体" w:eastAsia="宋体" w:hAnsi="宋体" w:cs="Times New Roman"/>
          <w:bCs/>
          <w:sz w:val="28"/>
          <w:szCs w:val="28"/>
          <w:u w:val="single"/>
        </w:rPr>
        <w:t xml:space="preserve"> </w:t>
      </w:r>
      <w:r w:rsidRPr="0042116A">
        <w:rPr>
          <w:rFonts w:ascii="宋体" w:eastAsia="宋体" w:hAnsi="宋体" w:cs="Times New Roman" w:hint="eastAsia"/>
          <w:bCs/>
          <w:sz w:val="28"/>
          <w:szCs w:val="28"/>
        </w:rPr>
        <w:t>年</w:t>
      </w:r>
      <w:r w:rsidRPr="0042116A">
        <w:rPr>
          <w:rFonts w:ascii="宋体" w:eastAsia="宋体" w:hAnsi="宋体" w:cs="Times New Roman" w:hint="eastAsia"/>
          <w:bCs/>
          <w:sz w:val="28"/>
          <w:szCs w:val="28"/>
          <w:u w:val="single"/>
        </w:rPr>
        <w:t xml:space="preserve">   </w:t>
      </w:r>
      <w:r w:rsidRPr="0042116A">
        <w:rPr>
          <w:rFonts w:ascii="宋体" w:eastAsia="宋体" w:hAnsi="宋体" w:cs="Times New Roman" w:hint="eastAsia"/>
          <w:bCs/>
          <w:sz w:val="28"/>
          <w:szCs w:val="28"/>
        </w:rPr>
        <w:t>月</w:t>
      </w:r>
      <w:r w:rsidRPr="0042116A">
        <w:rPr>
          <w:rFonts w:ascii="宋体" w:eastAsia="宋体" w:hAnsi="宋体" w:cs="Times New Roman" w:hint="eastAsia"/>
          <w:bCs/>
          <w:sz w:val="28"/>
          <w:szCs w:val="28"/>
          <w:u w:val="single"/>
        </w:rPr>
        <w:t xml:space="preserve">   </w:t>
      </w:r>
      <w:r w:rsidRPr="0042116A">
        <w:rPr>
          <w:rFonts w:ascii="宋体" w:eastAsia="宋体" w:hAnsi="宋体" w:cs="Times New Roman" w:hint="eastAsia"/>
          <w:bCs/>
          <w:sz w:val="28"/>
          <w:szCs w:val="28"/>
        </w:rPr>
        <w:t>日生效，特此声明。</w:t>
      </w:r>
    </w:p>
    <w:p w:rsidR="001F3EEF" w:rsidRPr="0042116A" w:rsidRDefault="009004FC">
      <w:pPr>
        <w:adjustRightInd w:val="0"/>
        <w:snapToGrid w:val="0"/>
        <w:spacing w:line="480" w:lineRule="exact"/>
        <w:ind w:firstLineChars="200" w:firstLine="560"/>
        <w:jc w:val="left"/>
        <w:rPr>
          <w:rFonts w:ascii="宋体" w:eastAsia="宋体" w:hAnsi="宋体" w:cs="宋体"/>
          <w:sz w:val="28"/>
          <w:szCs w:val="28"/>
        </w:rPr>
      </w:pPr>
      <w:r w:rsidRPr="0042116A">
        <w:rPr>
          <w:rFonts w:ascii="宋体" w:eastAsia="宋体" w:hAnsi="宋体" w:cs="宋体" w:hint="eastAsia"/>
          <w:sz w:val="28"/>
          <w:szCs w:val="28"/>
        </w:rPr>
        <w:t>代理人无转委托权，特此委托。</w:t>
      </w:r>
    </w:p>
    <w:p w:rsidR="001F3EEF" w:rsidRPr="0042116A" w:rsidRDefault="001F3EEF">
      <w:pPr>
        <w:adjustRightInd w:val="0"/>
        <w:snapToGrid w:val="0"/>
        <w:spacing w:line="480" w:lineRule="exact"/>
        <w:ind w:firstLineChars="200" w:firstLine="560"/>
        <w:jc w:val="left"/>
        <w:rPr>
          <w:rFonts w:ascii="宋体" w:eastAsia="宋体" w:hAnsi="宋体" w:cs="宋体"/>
          <w:sz w:val="28"/>
          <w:szCs w:val="28"/>
        </w:rPr>
      </w:pPr>
    </w:p>
    <w:p w:rsidR="001F3EEF" w:rsidRPr="0042116A" w:rsidRDefault="001F3EEF"/>
    <w:p w:rsidR="001F3EEF" w:rsidRPr="0042116A" w:rsidRDefault="009004FC" w:rsidP="0042116A">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sz w:val="24"/>
          <w:szCs w:val="24"/>
        </w:rPr>
      </w:pPr>
      <w:r w:rsidRPr="0042116A">
        <w:rPr>
          <w:rFonts w:eastAsia="宋体" w:cs="宋体" w:hint="eastAsia"/>
          <w:b w:val="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42116A" w:rsidRPr="0042116A">
        <w:trPr>
          <w:trHeight w:val="3940"/>
        </w:trPr>
        <w:tc>
          <w:tcPr>
            <w:tcW w:w="2500" w:type="pct"/>
          </w:tcPr>
          <w:p w:rsidR="001F3EEF" w:rsidRPr="0042116A" w:rsidRDefault="009004FC">
            <w:pPr>
              <w:spacing w:line="440" w:lineRule="exact"/>
              <w:rPr>
                <w:rFonts w:ascii="宋体" w:hAnsi="宋体"/>
                <w:sz w:val="24"/>
                <w:szCs w:val="24"/>
              </w:rPr>
            </w:pPr>
            <w:r w:rsidRPr="0042116A">
              <w:rPr>
                <w:rFonts w:ascii="宋体" w:hAnsi="宋体" w:hint="eastAsia"/>
                <w:sz w:val="24"/>
                <w:szCs w:val="24"/>
              </w:rPr>
              <w:t>身份证复印件</w:t>
            </w:r>
          </w:p>
        </w:tc>
        <w:tc>
          <w:tcPr>
            <w:tcW w:w="2500" w:type="pct"/>
          </w:tcPr>
          <w:p w:rsidR="001F3EEF" w:rsidRPr="0042116A" w:rsidRDefault="001F3EEF">
            <w:pPr>
              <w:spacing w:line="440" w:lineRule="exact"/>
              <w:rPr>
                <w:rFonts w:ascii="宋体" w:hAnsi="宋体"/>
                <w:sz w:val="24"/>
                <w:szCs w:val="24"/>
              </w:rPr>
            </w:pPr>
          </w:p>
        </w:tc>
      </w:tr>
    </w:tbl>
    <w:p w:rsidR="001F3EEF" w:rsidRPr="0042116A" w:rsidRDefault="001F3EEF">
      <w:pPr>
        <w:spacing w:line="440" w:lineRule="exact"/>
        <w:ind w:firstLine="420"/>
        <w:rPr>
          <w:rFonts w:ascii="宋体" w:hAnsi="宋体"/>
          <w:szCs w:val="21"/>
        </w:rPr>
      </w:pPr>
    </w:p>
    <w:p w:rsidR="001F3EEF" w:rsidRPr="0042116A" w:rsidRDefault="009004FC">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rPr>
      </w:pPr>
      <w:r w:rsidRPr="0042116A">
        <w:rPr>
          <w:rFonts w:ascii="宋体" w:hAnsi="宋体" w:hint="eastAsia"/>
          <w:bCs/>
          <w:sz w:val="24"/>
        </w:rPr>
        <w:t>授权单位（公章）：</w:t>
      </w:r>
    </w:p>
    <w:p w:rsidR="001F3EEF" w:rsidRPr="0042116A" w:rsidRDefault="009004FC">
      <w:pPr>
        <w:kinsoku w:val="0"/>
        <w:overflowPunct w:val="0"/>
        <w:autoSpaceDE w:val="0"/>
        <w:autoSpaceDN w:val="0"/>
        <w:adjustRightInd w:val="0"/>
        <w:snapToGrid w:val="0"/>
        <w:spacing w:line="520" w:lineRule="exact"/>
        <w:ind w:firstLineChars="1500" w:firstLine="3600"/>
        <w:jc w:val="left"/>
        <w:textAlignment w:val="baseline"/>
        <w:rPr>
          <w:rFonts w:ascii="宋体" w:hAnsi="宋体"/>
          <w:bCs/>
          <w:sz w:val="24"/>
          <w:u w:val="single"/>
        </w:rPr>
      </w:pPr>
      <w:r w:rsidRPr="0042116A">
        <w:rPr>
          <w:rFonts w:ascii="宋体" w:hAnsi="宋体" w:hint="eastAsia"/>
          <w:bCs/>
          <w:sz w:val="24"/>
        </w:rPr>
        <w:t>授权代理人签字：</w:t>
      </w:r>
    </w:p>
    <w:p w:rsidR="001F3EEF" w:rsidRPr="0042116A" w:rsidRDefault="001F3EEF"/>
    <w:p w:rsidR="001F3EEF" w:rsidRPr="0042116A" w:rsidRDefault="001F3EEF"/>
    <w:p w:rsidR="001F3EEF" w:rsidRPr="0042116A" w:rsidRDefault="001F3EEF"/>
    <w:p w:rsidR="001F3EEF" w:rsidRPr="0042116A" w:rsidRDefault="009004FC">
      <w:pPr>
        <w:pStyle w:val="20"/>
        <w:keepNext w:val="0"/>
        <w:keepLines w:val="0"/>
        <w:kinsoku w:val="0"/>
        <w:overflowPunct w:val="0"/>
        <w:adjustRightInd w:val="0"/>
        <w:snapToGrid w:val="0"/>
        <w:spacing w:before="0" w:after="0" w:line="240" w:lineRule="auto"/>
        <w:jc w:val="both"/>
        <w:rPr>
          <w:rFonts w:eastAsia="宋体" w:cs="宋体"/>
          <w:b w:val="0"/>
          <w:sz w:val="24"/>
          <w:szCs w:val="24"/>
        </w:rPr>
      </w:pPr>
      <w:r w:rsidRPr="0042116A">
        <w:rPr>
          <w:rFonts w:eastAsia="宋体" w:cs="宋体" w:hint="eastAsia"/>
          <w:b w:val="0"/>
          <w:sz w:val="24"/>
          <w:szCs w:val="24"/>
        </w:rPr>
        <w:t>备注：</w:t>
      </w:r>
      <w:r w:rsidRPr="0042116A">
        <w:rPr>
          <w:rFonts w:eastAsia="宋体" w:cs="宋体" w:hint="eastAsia"/>
          <w:b w:val="0"/>
          <w:sz w:val="24"/>
          <w:szCs w:val="24"/>
        </w:rPr>
        <w:t>1</w:t>
      </w:r>
      <w:r w:rsidRPr="0042116A">
        <w:rPr>
          <w:rFonts w:eastAsia="宋体" w:cs="宋体" w:hint="eastAsia"/>
          <w:b w:val="0"/>
          <w:sz w:val="24"/>
          <w:szCs w:val="24"/>
        </w:rPr>
        <w:t>、报价签字代表为法定代表人，则本附件不需要提供。</w:t>
      </w:r>
    </w:p>
    <w:p w:rsidR="001F3EEF" w:rsidRPr="0042116A" w:rsidRDefault="009004FC">
      <w:pPr>
        <w:pStyle w:val="20"/>
        <w:keepNext w:val="0"/>
        <w:keepLines w:val="0"/>
        <w:kinsoku w:val="0"/>
        <w:overflowPunct w:val="0"/>
        <w:adjustRightInd w:val="0"/>
        <w:snapToGrid w:val="0"/>
        <w:spacing w:before="0" w:after="0" w:line="240" w:lineRule="auto"/>
        <w:ind w:firstLineChars="300" w:firstLine="720"/>
        <w:jc w:val="both"/>
        <w:rPr>
          <w:rFonts w:eastAsia="宋体" w:cs="宋体"/>
          <w:b w:val="0"/>
          <w:sz w:val="24"/>
          <w:szCs w:val="24"/>
        </w:rPr>
      </w:pPr>
      <w:r w:rsidRPr="0042116A">
        <w:rPr>
          <w:rFonts w:eastAsia="宋体" w:cs="宋体" w:hint="eastAsia"/>
          <w:b w:val="0"/>
          <w:sz w:val="24"/>
          <w:szCs w:val="24"/>
        </w:rPr>
        <w:t>2</w:t>
      </w:r>
      <w:r w:rsidRPr="0042116A">
        <w:rPr>
          <w:rFonts w:eastAsia="宋体" w:cs="宋体" w:hint="eastAsia"/>
          <w:b w:val="0"/>
          <w:sz w:val="24"/>
          <w:szCs w:val="24"/>
        </w:rPr>
        <w:t>、授权代理人身份证正反面复印件可单独一页，但须加盖企业公章。</w:t>
      </w:r>
    </w:p>
    <w:p w:rsidR="001F3EEF" w:rsidRPr="0042116A" w:rsidRDefault="001F3EEF">
      <w:pPr>
        <w:rPr>
          <w:rFonts w:ascii="Times New Roman" w:eastAsia="宋体" w:hAnsi="Times New Roman" w:cs="Times New Roman"/>
        </w:rPr>
      </w:pPr>
    </w:p>
    <w:bookmarkEnd w:id="0"/>
    <w:p w:rsidR="001F3EEF" w:rsidRPr="0042116A" w:rsidRDefault="001F3EEF">
      <w:pPr>
        <w:widowControl/>
        <w:spacing w:line="500" w:lineRule="exact"/>
        <w:rPr>
          <w:rFonts w:ascii="宋体" w:hAnsi="宋体"/>
          <w:kern w:val="0"/>
          <w:sz w:val="28"/>
          <w:szCs w:val="28"/>
        </w:rPr>
      </w:pPr>
    </w:p>
    <w:sectPr w:rsidR="001F3EEF" w:rsidRPr="0042116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4FC" w:rsidRDefault="009004FC">
      <w:r>
        <w:separator/>
      </w:r>
    </w:p>
  </w:endnote>
  <w:endnote w:type="continuationSeparator" w:id="0">
    <w:p w:rsidR="009004FC" w:rsidRDefault="00900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文鼎粗行楷体简">
    <w:altName w:val="宋体"/>
    <w:charset w:val="86"/>
    <w:family w:val="roma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EEF" w:rsidRDefault="009004FC">
    <w:pPr>
      <w:pStyle w:val="a6"/>
      <w:jc w:val="center"/>
    </w:pPr>
    <w:r>
      <w:fldChar w:fldCharType="begin"/>
    </w:r>
    <w:r>
      <w:instrText xml:space="preserve"> PAGE   \* MERGEFORMAT </w:instrText>
    </w:r>
    <w:r>
      <w:fldChar w:fldCharType="separate"/>
    </w:r>
    <w:r w:rsidR="0042116A" w:rsidRPr="0042116A">
      <w:rPr>
        <w:noProof/>
        <w:lang w:val="zh-CN"/>
      </w:rPr>
      <w:t>2</w:t>
    </w:r>
    <w:r>
      <w:rPr>
        <w:lang w:val="zh-CN"/>
      </w:rPr>
      <w:fldChar w:fldCharType="end"/>
    </w:r>
  </w:p>
  <w:p w:rsidR="001F3EEF" w:rsidRDefault="001F3EE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4FC" w:rsidRDefault="009004FC">
      <w:r>
        <w:separator/>
      </w:r>
    </w:p>
  </w:footnote>
  <w:footnote w:type="continuationSeparator" w:id="0">
    <w:p w:rsidR="009004FC" w:rsidRDefault="00900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EEF" w:rsidRDefault="001F3EEF">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hmMzliMjFmY2I5YWMxMGFjMzhkNjY4NTY4NjM0NTUifQ=="/>
  </w:docVars>
  <w:rsids>
    <w:rsidRoot w:val="004C2F72"/>
    <w:rsid w:val="00000F75"/>
    <w:rsid w:val="00001921"/>
    <w:rsid w:val="00002387"/>
    <w:rsid w:val="00006AE0"/>
    <w:rsid w:val="00006E12"/>
    <w:rsid w:val="000107A3"/>
    <w:rsid w:val="00011555"/>
    <w:rsid w:val="00012352"/>
    <w:rsid w:val="000157AC"/>
    <w:rsid w:val="000265CA"/>
    <w:rsid w:val="0003358F"/>
    <w:rsid w:val="00036254"/>
    <w:rsid w:val="000374C3"/>
    <w:rsid w:val="000400C8"/>
    <w:rsid w:val="000612EB"/>
    <w:rsid w:val="00064951"/>
    <w:rsid w:val="00067BA4"/>
    <w:rsid w:val="00073654"/>
    <w:rsid w:val="00080535"/>
    <w:rsid w:val="00096859"/>
    <w:rsid w:val="000A5914"/>
    <w:rsid w:val="000B22F8"/>
    <w:rsid w:val="000B6133"/>
    <w:rsid w:val="000B77E6"/>
    <w:rsid w:val="000C132C"/>
    <w:rsid w:val="000D093B"/>
    <w:rsid w:val="000D16CB"/>
    <w:rsid w:val="000D6B6A"/>
    <w:rsid w:val="000F22F9"/>
    <w:rsid w:val="00144E75"/>
    <w:rsid w:val="00147328"/>
    <w:rsid w:val="00152022"/>
    <w:rsid w:val="001566BA"/>
    <w:rsid w:val="00156C8C"/>
    <w:rsid w:val="0016405C"/>
    <w:rsid w:val="00176C83"/>
    <w:rsid w:val="00183829"/>
    <w:rsid w:val="00195902"/>
    <w:rsid w:val="00195FBF"/>
    <w:rsid w:val="001B0C48"/>
    <w:rsid w:val="001B0CAB"/>
    <w:rsid w:val="001B7426"/>
    <w:rsid w:val="001C7AAE"/>
    <w:rsid w:val="001D303D"/>
    <w:rsid w:val="001E65E4"/>
    <w:rsid w:val="001E69B5"/>
    <w:rsid w:val="001F3EEF"/>
    <w:rsid w:val="002006F5"/>
    <w:rsid w:val="0020198D"/>
    <w:rsid w:val="002176B3"/>
    <w:rsid w:val="002400D3"/>
    <w:rsid w:val="002413A9"/>
    <w:rsid w:val="00243962"/>
    <w:rsid w:val="00270FA8"/>
    <w:rsid w:val="00291593"/>
    <w:rsid w:val="00293A31"/>
    <w:rsid w:val="00293F77"/>
    <w:rsid w:val="002969C3"/>
    <w:rsid w:val="002A03F8"/>
    <w:rsid w:val="002A2724"/>
    <w:rsid w:val="002B214F"/>
    <w:rsid w:val="002B24AB"/>
    <w:rsid w:val="002B7151"/>
    <w:rsid w:val="002C0255"/>
    <w:rsid w:val="002C0699"/>
    <w:rsid w:val="002C1475"/>
    <w:rsid w:val="002C51E3"/>
    <w:rsid w:val="002D3A23"/>
    <w:rsid w:val="002E1E6E"/>
    <w:rsid w:val="002F120A"/>
    <w:rsid w:val="002F28CC"/>
    <w:rsid w:val="002F2C03"/>
    <w:rsid w:val="003013B9"/>
    <w:rsid w:val="003039F7"/>
    <w:rsid w:val="00333893"/>
    <w:rsid w:val="00344551"/>
    <w:rsid w:val="00351068"/>
    <w:rsid w:val="003573CC"/>
    <w:rsid w:val="00360FE3"/>
    <w:rsid w:val="00363513"/>
    <w:rsid w:val="00366FFA"/>
    <w:rsid w:val="00386D5E"/>
    <w:rsid w:val="0039354C"/>
    <w:rsid w:val="00394570"/>
    <w:rsid w:val="003B3CC0"/>
    <w:rsid w:val="003C0541"/>
    <w:rsid w:val="003C17BE"/>
    <w:rsid w:val="003C1B70"/>
    <w:rsid w:val="003C4546"/>
    <w:rsid w:val="003C7EAF"/>
    <w:rsid w:val="003D0218"/>
    <w:rsid w:val="003E262A"/>
    <w:rsid w:val="003E711E"/>
    <w:rsid w:val="003F5228"/>
    <w:rsid w:val="003F5752"/>
    <w:rsid w:val="0040449F"/>
    <w:rsid w:val="00404909"/>
    <w:rsid w:val="00416727"/>
    <w:rsid w:val="0042116A"/>
    <w:rsid w:val="0042212A"/>
    <w:rsid w:val="00432026"/>
    <w:rsid w:val="0043222A"/>
    <w:rsid w:val="0043750D"/>
    <w:rsid w:val="0044396C"/>
    <w:rsid w:val="00444EC1"/>
    <w:rsid w:val="004454CF"/>
    <w:rsid w:val="00446173"/>
    <w:rsid w:val="00450C93"/>
    <w:rsid w:val="00471F1C"/>
    <w:rsid w:val="00473888"/>
    <w:rsid w:val="004830CE"/>
    <w:rsid w:val="00491367"/>
    <w:rsid w:val="004A7177"/>
    <w:rsid w:val="004B171B"/>
    <w:rsid w:val="004C2F72"/>
    <w:rsid w:val="004D6460"/>
    <w:rsid w:val="004E0B39"/>
    <w:rsid w:val="004E7C55"/>
    <w:rsid w:val="004F7577"/>
    <w:rsid w:val="00516593"/>
    <w:rsid w:val="005165E3"/>
    <w:rsid w:val="005226D7"/>
    <w:rsid w:val="00522A6D"/>
    <w:rsid w:val="005306C9"/>
    <w:rsid w:val="005435C0"/>
    <w:rsid w:val="00547B8D"/>
    <w:rsid w:val="005625E4"/>
    <w:rsid w:val="005644BA"/>
    <w:rsid w:val="005663A0"/>
    <w:rsid w:val="005805AD"/>
    <w:rsid w:val="00580AE2"/>
    <w:rsid w:val="005A78DF"/>
    <w:rsid w:val="005B2E7D"/>
    <w:rsid w:val="005B44BA"/>
    <w:rsid w:val="005C3B2E"/>
    <w:rsid w:val="005C455B"/>
    <w:rsid w:val="005F100F"/>
    <w:rsid w:val="00607278"/>
    <w:rsid w:val="00607530"/>
    <w:rsid w:val="0061419D"/>
    <w:rsid w:val="006154C3"/>
    <w:rsid w:val="00617EC2"/>
    <w:rsid w:val="0062421A"/>
    <w:rsid w:val="006457FB"/>
    <w:rsid w:val="00654D6C"/>
    <w:rsid w:val="0068552B"/>
    <w:rsid w:val="006865F2"/>
    <w:rsid w:val="00690FAC"/>
    <w:rsid w:val="00693CC9"/>
    <w:rsid w:val="006953CF"/>
    <w:rsid w:val="006A6E85"/>
    <w:rsid w:val="006F415D"/>
    <w:rsid w:val="007128AB"/>
    <w:rsid w:val="00723747"/>
    <w:rsid w:val="0072445D"/>
    <w:rsid w:val="00730922"/>
    <w:rsid w:val="00730B4E"/>
    <w:rsid w:val="0073388F"/>
    <w:rsid w:val="00737E64"/>
    <w:rsid w:val="00747D9F"/>
    <w:rsid w:val="00761D2A"/>
    <w:rsid w:val="00766345"/>
    <w:rsid w:val="00766F4D"/>
    <w:rsid w:val="00773722"/>
    <w:rsid w:val="0077523D"/>
    <w:rsid w:val="00777E0B"/>
    <w:rsid w:val="00780E20"/>
    <w:rsid w:val="00781FBD"/>
    <w:rsid w:val="007A6630"/>
    <w:rsid w:val="007B4C34"/>
    <w:rsid w:val="00834AB0"/>
    <w:rsid w:val="0083516F"/>
    <w:rsid w:val="00836A6F"/>
    <w:rsid w:val="00843C1F"/>
    <w:rsid w:val="008540AD"/>
    <w:rsid w:val="008562BE"/>
    <w:rsid w:val="00857F89"/>
    <w:rsid w:val="00874261"/>
    <w:rsid w:val="008754BB"/>
    <w:rsid w:val="00885080"/>
    <w:rsid w:val="00887C54"/>
    <w:rsid w:val="008922B5"/>
    <w:rsid w:val="00893221"/>
    <w:rsid w:val="008A1F18"/>
    <w:rsid w:val="008A2F1B"/>
    <w:rsid w:val="008B5EAC"/>
    <w:rsid w:val="008E1B5D"/>
    <w:rsid w:val="008F551B"/>
    <w:rsid w:val="008F561A"/>
    <w:rsid w:val="008F6A70"/>
    <w:rsid w:val="009004FC"/>
    <w:rsid w:val="009123E0"/>
    <w:rsid w:val="009147DE"/>
    <w:rsid w:val="009209EA"/>
    <w:rsid w:val="0092363A"/>
    <w:rsid w:val="009279B1"/>
    <w:rsid w:val="00931EC8"/>
    <w:rsid w:val="009412FA"/>
    <w:rsid w:val="00944AF8"/>
    <w:rsid w:val="009509B0"/>
    <w:rsid w:val="009549AF"/>
    <w:rsid w:val="009620AD"/>
    <w:rsid w:val="0098067E"/>
    <w:rsid w:val="00980F6D"/>
    <w:rsid w:val="00991ED7"/>
    <w:rsid w:val="009B1007"/>
    <w:rsid w:val="009B3425"/>
    <w:rsid w:val="009B4229"/>
    <w:rsid w:val="009B627E"/>
    <w:rsid w:val="009B75DE"/>
    <w:rsid w:val="009C2E9A"/>
    <w:rsid w:val="009C3D37"/>
    <w:rsid w:val="009C7EC8"/>
    <w:rsid w:val="009E0B85"/>
    <w:rsid w:val="009F0F3E"/>
    <w:rsid w:val="009F7448"/>
    <w:rsid w:val="00A01312"/>
    <w:rsid w:val="00A0794E"/>
    <w:rsid w:val="00A11411"/>
    <w:rsid w:val="00A13CDD"/>
    <w:rsid w:val="00A13DE6"/>
    <w:rsid w:val="00A14189"/>
    <w:rsid w:val="00A22BD1"/>
    <w:rsid w:val="00A35C38"/>
    <w:rsid w:val="00A36143"/>
    <w:rsid w:val="00A419A5"/>
    <w:rsid w:val="00A47226"/>
    <w:rsid w:val="00A526AB"/>
    <w:rsid w:val="00A52CD0"/>
    <w:rsid w:val="00A57643"/>
    <w:rsid w:val="00A64737"/>
    <w:rsid w:val="00A651FF"/>
    <w:rsid w:val="00A76A54"/>
    <w:rsid w:val="00A90262"/>
    <w:rsid w:val="00A90F5E"/>
    <w:rsid w:val="00A91321"/>
    <w:rsid w:val="00AA182B"/>
    <w:rsid w:val="00AA3A21"/>
    <w:rsid w:val="00AA4FF5"/>
    <w:rsid w:val="00AA7D43"/>
    <w:rsid w:val="00AA7D79"/>
    <w:rsid w:val="00AB3FCA"/>
    <w:rsid w:val="00AB572E"/>
    <w:rsid w:val="00AB5C3A"/>
    <w:rsid w:val="00AB69B9"/>
    <w:rsid w:val="00AC37AA"/>
    <w:rsid w:val="00AC5AF8"/>
    <w:rsid w:val="00AE2195"/>
    <w:rsid w:val="00AE6273"/>
    <w:rsid w:val="00AF075C"/>
    <w:rsid w:val="00AF5BD7"/>
    <w:rsid w:val="00B2147F"/>
    <w:rsid w:val="00B24262"/>
    <w:rsid w:val="00B24ECD"/>
    <w:rsid w:val="00B333DE"/>
    <w:rsid w:val="00B35E81"/>
    <w:rsid w:val="00B37453"/>
    <w:rsid w:val="00B401CF"/>
    <w:rsid w:val="00B44C8A"/>
    <w:rsid w:val="00B44D92"/>
    <w:rsid w:val="00B504A4"/>
    <w:rsid w:val="00B5284D"/>
    <w:rsid w:val="00B54DE8"/>
    <w:rsid w:val="00B57DD6"/>
    <w:rsid w:val="00B63B7C"/>
    <w:rsid w:val="00B64F86"/>
    <w:rsid w:val="00B74522"/>
    <w:rsid w:val="00B76CF9"/>
    <w:rsid w:val="00B93B67"/>
    <w:rsid w:val="00B95C51"/>
    <w:rsid w:val="00B9751C"/>
    <w:rsid w:val="00BA3D96"/>
    <w:rsid w:val="00BB6F39"/>
    <w:rsid w:val="00BC4F6C"/>
    <w:rsid w:val="00BC65D6"/>
    <w:rsid w:val="00BD1C11"/>
    <w:rsid w:val="00BD2ABA"/>
    <w:rsid w:val="00BD31ED"/>
    <w:rsid w:val="00BD5C98"/>
    <w:rsid w:val="00BE6AA7"/>
    <w:rsid w:val="00BF0F45"/>
    <w:rsid w:val="00BF25A3"/>
    <w:rsid w:val="00BF31D2"/>
    <w:rsid w:val="00BF3C74"/>
    <w:rsid w:val="00BF4CAC"/>
    <w:rsid w:val="00C04EB4"/>
    <w:rsid w:val="00C11E62"/>
    <w:rsid w:val="00C229F7"/>
    <w:rsid w:val="00C279AD"/>
    <w:rsid w:val="00C33452"/>
    <w:rsid w:val="00C40793"/>
    <w:rsid w:val="00C46E0B"/>
    <w:rsid w:val="00C50028"/>
    <w:rsid w:val="00C60C2A"/>
    <w:rsid w:val="00C70B59"/>
    <w:rsid w:val="00C725B3"/>
    <w:rsid w:val="00C80B52"/>
    <w:rsid w:val="00C95DE5"/>
    <w:rsid w:val="00C96E83"/>
    <w:rsid w:val="00CA3385"/>
    <w:rsid w:val="00CA6116"/>
    <w:rsid w:val="00CB0390"/>
    <w:rsid w:val="00CB16C3"/>
    <w:rsid w:val="00CC07EC"/>
    <w:rsid w:val="00CC4989"/>
    <w:rsid w:val="00CD1DF2"/>
    <w:rsid w:val="00CD52E2"/>
    <w:rsid w:val="00CF1C7C"/>
    <w:rsid w:val="00CF43BB"/>
    <w:rsid w:val="00D02E63"/>
    <w:rsid w:val="00D03F8E"/>
    <w:rsid w:val="00D11A4B"/>
    <w:rsid w:val="00D223A5"/>
    <w:rsid w:val="00D35737"/>
    <w:rsid w:val="00D411B2"/>
    <w:rsid w:val="00D53618"/>
    <w:rsid w:val="00D627CD"/>
    <w:rsid w:val="00D62A08"/>
    <w:rsid w:val="00D7511B"/>
    <w:rsid w:val="00D80878"/>
    <w:rsid w:val="00D80891"/>
    <w:rsid w:val="00D90141"/>
    <w:rsid w:val="00D92FF4"/>
    <w:rsid w:val="00DA1DE0"/>
    <w:rsid w:val="00DB331C"/>
    <w:rsid w:val="00DC19C5"/>
    <w:rsid w:val="00DC5C90"/>
    <w:rsid w:val="00DC7E8D"/>
    <w:rsid w:val="00DD4188"/>
    <w:rsid w:val="00DD445A"/>
    <w:rsid w:val="00DD5C67"/>
    <w:rsid w:val="00DD78CD"/>
    <w:rsid w:val="00DE6A95"/>
    <w:rsid w:val="00DF0640"/>
    <w:rsid w:val="00DF47FA"/>
    <w:rsid w:val="00E174FF"/>
    <w:rsid w:val="00E342EA"/>
    <w:rsid w:val="00E35C07"/>
    <w:rsid w:val="00E40731"/>
    <w:rsid w:val="00E52FC5"/>
    <w:rsid w:val="00E53AFE"/>
    <w:rsid w:val="00E76A55"/>
    <w:rsid w:val="00E81EE1"/>
    <w:rsid w:val="00E84408"/>
    <w:rsid w:val="00E87798"/>
    <w:rsid w:val="00E93D17"/>
    <w:rsid w:val="00EA0235"/>
    <w:rsid w:val="00EA649C"/>
    <w:rsid w:val="00EB7498"/>
    <w:rsid w:val="00EC2A1D"/>
    <w:rsid w:val="00EC75A6"/>
    <w:rsid w:val="00ED0386"/>
    <w:rsid w:val="00ED24BF"/>
    <w:rsid w:val="00EF65B8"/>
    <w:rsid w:val="00F0588C"/>
    <w:rsid w:val="00F15D0A"/>
    <w:rsid w:val="00F27237"/>
    <w:rsid w:val="00F30858"/>
    <w:rsid w:val="00F6153B"/>
    <w:rsid w:val="00F63378"/>
    <w:rsid w:val="00F75191"/>
    <w:rsid w:val="00F75CE9"/>
    <w:rsid w:val="00F9399E"/>
    <w:rsid w:val="00FC421D"/>
    <w:rsid w:val="00FC6C01"/>
    <w:rsid w:val="00FD1A52"/>
    <w:rsid w:val="00FE45B5"/>
    <w:rsid w:val="00FF0869"/>
    <w:rsid w:val="00FF29B6"/>
    <w:rsid w:val="00FF4820"/>
    <w:rsid w:val="00FF7FEC"/>
    <w:rsid w:val="15C86918"/>
    <w:rsid w:val="2B0B51FF"/>
    <w:rsid w:val="310A1172"/>
    <w:rsid w:val="63A21C21"/>
    <w:rsid w:val="6F0151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spacing w:after="120"/>
      <w:ind w:leftChars="200" w:left="420"/>
    </w:pPr>
    <w:rPr>
      <w:rFonts w:ascii="Calibri" w:eastAsia="宋体" w:hAnsi="Calibri" w:cs="Times New Roman"/>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bCs/>
    </w:rPr>
  </w:style>
  <w:style w:type="character" w:styleId="ab">
    <w:name w:val="Hyperlink"/>
    <w:basedOn w:val="a0"/>
    <w:uiPriority w:val="99"/>
    <w:semiHidden/>
    <w:unhideWhenUsed/>
    <w:qFormat/>
    <w:rPr>
      <w:color w:val="0000FF"/>
      <w:u w:val="single"/>
    </w:rPr>
  </w:style>
  <w:style w:type="character" w:styleId="ac">
    <w:name w:val="annotation reference"/>
    <w:basedOn w:val="a0"/>
    <w:uiPriority w:val="99"/>
    <w:semiHidden/>
    <w:unhideWhenUsed/>
    <w:qFormat/>
    <w:rPr>
      <w:sz w:val="21"/>
      <w:szCs w:val="21"/>
    </w:rPr>
  </w:style>
  <w:style w:type="character" w:customStyle="1" w:styleId="Char3">
    <w:name w:val="页眉 Char"/>
    <w:basedOn w:val="a0"/>
    <w:link w:val="a7"/>
    <w:uiPriority w:val="99"/>
    <w:rPr>
      <w:sz w:val="18"/>
      <w:szCs w:val="18"/>
    </w:rPr>
  </w:style>
  <w:style w:type="character" w:customStyle="1" w:styleId="Char2">
    <w:name w:val="页脚 Char"/>
    <w:basedOn w:val="a0"/>
    <w:link w:val="a6"/>
    <w:uiPriority w:val="99"/>
    <w:qFormat/>
    <w:rPr>
      <w:sz w:val="18"/>
      <w:szCs w:val="18"/>
    </w:rPr>
  </w:style>
  <w:style w:type="character" w:customStyle="1" w:styleId="apple-converted-space">
    <w:name w:val="apple-converted-space"/>
    <w:basedOn w:val="a0"/>
    <w:qFormat/>
  </w:style>
  <w:style w:type="character" w:customStyle="1" w:styleId="Char1">
    <w:name w:val="批注框文本 Char"/>
    <w:basedOn w:val="a0"/>
    <w:link w:val="a5"/>
    <w:uiPriority w:val="99"/>
    <w:semiHidden/>
    <w:qFormat/>
    <w:rPr>
      <w:sz w:val="18"/>
      <w:szCs w:val="18"/>
    </w:rPr>
  </w:style>
  <w:style w:type="paragraph" w:styleId="ad">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qFormat/>
  </w:style>
  <w:style w:type="character" w:customStyle="1" w:styleId="Char4">
    <w:name w:val="批注主题 Char"/>
    <w:basedOn w:val="Char"/>
    <w:link w:val="a8"/>
    <w:uiPriority w:val="99"/>
    <w:semiHidden/>
    <w:qFormat/>
    <w:rPr>
      <w:b/>
      <w:bCs/>
    </w:rPr>
  </w:style>
  <w:style w:type="paragraph" w:customStyle="1" w:styleId="p0">
    <w:name w:val="p0"/>
    <w:basedOn w:val="a"/>
    <w:qFormat/>
    <w:pPr>
      <w:widowControl/>
      <w:jc w:val="left"/>
    </w:pPr>
    <w:rPr>
      <w:rFonts w:ascii="宋体" w:eastAsia="宋体" w:hAnsi="宋体" w:cs="宋体"/>
      <w:kern w:val="0"/>
      <w:sz w:val="24"/>
      <w:szCs w:val="24"/>
    </w:rPr>
  </w:style>
  <w:style w:type="character" w:customStyle="1" w:styleId="Char0">
    <w:name w:val="正文文本缩进 Char"/>
    <w:basedOn w:val="a0"/>
    <w:link w:val="a4"/>
    <w:qFormat/>
    <w:rPr>
      <w:rFonts w:ascii="Calibri" w:hAnsi="Calibr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CFF3F-3528-4C06-AF34-37289ABC3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7</Pages>
  <Words>921</Words>
  <Characters>5250</Characters>
  <Application>Microsoft Office Word</Application>
  <DocSecurity>0</DocSecurity>
  <Lines>43</Lines>
  <Paragraphs>12</Paragraphs>
  <ScaleCrop>false</ScaleCrop>
  <Company>www.dadighost.com</Company>
  <LinksUpToDate>false</LinksUpToDate>
  <CharactersWithSpaces>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M</cp:lastModifiedBy>
  <cp:revision>105</cp:revision>
  <cp:lastPrinted>2023-03-21T03:06:00Z</cp:lastPrinted>
  <dcterms:created xsi:type="dcterms:W3CDTF">2020-09-22T04:56:00Z</dcterms:created>
  <dcterms:modified xsi:type="dcterms:W3CDTF">2023-03-21T03:06:00Z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BF0D5F59CA6248EBBB763F21C707F531</vt:lpwstr>
  </property>
</Properties>
</file>